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F2" w:rsidRPr="00C26ECF" w:rsidRDefault="004C76F2" w:rsidP="00C26EC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26ECF">
        <w:rPr>
          <w:b/>
        </w:rPr>
        <w:t xml:space="preserve">ИНФОРМАЦИОННОЕ СООБЩЕНИЕ </w:t>
      </w:r>
    </w:p>
    <w:p w:rsidR="004C76F2" w:rsidRPr="00C26ECF" w:rsidRDefault="004C76F2" w:rsidP="00C26ECF">
      <w:pPr>
        <w:spacing w:after="0" w:line="240" w:lineRule="auto"/>
        <w:ind w:firstLine="709"/>
        <w:jc w:val="center"/>
        <w:rPr>
          <w:rFonts w:eastAsia="Calibri"/>
        </w:rPr>
      </w:pPr>
      <w:r w:rsidRPr="00C26ECF">
        <w:t>о проведении</w:t>
      </w:r>
      <w:r w:rsidR="00E017C1" w:rsidRPr="00C26ECF">
        <w:t xml:space="preserve"> первого этапа</w:t>
      </w:r>
      <w:r w:rsidRPr="00C26ECF">
        <w:t xml:space="preserve"> конкурсного отбора </w:t>
      </w:r>
      <w:r w:rsidR="00E017C1" w:rsidRPr="00C26ECF">
        <w:t xml:space="preserve">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</w:t>
      </w:r>
      <w:r w:rsidRPr="00C26ECF">
        <w:rPr>
          <w:b/>
        </w:rPr>
        <w:t>в 20</w:t>
      </w:r>
      <w:r w:rsidR="00D915EC">
        <w:rPr>
          <w:b/>
        </w:rPr>
        <w:t>20</w:t>
      </w:r>
      <w:r w:rsidRPr="00C26ECF">
        <w:rPr>
          <w:b/>
        </w:rPr>
        <w:t xml:space="preserve"> году</w:t>
      </w:r>
    </w:p>
    <w:p w:rsidR="004C76F2" w:rsidRPr="00C26ECF" w:rsidRDefault="004C76F2" w:rsidP="00C26ECF">
      <w:pPr>
        <w:spacing w:after="0" w:line="240" w:lineRule="auto"/>
        <w:jc w:val="both"/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 xml:space="preserve">Министерство сельского хозяйства Республики Башкортостан </w:t>
      </w:r>
      <w:r w:rsidR="00F7579C" w:rsidRPr="00C26ECF">
        <w:t xml:space="preserve">(далее – Министерство) </w:t>
      </w:r>
      <w:r w:rsidRPr="00C26ECF">
        <w:t xml:space="preserve">объявляет о приеме заявок на участие в конкурсном отборе </w:t>
      </w:r>
      <w:r w:rsidR="00E017C1" w:rsidRPr="00C26ECF">
        <w:t>инициативных групп</w:t>
      </w:r>
      <w:r w:rsidRPr="00C26ECF">
        <w:t xml:space="preserve"> по предоставлению грантов </w:t>
      </w:r>
      <w:r w:rsidR="00E017C1" w:rsidRPr="00C26ECF">
        <w:t>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Pr="00C26ECF">
        <w:t>.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</w:p>
    <w:p w:rsidR="00D2486B" w:rsidRDefault="004C76F2" w:rsidP="00C26ECF">
      <w:pPr>
        <w:spacing w:after="0" w:line="240" w:lineRule="auto"/>
        <w:ind w:firstLine="540"/>
        <w:jc w:val="both"/>
      </w:pPr>
      <w:r w:rsidRPr="00C26ECF">
        <w:t>К участию в конкурсном отборе 20</w:t>
      </w:r>
      <w:r w:rsidR="00D915EC">
        <w:t>20</w:t>
      </w:r>
      <w:r w:rsidRPr="00C26ECF">
        <w:t xml:space="preserve"> года приглашаются </w:t>
      </w:r>
      <w:r w:rsidR="00E017C1" w:rsidRPr="00C26ECF">
        <w:t>инициативные группы</w:t>
      </w:r>
      <w:r w:rsidRPr="00C26ECF">
        <w:t>, соответствующие условиям подачи заявок, согласно</w:t>
      </w:r>
      <w:r w:rsidR="00D2486B">
        <w:t>:</w:t>
      </w:r>
    </w:p>
    <w:p w:rsidR="00D2486B" w:rsidRDefault="00D2486B" w:rsidP="00C26ECF">
      <w:pPr>
        <w:spacing w:after="0" w:line="240" w:lineRule="auto"/>
        <w:ind w:firstLine="540"/>
        <w:jc w:val="both"/>
      </w:pPr>
      <w:r>
        <w:t>-</w:t>
      </w:r>
      <w:r w:rsidR="004C76F2" w:rsidRPr="00C26ECF">
        <w:t xml:space="preserve"> </w:t>
      </w:r>
      <w:r w:rsidR="004C76F2" w:rsidRPr="00C26ECF">
        <w:rPr>
          <w:bCs/>
        </w:rPr>
        <w:t xml:space="preserve">постановлению Правительства Республики Башкортостан от 8 </w:t>
      </w:r>
      <w:r w:rsidR="00E017C1" w:rsidRPr="00C26ECF">
        <w:rPr>
          <w:bCs/>
        </w:rPr>
        <w:t>июня</w:t>
      </w:r>
      <w:r w:rsidR="004C76F2" w:rsidRPr="00C26ECF">
        <w:rPr>
          <w:bCs/>
        </w:rPr>
        <w:t xml:space="preserve"> 201</w:t>
      </w:r>
      <w:r w:rsidR="00E017C1" w:rsidRPr="00C26ECF">
        <w:rPr>
          <w:bCs/>
        </w:rPr>
        <w:t>8</w:t>
      </w:r>
      <w:r w:rsidR="004C76F2" w:rsidRPr="00C26ECF">
        <w:rPr>
          <w:bCs/>
        </w:rPr>
        <w:t xml:space="preserve"> года № </w:t>
      </w:r>
      <w:r w:rsidR="00E017C1" w:rsidRPr="00C26ECF">
        <w:rPr>
          <w:bCs/>
        </w:rPr>
        <w:t>254</w:t>
      </w:r>
      <w:r w:rsidR="004C76F2" w:rsidRPr="00C26ECF">
        <w:rPr>
          <w:bCs/>
        </w:rPr>
        <w:t xml:space="preserve"> «</w:t>
      </w:r>
      <w:r w:rsidR="004C76F2" w:rsidRPr="00C26ECF">
        <w:t xml:space="preserve">Об </w:t>
      </w:r>
      <w:r w:rsidR="00E017C1" w:rsidRPr="00C26ECF">
        <w:t>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="004C76F2" w:rsidRPr="00C26ECF">
        <w:t>»</w:t>
      </w:r>
      <w:r>
        <w:t>;</w:t>
      </w:r>
    </w:p>
    <w:p w:rsidR="00D2486B" w:rsidRDefault="00D2486B" w:rsidP="00C26ECF">
      <w:pPr>
        <w:spacing w:after="0" w:line="240" w:lineRule="auto"/>
        <w:ind w:firstLine="540"/>
        <w:jc w:val="both"/>
      </w:pPr>
      <w:r>
        <w:t>- постановлению Правительства Республики Башкортостан от 30 апреля 2019 года № 262 «</w:t>
      </w:r>
      <w:r w:rsidRPr="00736C14">
        <w:rPr>
          <w:rFonts w:eastAsia="Times New Roman"/>
          <w:sz w:val="30"/>
          <w:szCs w:val="30"/>
          <w:lang w:eastAsia="ru-RU"/>
        </w:rPr>
        <w:t xml:space="preserve">О внесении изменений  в Порядок предоставления из бюджета Республики Башкортостан грантов на развитие сельскохозяйственных потребительских кооперативов для реализации </w:t>
      </w:r>
      <w:proofErr w:type="spellStart"/>
      <w:r w:rsidRPr="00736C14">
        <w:rPr>
          <w:rFonts w:eastAsia="Times New Roman"/>
          <w:sz w:val="30"/>
          <w:szCs w:val="30"/>
          <w:lang w:eastAsia="ru-RU"/>
        </w:rPr>
        <w:t>доходогенерирующих</w:t>
      </w:r>
      <w:proofErr w:type="spellEnd"/>
      <w:r w:rsidRPr="00736C14">
        <w:rPr>
          <w:rFonts w:eastAsia="Times New Roman"/>
          <w:sz w:val="30"/>
          <w:szCs w:val="30"/>
          <w:lang w:eastAsia="ru-RU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  <w:r>
        <w:rPr>
          <w:rFonts w:eastAsia="Times New Roman"/>
          <w:sz w:val="30"/>
          <w:szCs w:val="30"/>
          <w:lang w:eastAsia="ru-RU"/>
        </w:rPr>
        <w:t>»;</w:t>
      </w:r>
      <w:r>
        <w:t xml:space="preserve"> </w:t>
      </w:r>
    </w:p>
    <w:p w:rsidR="00D2486B" w:rsidRDefault="00D2486B" w:rsidP="00C26ECF">
      <w:pPr>
        <w:spacing w:after="0" w:line="240" w:lineRule="auto"/>
        <w:ind w:firstLine="540"/>
        <w:jc w:val="both"/>
      </w:pPr>
      <w:r>
        <w:t xml:space="preserve">- </w:t>
      </w:r>
      <w:r w:rsidR="004C76F2" w:rsidRPr="00C26ECF">
        <w:t>приказ</w:t>
      </w:r>
      <w:r>
        <w:t>у</w:t>
      </w:r>
      <w:r w:rsidR="004C76F2" w:rsidRPr="00C26ECF">
        <w:t xml:space="preserve"> Министерства сельского хозяйства Республики Башкортостан </w:t>
      </w:r>
      <w:r w:rsidR="00377872">
        <w:br/>
      </w:r>
      <w:r w:rsidR="004C76F2" w:rsidRPr="00C26ECF">
        <w:t xml:space="preserve">от </w:t>
      </w:r>
      <w:r w:rsidR="00E017C1" w:rsidRPr="00C26ECF">
        <w:t>19 июля</w:t>
      </w:r>
      <w:r w:rsidR="004C76F2" w:rsidRPr="00C26ECF">
        <w:t xml:space="preserve"> 201</w:t>
      </w:r>
      <w:r w:rsidR="00E017C1" w:rsidRPr="00C26ECF">
        <w:t>8</w:t>
      </w:r>
      <w:r w:rsidR="004C76F2" w:rsidRPr="00C26ECF">
        <w:t xml:space="preserve"> года № </w:t>
      </w:r>
      <w:r w:rsidR="00E017C1" w:rsidRPr="00C26ECF">
        <w:t>150</w:t>
      </w:r>
      <w:r w:rsidR="004C76F2" w:rsidRPr="00C26ECF">
        <w:t xml:space="preserve"> «</w:t>
      </w:r>
      <w:r w:rsidR="00E017C1" w:rsidRPr="00C26ECF">
        <w:rPr>
          <w:bCs/>
        </w:rPr>
        <w:t>О реализации постановления Правительства Республики Башкортостан от 8 июня 2018 года № 254 «Об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</w:t>
      </w:r>
      <w:r w:rsidR="004C76F2" w:rsidRPr="00C26ECF">
        <w:t>»»</w:t>
      </w:r>
    </w:p>
    <w:p w:rsidR="004C76F2" w:rsidRPr="00C26ECF" w:rsidRDefault="00D2486B" w:rsidP="00C26ECF">
      <w:pPr>
        <w:spacing w:after="0" w:line="240" w:lineRule="auto"/>
        <w:ind w:firstLine="540"/>
        <w:jc w:val="both"/>
      </w:pPr>
      <w:r>
        <w:t xml:space="preserve">- приказу </w:t>
      </w:r>
      <w:r w:rsidRPr="008E7300">
        <w:rPr>
          <w:rFonts w:eastAsia="Times New Roman"/>
          <w:sz w:val="30"/>
          <w:szCs w:val="30"/>
          <w:lang w:eastAsia="ru-RU"/>
        </w:rPr>
        <w:t xml:space="preserve">от </w:t>
      </w:r>
      <w:r>
        <w:rPr>
          <w:rFonts w:eastAsia="Times New Roman"/>
          <w:sz w:val="30"/>
          <w:szCs w:val="30"/>
          <w:lang w:eastAsia="ru-RU"/>
        </w:rPr>
        <w:t>0</w:t>
      </w:r>
      <w:r w:rsidR="00377872">
        <w:rPr>
          <w:rFonts w:eastAsia="Times New Roman"/>
          <w:sz w:val="30"/>
          <w:szCs w:val="30"/>
          <w:lang w:eastAsia="ru-RU"/>
        </w:rPr>
        <w:t>6</w:t>
      </w:r>
      <w:r w:rsidRPr="008E7300">
        <w:rPr>
          <w:rFonts w:eastAsia="Times New Roman"/>
          <w:sz w:val="30"/>
          <w:szCs w:val="30"/>
          <w:lang w:eastAsia="ru-RU"/>
        </w:rPr>
        <w:t>.0</w:t>
      </w:r>
      <w:r>
        <w:rPr>
          <w:rFonts w:eastAsia="Times New Roman"/>
          <w:sz w:val="30"/>
          <w:szCs w:val="30"/>
          <w:lang w:eastAsia="ru-RU"/>
        </w:rPr>
        <w:t>5</w:t>
      </w:r>
      <w:r w:rsidRPr="008E7300">
        <w:rPr>
          <w:rFonts w:eastAsia="Times New Roman"/>
          <w:sz w:val="30"/>
          <w:szCs w:val="30"/>
          <w:lang w:eastAsia="ru-RU"/>
        </w:rPr>
        <w:t>.201</w:t>
      </w:r>
      <w:r>
        <w:rPr>
          <w:rFonts w:eastAsia="Times New Roman"/>
          <w:sz w:val="30"/>
          <w:szCs w:val="30"/>
          <w:lang w:eastAsia="ru-RU"/>
        </w:rPr>
        <w:t>9</w:t>
      </w:r>
      <w:r w:rsidRPr="008E7300">
        <w:rPr>
          <w:rFonts w:eastAsia="Times New Roman"/>
          <w:sz w:val="30"/>
          <w:szCs w:val="30"/>
          <w:lang w:eastAsia="ru-RU"/>
        </w:rPr>
        <w:t xml:space="preserve"> №</w:t>
      </w:r>
      <w:r>
        <w:rPr>
          <w:rFonts w:eastAsia="Times New Roman"/>
          <w:sz w:val="30"/>
          <w:szCs w:val="30"/>
          <w:lang w:eastAsia="ru-RU"/>
        </w:rPr>
        <w:t xml:space="preserve"> 77</w:t>
      </w:r>
      <w:r w:rsidRPr="008E7300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«</w:t>
      </w:r>
      <w:r w:rsidRPr="00D334AC">
        <w:rPr>
          <w:rFonts w:eastAsia="Times New Roman"/>
          <w:sz w:val="30"/>
          <w:szCs w:val="30"/>
          <w:lang w:eastAsia="ru-RU"/>
        </w:rPr>
        <w:t>О внесении изменений в приказ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/>
          <w:sz w:val="30"/>
          <w:szCs w:val="30"/>
          <w:lang w:eastAsia="ru-RU"/>
        </w:rPr>
        <w:t>Министерства сельского хозяйства Республики Башкортостан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/>
          <w:sz w:val="30"/>
          <w:szCs w:val="30"/>
          <w:lang w:eastAsia="ru-RU"/>
        </w:rPr>
        <w:t>от 19 июля 2018 года № 150 «</w:t>
      </w:r>
      <w:r w:rsidRPr="00D334AC">
        <w:rPr>
          <w:rFonts w:eastAsia="Times New Roman" w:hint="eastAsia"/>
          <w:sz w:val="30"/>
          <w:szCs w:val="30"/>
          <w:lang w:eastAsia="ru-RU"/>
        </w:rPr>
        <w:t>О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реализации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постановления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Правительства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Республики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Башкортостан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от</w:t>
      </w:r>
      <w:r w:rsidRPr="00D334AC">
        <w:rPr>
          <w:rFonts w:eastAsia="Times New Roman"/>
          <w:sz w:val="30"/>
          <w:szCs w:val="30"/>
          <w:lang w:eastAsia="ru-RU"/>
        </w:rPr>
        <w:t xml:space="preserve"> 8 </w:t>
      </w:r>
      <w:r w:rsidRPr="00D334AC">
        <w:rPr>
          <w:rFonts w:eastAsia="Times New Roman" w:hint="eastAsia"/>
          <w:sz w:val="30"/>
          <w:szCs w:val="30"/>
          <w:lang w:eastAsia="ru-RU"/>
        </w:rPr>
        <w:t>июня</w:t>
      </w:r>
      <w:r w:rsidRPr="00D334AC">
        <w:rPr>
          <w:rFonts w:eastAsia="Times New Roman"/>
          <w:sz w:val="30"/>
          <w:szCs w:val="30"/>
          <w:lang w:eastAsia="ru-RU"/>
        </w:rPr>
        <w:t xml:space="preserve"> 2018 </w:t>
      </w:r>
      <w:r w:rsidRPr="00D334AC">
        <w:rPr>
          <w:rFonts w:eastAsia="Times New Roman" w:hint="eastAsia"/>
          <w:sz w:val="30"/>
          <w:szCs w:val="30"/>
          <w:lang w:eastAsia="ru-RU"/>
        </w:rPr>
        <w:t>года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№</w:t>
      </w:r>
      <w:r w:rsidRPr="00D334AC">
        <w:rPr>
          <w:rFonts w:eastAsia="Times New Roman"/>
          <w:sz w:val="30"/>
          <w:szCs w:val="30"/>
          <w:lang w:eastAsia="ru-RU"/>
        </w:rPr>
        <w:t xml:space="preserve"> 254 «</w:t>
      </w:r>
      <w:r w:rsidRPr="00D334AC">
        <w:rPr>
          <w:rFonts w:eastAsia="Times New Roman" w:hint="eastAsia"/>
          <w:sz w:val="30"/>
          <w:szCs w:val="30"/>
          <w:lang w:eastAsia="ru-RU"/>
        </w:rPr>
        <w:t>Об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утверждении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Порядка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предоставления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из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бюджета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Республики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Башкортостан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грантов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на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развитие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сельскохозяйственных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потребительских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кооперативов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для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реализации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Pr="00D334AC">
        <w:rPr>
          <w:rFonts w:eastAsia="Times New Roman" w:hint="eastAsia"/>
          <w:sz w:val="30"/>
          <w:szCs w:val="30"/>
          <w:lang w:eastAsia="ru-RU"/>
        </w:rPr>
        <w:t>доходогенерирующих</w:t>
      </w:r>
      <w:proofErr w:type="spellEnd"/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проектов</w:t>
      </w:r>
      <w:r w:rsidRPr="00D334AC">
        <w:rPr>
          <w:rFonts w:eastAsia="Times New Roman"/>
          <w:sz w:val="30"/>
          <w:szCs w:val="30"/>
          <w:lang w:eastAsia="ru-RU"/>
        </w:rPr>
        <w:t xml:space="preserve">, </w:t>
      </w:r>
      <w:r w:rsidRPr="00D334AC">
        <w:rPr>
          <w:rFonts w:eastAsia="Times New Roman" w:hint="eastAsia"/>
          <w:sz w:val="30"/>
          <w:szCs w:val="30"/>
          <w:lang w:eastAsia="ru-RU"/>
        </w:rPr>
        <w:t>основанных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на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гражданских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инициативах</w:t>
      </w:r>
      <w:r w:rsidRPr="00D334AC">
        <w:rPr>
          <w:rFonts w:eastAsia="Times New Roman"/>
          <w:sz w:val="30"/>
          <w:szCs w:val="30"/>
          <w:lang w:eastAsia="ru-RU"/>
        </w:rPr>
        <w:t xml:space="preserve">, </w:t>
      </w:r>
      <w:r w:rsidRPr="00D334AC">
        <w:rPr>
          <w:rFonts w:eastAsia="Times New Roman" w:hint="eastAsia"/>
          <w:sz w:val="30"/>
          <w:szCs w:val="30"/>
          <w:lang w:eastAsia="ru-RU"/>
        </w:rPr>
        <w:t>по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объединению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в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сельскохозяйственный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потребительский</w:t>
      </w:r>
      <w:r w:rsidRPr="00D334AC">
        <w:rPr>
          <w:rFonts w:eastAsia="Times New Roman"/>
          <w:sz w:val="30"/>
          <w:szCs w:val="30"/>
          <w:lang w:eastAsia="ru-RU"/>
        </w:rPr>
        <w:t xml:space="preserve"> </w:t>
      </w:r>
      <w:r w:rsidRPr="00D334AC">
        <w:rPr>
          <w:rFonts w:eastAsia="Times New Roman" w:hint="eastAsia"/>
          <w:sz w:val="30"/>
          <w:szCs w:val="30"/>
          <w:lang w:eastAsia="ru-RU"/>
        </w:rPr>
        <w:t>кооператив</w:t>
      </w:r>
      <w:r w:rsidRPr="00D334AC">
        <w:rPr>
          <w:rFonts w:eastAsia="Times New Roman"/>
          <w:sz w:val="30"/>
          <w:szCs w:val="30"/>
          <w:lang w:eastAsia="ru-RU"/>
        </w:rPr>
        <w:t>»</w:t>
      </w:r>
      <w:r w:rsidR="004C76F2" w:rsidRPr="00C26ECF">
        <w:t>.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</w:p>
    <w:p w:rsidR="00D65C79" w:rsidRPr="00C26ECF" w:rsidRDefault="00D65C79" w:rsidP="00C26ECF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CF">
        <w:rPr>
          <w:rFonts w:ascii="Times New Roman" w:hAnsi="Times New Roman" w:cs="Times New Roman"/>
          <w:b/>
          <w:sz w:val="28"/>
          <w:szCs w:val="28"/>
        </w:rPr>
        <w:lastRenderedPageBreak/>
        <w:t>Условия</w:t>
      </w:r>
    </w:p>
    <w:p w:rsidR="00D65C79" w:rsidRPr="00C26ECF" w:rsidRDefault="00D65C79" w:rsidP="00C26ECF">
      <w:pPr>
        <w:spacing w:after="0" w:line="240" w:lineRule="auto"/>
        <w:jc w:val="center"/>
      </w:pPr>
      <w:r w:rsidRPr="00C26ECF">
        <w:t xml:space="preserve">подачи заявок для участия в первом этапе конкурсного отбора участников на предоставление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</w:t>
      </w:r>
    </w:p>
    <w:p w:rsidR="004C76F2" w:rsidRDefault="004C76F2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486B" w:rsidRPr="00C26ECF" w:rsidRDefault="00D2486B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6F2" w:rsidRPr="00C26ECF" w:rsidRDefault="00D65C79" w:rsidP="00C26EC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6ECF">
        <w:rPr>
          <w:rFonts w:ascii="Times New Roman" w:hAnsi="Times New Roman"/>
          <w:sz w:val="28"/>
          <w:szCs w:val="28"/>
        </w:rPr>
        <w:t>Инициативная группа - граждане, ведущие личное подсобное хозяйство, и (или) крестьянские (фермерские) хозяйства, и (или) субъекты малого и среднего предпринимательства, осуществляющие хозяйственную деятельность на территории Республики Башкортостан, планирующие создать сельскохозяйственный потребительский кооператив или стать (являющиеся) пайщиками существующего сельскохозяйственного потребительского кооператива;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Для участия в первом этапе конкурса инициативная группа должна одновременно соответствовать следующим требованиям: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 xml:space="preserve">а) наличие в составе инициативной группы не менее </w:t>
      </w:r>
      <w:r w:rsidR="00D2486B">
        <w:t>10</w:t>
      </w:r>
      <w:r w:rsidRPr="00C26ECF">
        <w:t xml:space="preserve"> членов;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б) подача на конкурс не более одной заявки;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>в) запрет на участие в создании и деятельности других инициативных групп, а также в двух и более заявках на доходогенерирующий проект;</w:t>
      </w:r>
    </w:p>
    <w:p w:rsidR="00D65C79" w:rsidRPr="00C26ECF" w:rsidRDefault="00D65C79" w:rsidP="00C26EC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26ECF">
        <w:t xml:space="preserve">г) обязанность осуществлять </w:t>
      </w:r>
      <w:proofErr w:type="spellStart"/>
      <w:r w:rsidRPr="00C26ECF">
        <w:t>софинансирование</w:t>
      </w:r>
      <w:proofErr w:type="spellEnd"/>
      <w:r w:rsidRPr="00C26ECF">
        <w:t xml:space="preserve"> </w:t>
      </w:r>
      <w:proofErr w:type="spellStart"/>
      <w:r w:rsidRPr="00C26ECF">
        <w:t>доходогенерирующего</w:t>
      </w:r>
      <w:proofErr w:type="spellEnd"/>
      <w:r w:rsidRPr="00C26ECF">
        <w:t xml:space="preserve"> проекта в денежной форме в размере не менее 9 процентов от суммы </w:t>
      </w:r>
      <w:proofErr w:type="spellStart"/>
      <w:r w:rsidRPr="00C26ECF">
        <w:t>доходогенерирующего</w:t>
      </w:r>
      <w:proofErr w:type="spellEnd"/>
      <w:r w:rsidRPr="00C26ECF">
        <w:t xml:space="preserve"> проекта.</w:t>
      </w:r>
    </w:p>
    <w:p w:rsidR="00D2486B" w:rsidRPr="00D2486B" w:rsidRDefault="00D2486B" w:rsidP="00D2486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486B">
        <w:t xml:space="preserve">д) сельскохозяйственный потребительский кооператив, в составе которого инициативная группа планирует представить документы на второй этап конкурса, ранее не являлся получателем грантов на развитие сельскохозяйственных потребительских кооперативов для реализации </w:t>
      </w:r>
      <w:proofErr w:type="spellStart"/>
      <w:r w:rsidRPr="00D2486B">
        <w:t>доходогенерирующих</w:t>
      </w:r>
      <w:proofErr w:type="spellEnd"/>
      <w:r w:rsidRPr="00D2486B">
        <w:t xml:space="preserve"> проектов, основанных на гражданских инициативах, за исключением случая, когда инициативная группа осуществила подачу повторной заявки на грант сельскохозяйственным потребительским кооперативам в размере, не превышающем 3 млн. рублей, с учетом ранее полученной суммы гранта, в рамках предыдущего </w:t>
      </w:r>
      <w:proofErr w:type="spellStart"/>
      <w:r w:rsidRPr="00D2486B">
        <w:t>доходогенерирующего</w:t>
      </w:r>
      <w:proofErr w:type="spellEnd"/>
      <w:r w:rsidRPr="00D2486B">
        <w:t xml:space="preserve"> проекта с обязательством использовать вновь полученную сумму гранта в рамках первоначально заявленного направления доходогенерирующего проекта.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Для участия в первом этапе Конкурса представитель инициативной группы представляет в Министерство в прошитом и пронумерованном виде заверенные подписью представителя инициативной группы документы, указанные в пункте 2.3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</w:t>
      </w:r>
      <w:r w:rsidRPr="00C26ECF">
        <w:rPr>
          <w:rFonts w:ascii="Times New Roman" w:hAnsi="Times New Roman" w:cs="Times New Roman"/>
          <w:sz w:val="28"/>
          <w:szCs w:val="28"/>
        </w:rPr>
        <w:br/>
        <w:t>№ 254</w:t>
      </w:r>
      <w:r w:rsidR="008568C7">
        <w:rPr>
          <w:rFonts w:ascii="Times New Roman" w:hAnsi="Times New Roman" w:cs="Times New Roman"/>
          <w:sz w:val="28"/>
          <w:szCs w:val="28"/>
        </w:rPr>
        <w:t xml:space="preserve"> (в редакции от 30.04.2019)</w:t>
      </w:r>
      <w:r w:rsidRPr="00C26ECF">
        <w:rPr>
          <w:rFonts w:ascii="Times New Roman" w:hAnsi="Times New Roman" w:cs="Times New Roman"/>
          <w:sz w:val="28"/>
          <w:szCs w:val="28"/>
        </w:rPr>
        <w:t>:</w:t>
      </w:r>
    </w:p>
    <w:p w:rsidR="00F7579C" w:rsidRPr="00C26ECF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ECF">
        <w:rPr>
          <w:rFonts w:ascii="Times New Roman" w:hAnsi="Times New Roman" w:cs="Times New Roman"/>
          <w:sz w:val="28"/>
          <w:szCs w:val="28"/>
        </w:rPr>
        <w:t xml:space="preserve">а) заявку на участие в первом этапе Конкурса по форме согласно приложению </w:t>
      </w:r>
      <w:r w:rsidRPr="00C26ECF">
        <w:rPr>
          <w:rFonts w:ascii="Times New Roman" w:hAnsi="Times New Roman" w:cs="Times New Roman"/>
          <w:sz w:val="28"/>
          <w:szCs w:val="28"/>
        </w:rPr>
        <w:br/>
        <w:t xml:space="preserve">№ 1 к Порядку конкурсного отбора участников на предоставление грантов на </w:t>
      </w:r>
      <w:r w:rsidRPr="00C26ECF">
        <w:rPr>
          <w:rFonts w:ascii="Times New Roman" w:hAnsi="Times New Roman" w:cs="Times New Roman"/>
          <w:sz w:val="28"/>
          <w:szCs w:val="28"/>
        </w:rPr>
        <w:lastRenderedPageBreak/>
        <w:t>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 (далее - Порядок конкурсного отбора</w:t>
      </w:r>
      <w:r w:rsidR="00377872">
        <w:rPr>
          <w:rFonts w:ascii="Times New Roman" w:hAnsi="Times New Roman" w:cs="Times New Roman"/>
          <w:sz w:val="28"/>
          <w:szCs w:val="28"/>
        </w:rPr>
        <w:t>)</w:t>
      </w:r>
      <w:r w:rsidRPr="00C26ECF">
        <w:rPr>
          <w:rFonts w:ascii="Times New Roman" w:hAnsi="Times New Roman" w:cs="Times New Roman"/>
          <w:sz w:val="28"/>
          <w:szCs w:val="28"/>
        </w:rPr>
        <w:t>, утвержденного приказом Министерства сельского хозяйства Республики Башкортостан от 19 июля 2018 года № 150</w:t>
      </w:r>
      <w:r w:rsidR="00EE5ADF">
        <w:rPr>
          <w:rFonts w:ascii="Times New Roman" w:hAnsi="Times New Roman" w:cs="Times New Roman"/>
          <w:sz w:val="28"/>
          <w:szCs w:val="28"/>
        </w:rPr>
        <w:t xml:space="preserve"> </w:t>
      </w:r>
      <w:r w:rsidR="00377872">
        <w:rPr>
          <w:rFonts w:ascii="Times New Roman" w:hAnsi="Times New Roman" w:cs="Times New Roman"/>
          <w:sz w:val="28"/>
          <w:szCs w:val="28"/>
        </w:rPr>
        <w:t>(</w:t>
      </w:r>
      <w:r w:rsidR="00EE5ADF">
        <w:rPr>
          <w:rFonts w:ascii="Times New Roman" w:hAnsi="Times New Roman" w:cs="Times New Roman"/>
          <w:sz w:val="28"/>
          <w:szCs w:val="28"/>
        </w:rPr>
        <w:t>в редакции от 06.05.2019</w:t>
      </w:r>
      <w:r w:rsidR="00377872">
        <w:rPr>
          <w:rFonts w:ascii="Times New Roman" w:hAnsi="Times New Roman" w:cs="Times New Roman"/>
          <w:sz w:val="28"/>
          <w:szCs w:val="28"/>
        </w:rPr>
        <w:t>)</w:t>
      </w:r>
      <w:r w:rsidRPr="00C26ECF">
        <w:rPr>
          <w:rFonts w:ascii="Times New Roman" w:hAnsi="Times New Roman" w:cs="Times New Roman"/>
          <w:sz w:val="28"/>
          <w:szCs w:val="28"/>
        </w:rPr>
        <w:t>;</w:t>
      </w:r>
    </w:p>
    <w:p w:rsidR="00F7579C" w:rsidRPr="00F13595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F13595">
        <w:rPr>
          <w:rFonts w:ascii="Times New Roman" w:hAnsi="Times New Roman" w:cs="Times New Roman"/>
          <w:sz w:val="28"/>
          <w:szCs w:val="28"/>
        </w:rPr>
        <w:t>б) копию паспорта представителя инициативной группы;</w:t>
      </w:r>
    </w:p>
    <w:p w:rsidR="00F7579C" w:rsidRPr="00F13595" w:rsidRDefault="00F7579C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F13595">
        <w:rPr>
          <w:rFonts w:ascii="Times New Roman" w:hAnsi="Times New Roman" w:cs="Times New Roman"/>
          <w:sz w:val="28"/>
          <w:szCs w:val="28"/>
        </w:rPr>
        <w:t>в) протокол заседания инициативной группы;</w:t>
      </w:r>
    </w:p>
    <w:p w:rsidR="00F7579C" w:rsidRPr="00F13595" w:rsidRDefault="00414083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F13595">
        <w:rPr>
          <w:rFonts w:ascii="Times New Roman" w:hAnsi="Times New Roman" w:cs="Times New Roman"/>
          <w:sz w:val="28"/>
          <w:szCs w:val="28"/>
        </w:rPr>
        <w:t>г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) выписку из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книги (для членов инициативной группы - владельцев личных подсобных хозяйств с указанием периода ведения личного подсобного хозяйства);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95">
        <w:rPr>
          <w:rFonts w:ascii="Times New Roman" w:hAnsi="Times New Roman" w:cs="Times New Roman"/>
          <w:sz w:val="28"/>
          <w:szCs w:val="28"/>
        </w:rPr>
        <w:t>д</w:t>
      </w:r>
      <w:r w:rsidR="00F7579C" w:rsidRPr="00F13595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индивидуальных предпринимателей (для индивидуальных предпринимателей - членов инициативных групп);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F13595">
        <w:rPr>
          <w:rFonts w:ascii="Times New Roman" w:hAnsi="Times New Roman" w:cs="Times New Roman"/>
          <w:sz w:val="28"/>
          <w:szCs w:val="28"/>
        </w:rPr>
        <w:t>е</w:t>
      </w:r>
      <w:r w:rsidR="00F7579C" w:rsidRPr="00F13595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(для юридических лиц - членов инициативных групп);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95">
        <w:rPr>
          <w:rFonts w:ascii="Times New Roman" w:hAnsi="Times New Roman" w:cs="Times New Roman"/>
          <w:sz w:val="28"/>
          <w:szCs w:val="28"/>
        </w:rPr>
        <w:t>ж</w:t>
      </w:r>
      <w:r w:rsidR="00F7579C" w:rsidRPr="00F13595">
        <w:rPr>
          <w:rFonts w:ascii="Times New Roman" w:hAnsi="Times New Roman" w:cs="Times New Roman"/>
          <w:sz w:val="28"/>
          <w:szCs w:val="28"/>
        </w:rPr>
        <w:t>) копию договоров (контрактов) на реализацию сельскохозяйственной продукции по каждому члену инициативной группы (при наличии);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95">
        <w:rPr>
          <w:rFonts w:ascii="Times New Roman" w:hAnsi="Times New Roman" w:cs="Times New Roman"/>
          <w:sz w:val="28"/>
          <w:szCs w:val="28"/>
        </w:rPr>
        <w:t>з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) технико-экономическое обоснование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</w:t>
      </w:r>
      <w:r w:rsidRPr="00F13595">
        <w:rPr>
          <w:rFonts w:ascii="Times New Roman" w:hAnsi="Times New Roman" w:cs="Times New Roman"/>
          <w:sz w:val="28"/>
          <w:szCs w:val="28"/>
        </w:rPr>
        <w:t>2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к Порядку конкурсного отбора;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595">
        <w:rPr>
          <w:rFonts w:ascii="Times New Roman" w:hAnsi="Times New Roman" w:cs="Times New Roman"/>
          <w:sz w:val="28"/>
          <w:szCs w:val="28"/>
        </w:rPr>
        <w:t>и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) план расходов Гранта на реализацию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</w:t>
      </w:r>
      <w:r w:rsidRPr="00F13595">
        <w:rPr>
          <w:rFonts w:ascii="Times New Roman" w:hAnsi="Times New Roman" w:cs="Times New Roman"/>
          <w:sz w:val="28"/>
          <w:szCs w:val="28"/>
        </w:rPr>
        <w:t>3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к Порядку конкурсного отбора (далее - план расхода); сумма Гранта должна соответствовать сумме запрашиваемых средств, указанной в итоговом протоколе заседания инициативной группы;</w:t>
      </w:r>
    </w:p>
    <w:p w:rsidR="00F7579C" w:rsidRPr="00F13595" w:rsidRDefault="00F13595" w:rsidP="00C26EC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4"/>
      <w:bookmarkEnd w:id="5"/>
      <w:r w:rsidRPr="00F13595">
        <w:rPr>
          <w:rFonts w:ascii="Times New Roman" w:hAnsi="Times New Roman" w:cs="Times New Roman"/>
          <w:sz w:val="28"/>
          <w:szCs w:val="28"/>
        </w:rPr>
        <w:t>к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) обязательство осуществлять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проекта в денежной форме в размере не менее 9 процентов от суммы </w:t>
      </w:r>
      <w:proofErr w:type="spellStart"/>
      <w:r w:rsidR="00F7579C" w:rsidRPr="00F13595">
        <w:rPr>
          <w:rFonts w:ascii="Times New Roman" w:hAnsi="Times New Roman" w:cs="Times New Roman"/>
          <w:sz w:val="28"/>
          <w:szCs w:val="28"/>
        </w:rPr>
        <w:t>доходогенерирующего</w:t>
      </w:r>
      <w:proofErr w:type="spellEnd"/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проекта по форме согласно приложению № </w:t>
      </w:r>
      <w:r w:rsidRPr="00F13595">
        <w:rPr>
          <w:rFonts w:ascii="Times New Roman" w:hAnsi="Times New Roman" w:cs="Times New Roman"/>
          <w:sz w:val="28"/>
          <w:szCs w:val="28"/>
        </w:rPr>
        <w:t>4</w:t>
      </w:r>
      <w:r w:rsidR="00F7579C" w:rsidRPr="00F13595">
        <w:rPr>
          <w:rFonts w:ascii="Times New Roman" w:hAnsi="Times New Roman" w:cs="Times New Roman"/>
          <w:sz w:val="28"/>
          <w:szCs w:val="28"/>
        </w:rPr>
        <w:t xml:space="preserve"> к Порядку конкурсного отбора.</w:t>
      </w:r>
    </w:p>
    <w:p w:rsidR="00F13595" w:rsidRPr="00F13595" w:rsidRDefault="00F13595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t>л)</w:t>
      </w:r>
      <w:r w:rsidRPr="00F13595">
        <w:rPr>
          <w:rFonts w:eastAsia="Times New Roman"/>
          <w:lang w:eastAsia="ru-RU"/>
        </w:rPr>
        <w:t xml:space="preserve"> обязательство использовать вновь полученную сумму гранта в рамках первоначально заявленного направления </w:t>
      </w:r>
      <w:proofErr w:type="spellStart"/>
      <w:r w:rsidRPr="00F13595">
        <w:rPr>
          <w:rFonts w:eastAsia="Times New Roman"/>
          <w:lang w:eastAsia="ru-RU"/>
        </w:rPr>
        <w:t>доходогенерирующего</w:t>
      </w:r>
      <w:proofErr w:type="spellEnd"/>
      <w:r w:rsidRPr="00F13595">
        <w:rPr>
          <w:rFonts w:eastAsia="Times New Roman"/>
          <w:lang w:eastAsia="ru-RU"/>
        </w:rPr>
        <w:t xml:space="preserve"> проекта (для сельскохозяйственных потребительских кооперативов, ранее принимавших участие в </w:t>
      </w:r>
      <w:proofErr w:type="spellStart"/>
      <w:r w:rsidRPr="00F13595">
        <w:rPr>
          <w:rFonts w:eastAsia="Times New Roman"/>
          <w:lang w:eastAsia="ru-RU"/>
        </w:rPr>
        <w:t>доходогенерирующем</w:t>
      </w:r>
      <w:proofErr w:type="spellEnd"/>
      <w:r w:rsidRPr="00F13595">
        <w:rPr>
          <w:rFonts w:eastAsia="Times New Roman"/>
          <w:lang w:eastAsia="ru-RU"/>
        </w:rPr>
        <w:t xml:space="preserve"> проекте и получивших грант на сумму менее 3 млн. рублей) по форме согласно приложению № 10 к Порядку конкурсного отбора</w:t>
      </w:r>
      <w:r>
        <w:rPr>
          <w:rFonts w:eastAsia="Times New Roman"/>
          <w:lang w:eastAsia="ru-RU"/>
        </w:rPr>
        <w:t>.</w:t>
      </w:r>
    </w:p>
    <w:p w:rsidR="00F7579C" w:rsidRPr="00F13595" w:rsidRDefault="00F7579C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Инициативная группа вправе не представлять документы, указанные в подпунктах «</w:t>
      </w:r>
      <w:r w:rsidR="00F13595" w:rsidRPr="00F13595">
        <w:rPr>
          <w:rFonts w:eastAsia="Times New Roman"/>
          <w:lang w:eastAsia="ru-RU"/>
        </w:rPr>
        <w:t>г</w:t>
      </w:r>
      <w:r w:rsidRPr="00F13595">
        <w:rPr>
          <w:rFonts w:eastAsia="Times New Roman"/>
          <w:lang w:eastAsia="ru-RU"/>
        </w:rPr>
        <w:t>» - «</w:t>
      </w:r>
      <w:r w:rsidR="00F13595" w:rsidRPr="00F13595">
        <w:rPr>
          <w:rFonts w:eastAsia="Times New Roman"/>
          <w:lang w:eastAsia="ru-RU"/>
        </w:rPr>
        <w:t>е</w:t>
      </w:r>
      <w:r w:rsidRPr="00F13595">
        <w:rPr>
          <w:rFonts w:eastAsia="Times New Roman"/>
          <w:lang w:eastAsia="ru-RU"/>
        </w:rPr>
        <w:t>».</w:t>
      </w:r>
    </w:p>
    <w:p w:rsidR="00F7579C" w:rsidRPr="00F13595" w:rsidRDefault="00F7579C" w:rsidP="00C26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В случае непредставления документов, указанных в </w:t>
      </w:r>
      <w:hyperlink r:id="rId6" w:history="1">
        <w:r w:rsidRPr="00F13595">
          <w:rPr>
            <w:rFonts w:eastAsia="Times New Roman"/>
            <w:lang w:eastAsia="ru-RU"/>
          </w:rPr>
          <w:t>подпунктах «</w:t>
        </w:r>
        <w:r w:rsidR="00F13595" w:rsidRPr="00F13595">
          <w:rPr>
            <w:rFonts w:eastAsia="Times New Roman"/>
            <w:lang w:eastAsia="ru-RU"/>
          </w:rPr>
          <w:t>г</w:t>
        </w:r>
        <w:r w:rsidRPr="00F13595">
          <w:rPr>
            <w:rFonts w:eastAsia="Times New Roman"/>
            <w:lang w:eastAsia="ru-RU"/>
          </w:rPr>
          <w:t>»</w:t>
        </w:r>
      </w:hyperlink>
      <w:r w:rsidRPr="00F13595">
        <w:rPr>
          <w:rFonts w:eastAsia="Times New Roman"/>
          <w:lang w:eastAsia="ru-RU"/>
        </w:rPr>
        <w:t xml:space="preserve"> - </w:t>
      </w:r>
      <w:hyperlink r:id="rId7" w:history="1">
        <w:r w:rsidRPr="00F13595">
          <w:rPr>
            <w:rFonts w:eastAsia="Times New Roman"/>
            <w:lang w:eastAsia="ru-RU"/>
          </w:rPr>
          <w:t>«</w:t>
        </w:r>
        <w:r w:rsidR="00F13595" w:rsidRPr="00F13595">
          <w:rPr>
            <w:rFonts w:eastAsia="Times New Roman"/>
            <w:lang w:eastAsia="ru-RU"/>
          </w:rPr>
          <w:t>е</w:t>
        </w:r>
        <w:r w:rsidRPr="00F13595">
          <w:rPr>
            <w:rFonts w:eastAsia="Times New Roman"/>
            <w:lang w:eastAsia="ru-RU"/>
          </w:rPr>
          <w:t xml:space="preserve">» </w:t>
        </w:r>
      </w:hyperlink>
      <w:r w:rsidRPr="00F13595">
        <w:rPr>
          <w:rFonts w:eastAsia="Times New Roman"/>
          <w:lang w:eastAsia="ru-RU"/>
        </w:rPr>
        <w:t>, Министерство обеспечивает получение и проверку необходимых документов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6D5A0A" w:rsidRPr="00F13595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Ответственность за достоверность сведений, указанных в заявке и документах, несет заявитель.</w:t>
      </w:r>
    </w:p>
    <w:p w:rsidR="006D5A0A" w:rsidRPr="00F13595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Заявка для участия в конкурсном отборе подается представителем инициативной группы.</w:t>
      </w:r>
    </w:p>
    <w:p w:rsidR="006D5A0A" w:rsidRPr="00F13595" w:rsidRDefault="006D5A0A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lastRenderedPageBreak/>
        <w:t>Заявитель самостоятельно несет все расходы, связанные с подготовкой и подачей заявки.</w:t>
      </w:r>
    </w:p>
    <w:p w:rsidR="006D5A0A" w:rsidRPr="00F13595" w:rsidRDefault="006D5A0A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Заявитель вправе предоставить дополнительные материалы, включая фотографии, публикации в средствах массовой информации, рекомендательные письма и иные документы.</w:t>
      </w:r>
    </w:p>
    <w:p w:rsidR="006D5A0A" w:rsidRPr="00F13595" w:rsidRDefault="006D5A0A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Заявки, поступившие по истечении срока их приема, указанного в информационном сообщении о проведении Конкурса, приему не подлежат.</w:t>
      </w:r>
    </w:p>
    <w:p w:rsidR="006D5A0A" w:rsidRPr="00F13595" w:rsidRDefault="006D5A0A" w:rsidP="00F13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Заявка и документы, представленные на рассмотрение в Комиссию, возврату не подлежат.</w:t>
      </w:r>
    </w:p>
    <w:p w:rsidR="006D5A0A" w:rsidRPr="00C26ECF" w:rsidRDefault="006D5A0A" w:rsidP="00C26EC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76F2" w:rsidRPr="00C26ECF" w:rsidRDefault="004C76F2" w:rsidP="00C26ECF">
      <w:pPr>
        <w:spacing w:after="0" w:line="240" w:lineRule="auto"/>
        <w:jc w:val="center"/>
        <w:rPr>
          <w:b/>
        </w:rPr>
      </w:pPr>
      <w:r w:rsidRPr="00C26ECF">
        <w:rPr>
          <w:b/>
        </w:rPr>
        <w:t>Место и время приема заявок на участие в конкурсном отборе:</w:t>
      </w:r>
    </w:p>
    <w:p w:rsidR="004C76F2" w:rsidRPr="00C26ECF" w:rsidRDefault="004C76F2" w:rsidP="00C26ECF">
      <w:pPr>
        <w:spacing w:after="0" w:line="240" w:lineRule="auto"/>
        <w:ind w:firstLine="540"/>
        <w:jc w:val="both"/>
        <w:rPr>
          <w:b/>
        </w:rPr>
      </w:pP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>450008, г. Уфа, ул. Пушкина, 106, кабинет - № 415. тел. 8 (347) 218-05-26, 218-05-64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>с 9.00 до 18.00 ч. (обеденный перерыв с 13.00 до 14.00), кроме выходных (суббота, воскресенье).</w:t>
      </w:r>
    </w:p>
    <w:p w:rsidR="004C76F2" w:rsidRPr="00C26ECF" w:rsidRDefault="004C76F2" w:rsidP="00C26ECF">
      <w:pPr>
        <w:spacing w:after="0" w:line="240" w:lineRule="auto"/>
        <w:ind w:firstLine="540"/>
        <w:jc w:val="both"/>
      </w:pPr>
      <w:r w:rsidRPr="00C26ECF">
        <w:t xml:space="preserve">Заявки принимаются с </w:t>
      </w:r>
      <w:r w:rsidR="00D915EC">
        <w:t>1</w:t>
      </w:r>
      <w:r w:rsidR="007E07D5">
        <w:t>3</w:t>
      </w:r>
      <w:r w:rsidR="00C26ECF" w:rsidRPr="00C26ECF">
        <w:t xml:space="preserve"> </w:t>
      </w:r>
      <w:r w:rsidR="00D915EC">
        <w:t>апреля</w:t>
      </w:r>
      <w:r w:rsidR="00C26ECF" w:rsidRPr="00C26ECF">
        <w:t xml:space="preserve"> </w:t>
      </w:r>
      <w:r w:rsidRPr="00C26ECF">
        <w:t xml:space="preserve"> 20</w:t>
      </w:r>
      <w:r w:rsidR="00D915EC">
        <w:t>20</w:t>
      </w:r>
      <w:r w:rsidRPr="00C26ECF">
        <w:t xml:space="preserve"> г. по </w:t>
      </w:r>
      <w:r w:rsidR="00D915EC">
        <w:t>21</w:t>
      </w:r>
      <w:r w:rsidRPr="00C26ECF">
        <w:t xml:space="preserve"> </w:t>
      </w:r>
      <w:r w:rsidR="00D915EC">
        <w:t>апреля</w:t>
      </w:r>
      <w:r w:rsidRPr="00C26ECF">
        <w:t xml:space="preserve"> 20</w:t>
      </w:r>
      <w:r w:rsidR="00D915EC">
        <w:t>20</w:t>
      </w:r>
      <w:r w:rsidRPr="00C26ECF">
        <w:t xml:space="preserve"> г. включительно.</w:t>
      </w:r>
    </w:p>
    <w:p w:rsidR="006D5A0A" w:rsidRPr="00C26ECF" w:rsidRDefault="006D5A0A" w:rsidP="00C26ECF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дате, времени и месте проведения очного собеседования и презентации заявителем </w:t>
      </w:r>
      <w:r w:rsidRPr="00C26EC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своего допущенного к отбору проекта с обоснованием основных экономических показателей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комиссии будет размещена дополнительно на сайте Министерства сельского хозяйства Республики Башкортостан в сети Интернет 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https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://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agriculture</w:t>
      </w:r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bashkortostan</w:t>
      </w:r>
      <w:proofErr w:type="spellEnd"/>
      <w:r w:rsidRPr="00C26E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C26EC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CF6E26" w:rsidRDefault="00CF6E26" w:rsidP="00CF6E26">
      <w:pPr>
        <w:widowControl w:val="0"/>
        <w:autoSpaceDE w:val="0"/>
        <w:autoSpaceDN w:val="0"/>
        <w:spacing w:after="0" w:line="240" w:lineRule="auto"/>
        <w:ind w:left="5812"/>
        <w:outlineLvl w:val="0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812"/>
        <w:outlineLvl w:val="0"/>
        <w:rPr>
          <w:rFonts w:eastAsia="Calibri"/>
        </w:rPr>
      </w:pPr>
      <w:r w:rsidRPr="00CF6E26">
        <w:rPr>
          <w:rFonts w:eastAsia="Times New Roman"/>
          <w:lang w:eastAsia="ru-RU"/>
        </w:rPr>
        <w:t xml:space="preserve">Приложение № 1 </w:t>
      </w:r>
      <w:r w:rsidRPr="00CF6E26">
        <w:rPr>
          <w:rFonts w:eastAsia="Times New Roman"/>
          <w:lang w:eastAsia="ru-RU"/>
        </w:rPr>
        <w:br/>
        <w:t xml:space="preserve">к Порядку </w:t>
      </w:r>
      <w:r w:rsidRPr="00CF6E26">
        <w:rPr>
          <w:rFonts w:eastAsia="Calibri"/>
        </w:rPr>
        <w:t xml:space="preserve">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Calibri"/>
        </w:rPr>
        <w:t>доходогенерирующих</w:t>
      </w:r>
      <w:proofErr w:type="spellEnd"/>
      <w:r w:rsidRPr="00CF6E26">
        <w:rPr>
          <w:rFonts w:eastAsia="Calibri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b/>
          <w:color w:val="333333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ourier New"/>
          <w:lang w:eastAsia="ru-RU"/>
        </w:rPr>
      </w:pPr>
      <w:r w:rsidRPr="00CF6E26">
        <w:rPr>
          <w:rFonts w:eastAsia="Times New Roman" w:cs="Courier New"/>
          <w:lang w:eastAsia="ru-RU"/>
        </w:rPr>
        <w:t>ЗАЯВКА</w:t>
      </w:r>
    </w:p>
    <w:p w:rsidR="00CF6E26" w:rsidRPr="00CF6E26" w:rsidRDefault="00CF6E26" w:rsidP="00CF6E26">
      <w:pPr>
        <w:widowControl w:val="0"/>
        <w:tabs>
          <w:tab w:val="left" w:pos="1418"/>
        </w:tabs>
        <w:autoSpaceDE w:val="0"/>
        <w:autoSpaceDN w:val="0"/>
        <w:spacing w:after="0" w:line="240" w:lineRule="auto"/>
        <w:jc w:val="center"/>
        <w:rPr>
          <w:rFonts w:eastAsia="Times New Roman"/>
          <w:bCs/>
          <w:lang w:eastAsia="ru-RU"/>
        </w:rPr>
      </w:pPr>
      <w:r w:rsidRPr="00CF6E26">
        <w:rPr>
          <w:rFonts w:eastAsia="Times New Roman"/>
          <w:lang w:eastAsia="ru-RU"/>
        </w:rPr>
        <w:t xml:space="preserve">на участие в первом этапе конкурсного отбора по </w:t>
      </w:r>
      <w:r w:rsidRPr="00CF6E26">
        <w:rPr>
          <w:rFonts w:eastAsia="Times New Roman"/>
          <w:noProof/>
          <w:lang w:eastAsia="ru-RU"/>
        </w:rPr>
        <w:t xml:space="preserve"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проектов, </w:t>
      </w:r>
      <w:r w:rsidRPr="00CF6E26">
        <w:rPr>
          <w:rFonts w:eastAsia="Times New Roman"/>
          <w:lang w:eastAsia="ru-RU"/>
        </w:rPr>
        <w:t>основанных на гражданских инициативах, по объединению в сельскохозяйственный потребительский кооператив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от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CF6E26">
        <w:rPr>
          <w:rFonts w:eastAsia="Times New Roman"/>
          <w:sz w:val="22"/>
          <w:szCs w:val="22"/>
          <w:lang w:eastAsia="ru-RU"/>
        </w:rPr>
        <w:lastRenderedPageBreak/>
        <w:t>(Ф.И.О. представителя инициативной группы)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выступающий(</w:t>
      </w:r>
      <w:proofErr w:type="spellStart"/>
      <w:r w:rsidRPr="00CF6E26">
        <w:rPr>
          <w:rFonts w:eastAsia="Times New Roman"/>
          <w:lang w:eastAsia="ru-RU"/>
        </w:rPr>
        <w:t>ая</w:t>
      </w:r>
      <w:proofErr w:type="spellEnd"/>
      <w:r w:rsidRPr="00CF6E26">
        <w:rPr>
          <w:rFonts w:eastAsia="Times New Roman"/>
          <w:lang w:eastAsia="ru-RU"/>
        </w:rPr>
        <w:t>) от имени инициативной группы 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eastAsia="ru-RU"/>
        </w:rPr>
        <w:t>________________________________</w:t>
      </w:r>
      <w:r w:rsidRPr="00CF6E26">
        <w:rPr>
          <w:rFonts w:eastAsia="Times New Roman"/>
          <w:lang w:eastAsia="ru-RU"/>
        </w:rPr>
        <w:t>сельского поселения муниципального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(название сельского поселения)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 района </w:t>
      </w:r>
      <w:r w:rsidRPr="00CF6E26">
        <w:rPr>
          <w:rFonts w:eastAsia="Times New Roman"/>
          <w:b/>
          <w:lang w:eastAsia="ru-RU"/>
        </w:rPr>
        <w:t>___________________________</w:t>
      </w:r>
      <w:r w:rsidRPr="00CF6E26">
        <w:rPr>
          <w:rFonts w:eastAsia="Times New Roman"/>
          <w:lang w:eastAsia="ru-RU"/>
        </w:rPr>
        <w:t>район Республики Башкортостан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(название муниципального района)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1440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</w:t>
      </w:r>
      <w:r w:rsidRPr="00CF6E26">
        <w:rPr>
          <w:rFonts w:eastAsia="Times New Roman"/>
          <w:b/>
          <w:lang w:eastAsia="ru-RU"/>
        </w:rPr>
        <w:t>. Направление проекта</w:t>
      </w:r>
      <w:r w:rsidRPr="00CF6E26">
        <w:rPr>
          <w:rFonts w:eastAsia="Times New Roman"/>
          <w:lang w:eastAsia="ru-RU"/>
        </w:rPr>
        <w:t>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(согласно направлениям </w:t>
      </w:r>
      <w:r w:rsidRPr="00CF6E26">
        <w:rPr>
          <w:rFonts w:eastAsia="Times New Roman"/>
          <w:noProof/>
          <w:sz w:val="24"/>
          <w:szCs w:val="24"/>
          <w:lang w:eastAsia="ru-RU"/>
        </w:rPr>
        <w:t xml:space="preserve">доходогенерирующих проектов, указанных в пункте 1.4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проектов, основанных на гражданских инициативах, по объединению в сельскохозяйственный потребительский кооператив, утвержденного постановлением Правительства Республики Башкортостан от 8 июня 2018 года </w:t>
      </w:r>
      <w:r w:rsidRPr="00CF6E26">
        <w:rPr>
          <w:rFonts w:eastAsia="Times New Roman"/>
          <w:noProof/>
          <w:sz w:val="24"/>
          <w:szCs w:val="24"/>
          <w:lang w:eastAsia="ru-RU"/>
        </w:rPr>
        <w:br/>
        <w:t>№ 254 (далее - Порядок))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II</w:t>
      </w:r>
      <w:r w:rsidRPr="00CF6E26">
        <w:rPr>
          <w:rFonts w:eastAsia="Times New Roman"/>
          <w:b/>
          <w:lang w:eastAsia="ru-RU"/>
        </w:rPr>
        <w:t>. Наименование проекта</w:t>
      </w:r>
      <w:r w:rsidRPr="00CF6E26">
        <w:rPr>
          <w:rFonts w:eastAsia="Times New Roman"/>
          <w:lang w:eastAsia="ru-RU"/>
        </w:rPr>
        <w:t>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noProof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(с указанием вида деятельности, продукции</w:t>
      </w:r>
      <w:r w:rsidRPr="00CF6E26">
        <w:rPr>
          <w:rFonts w:eastAsia="Times New Roman"/>
          <w:noProof/>
          <w:sz w:val="24"/>
          <w:szCs w:val="24"/>
          <w:lang w:eastAsia="ru-RU"/>
        </w:rPr>
        <w:t>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III</w:t>
      </w:r>
      <w:r w:rsidRPr="00CF6E26">
        <w:rPr>
          <w:rFonts w:eastAsia="Times New Roman"/>
          <w:b/>
          <w:lang w:eastAsia="ru-RU"/>
        </w:rPr>
        <w:t>. Адрес месторасположения (регистрации)</w:t>
      </w:r>
      <w:r w:rsidRPr="00CF6E26">
        <w:rPr>
          <w:rFonts w:eastAsia="Times New Roman"/>
          <w:lang w:eastAsia="ru-RU"/>
        </w:rPr>
        <w:t xml:space="preserve"> оборудования, техники, металлоконструкции для каркасно-тентовых ангаров (помещений) 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(индекс, муниципальный район, городской округ, администрация сельского поселения, деревня/село)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val="en-US" w:eastAsia="ru-RU"/>
        </w:rPr>
        <w:t>IV</w:t>
      </w:r>
      <w:r w:rsidRPr="00CF6E26">
        <w:rPr>
          <w:rFonts w:eastAsia="Times New Roman"/>
          <w:b/>
          <w:lang w:eastAsia="ru-RU"/>
        </w:rPr>
        <w:t>. Инициаторы проекта</w:t>
      </w:r>
      <w:r w:rsidRPr="00CF6E26">
        <w:rPr>
          <w:rFonts w:eastAsia="Times New Roman"/>
          <w:i/>
          <w:sz w:val="24"/>
          <w:szCs w:val="24"/>
          <w:lang w:eastAsia="ru-RU"/>
        </w:rPr>
        <w:t xml:space="preserve"> (состав участников инициативной группы с указанием количества, Ф.И.О., наименования, категории заявителей</w:t>
      </w:r>
      <w:r w:rsidRPr="00CF6E26">
        <w:rPr>
          <w:rFonts w:eastAsia="Times New Roman"/>
          <w:lang w:eastAsia="ru-RU"/>
        </w:rPr>
        <w:t xml:space="preserve">), 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(всего количество, чел.)</w:t>
      </w:r>
      <w:r w:rsidRPr="00CF6E26">
        <w:rPr>
          <w:rFonts w:eastAsia="Times New Roman"/>
          <w:lang w:eastAsia="ru-RU"/>
        </w:rPr>
        <w:t xml:space="preserve"> 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Представитель инициативной группы________________________________________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категория (граждане, ведущие личное подсобное хозяйство (далее – ЛПХ), крестьянские (фермерские) хозяйства (далее – К(Ф)Х),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F6E26">
        <w:rPr>
          <w:rFonts w:eastAsia="Times New Roman"/>
          <w:lang w:eastAsia="ru-RU"/>
        </w:rPr>
        <w:t xml:space="preserve">Паспорт </w:t>
      </w:r>
      <w:r w:rsidRPr="00CF6E26">
        <w:rPr>
          <w:rFonts w:eastAsia="Times New Roman"/>
          <w:sz w:val="22"/>
          <w:szCs w:val="22"/>
          <w:lang w:eastAsia="ru-RU"/>
        </w:rPr>
        <w:t>_____________ № ___________ 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                        (серия)                 (номер)                                                  ( кем выдан)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CF6E26">
        <w:rPr>
          <w:rFonts w:eastAsia="Times New Roman"/>
          <w:sz w:val="22"/>
          <w:szCs w:val="22"/>
          <w:lang w:eastAsia="ru-RU"/>
        </w:rPr>
        <w:t>______________________________________________________________    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(дата выдачи)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Контактные данные 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</w:t>
      </w:r>
      <w:r w:rsidRPr="00CF6E26">
        <w:rPr>
          <w:rFonts w:eastAsia="Times New Roman"/>
          <w:sz w:val="20"/>
          <w:szCs w:val="20"/>
          <w:lang w:eastAsia="ru-RU"/>
        </w:rPr>
        <w:t>телефон, электронный адрес</w:t>
      </w:r>
      <w:r w:rsidRPr="00CF6E26">
        <w:rPr>
          <w:rFonts w:eastAsia="Times New Roman"/>
          <w:sz w:val="24"/>
          <w:szCs w:val="24"/>
          <w:lang w:eastAsia="ru-RU"/>
        </w:rPr>
        <w:t>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 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eastAsia="ru-RU"/>
        </w:rPr>
        <w:t>Члены инициативной группы</w:t>
      </w:r>
      <w:r w:rsidRPr="00CF6E26">
        <w:rPr>
          <w:rFonts w:eastAsia="Times New Roman"/>
          <w:sz w:val="24"/>
          <w:szCs w:val="24"/>
          <w:rtl/>
          <w:lang w:eastAsia="ru-RU"/>
        </w:rPr>
        <w:t>*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1.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(Ф.И.О.,  наименование, категория (ЛПХ, К(Ф)Х, субъекты малого и среднего предпринимательства)),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2.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3.________________________________________________________________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4.________________________________________________________________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5.________________________________________________________________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6. 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7.________________________________________________________________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8.________________________________________________________________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9.________________________________________________________________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10.________________________________________________________________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(Ф.И.О., наименование, категория (ЛПХ, К(Ф)Х, субъекты малого и среднего предпринимательства))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>ИНН (кроме ЛПХ), контактные данные (телефон, электронный адрес)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</w:t>
      </w:r>
      <w:r w:rsidRPr="00CF6E26">
        <w:rPr>
          <w:rFonts w:eastAsia="Times New Roman"/>
          <w:b/>
          <w:lang w:eastAsia="ru-RU"/>
        </w:rPr>
        <w:t>. Информация о площадях земельных участков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sz w:val="22"/>
          <w:szCs w:val="22"/>
          <w:lang w:eastAsia="ru-RU"/>
        </w:rPr>
        <w:t xml:space="preserve"> </w:t>
      </w:r>
      <w:r w:rsidRPr="00CF6E26">
        <w:rPr>
          <w:rFonts w:eastAsia="Times New Roman"/>
          <w:lang w:eastAsia="ru-RU"/>
        </w:rPr>
        <w:t>Таблица 1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>Площади земельных участков (сельскохозяйственного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аренде) у членов инициативной группы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984"/>
        <w:gridCol w:w="1559"/>
      </w:tblGrid>
      <w:tr w:rsidR="00CF6E26" w:rsidRPr="00CF6E26" w:rsidTr="00CF6E26">
        <w:tc>
          <w:tcPr>
            <w:tcW w:w="959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Всего, га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CF6E26" w:rsidRPr="00CF6E26" w:rsidTr="00CF6E26">
        <w:tc>
          <w:tcPr>
            <w:tcW w:w="959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аренде</w:t>
            </w: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495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i/>
          <w:sz w:val="22"/>
          <w:szCs w:val="22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VI</w:t>
      </w:r>
      <w:r w:rsidRPr="00CF6E26">
        <w:rPr>
          <w:rFonts w:eastAsia="Times New Roman"/>
          <w:b/>
          <w:lang w:eastAsia="ru-RU"/>
        </w:rPr>
        <w:t xml:space="preserve">. Информация о поголовье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Таблица 2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>Наличие поголовья скота у членов инициативной группы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b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1808"/>
      </w:tblGrid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 xml:space="preserve">Поголовье, </w:t>
            </w:r>
            <w:proofErr w:type="spellStart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усл</w:t>
            </w:r>
            <w:proofErr w:type="spellEnd"/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. голов</w:t>
            </w: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613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Наличие поголовья скота на 1 члена инициативной группы (</w:t>
      </w:r>
      <w:proofErr w:type="spellStart"/>
      <w:r w:rsidRPr="00CF6E26">
        <w:rPr>
          <w:rFonts w:eastAsia="Times New Roman"/>
          <w:lang w:eastAsia="ru-RU"/>
        </w:rPr>
        <w:t>усл.гол</w:t>
      </w:r>
      <w:proofErr w:type="spellEnd"/>
      <w:r w:rsidRPr="00CF6E26">
        <w:rPr>
          <w:rFonts w:eastAsia="Times New Roman"/>
          <w:lang w:eastAsia="ru-RU"/>
        </w:rPr>
        <w:t>.)______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VII</w:t>
      </w:r>
      <w:r w:rsidRPr="00CF6E26">
        <w:rPr>
          <w:rFonts w:eastAsia="Times New Roman"/>
          <w:b/>
          <w:lang w:eastAsia="ru-RU"/>
        </w:rPr>
        <w:t xml:space="preserve">. Информация о стаже работы (периоде деятельности) в сельском хозяйстве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Таблица 3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b/>
        </w:rPr>
      </w:pPr>
      <w:r w:rsidRPr="00CF6E26">
        <w:rPr>
          <w:rFonts w:eastAsia="Calibri"/>
          <w:b/>
        </w:rPr>
        <w:t xml:space="preserve">Стаж работы (период деятельности) в сельском хозяйстве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CF6E26">
        <w:rPr>
          <w:rFonts w:eastAsia="Calibri"/>
        </w:rPr>
        <w:t>(по</w:t>
      </w:r>
      <w:r w:rsidRPr="00CF6E26">
        <w:rPr>
          <w:rFonts w:eastAsia="Calibri"/>
          <w:b/>
        </w:rPr>
        <w:t xml:space="preserve"> </w:t>
      </w:r>
      <w:r w:rsidRPr="00CF6E26">
        <w:rPr>
          <w:rFonts w:eastAsia="Calibri"/>
        </w:rPr>
        <w:t>членам инициативной группы из числа ЛПХ, К(Ф)Х, субъектов малого и среднего предпринимательства)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2233"/>
      </w:tblGrid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Стаж работы (период, деятельности), лет</w:t>
            </w: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rPr>
          <w:trHeight w:val="77"/>
        </w:trPr>
        <w:tc>
          <w:tcPr>
            <w:tcW w:w="8188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3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b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CF6E26">
        <w:rPr>
          <w:rFonts w:eastAsia="Calibri"/>
        </w:rPr>
        <w:t>Средний стаж работы (период деятельности) в сельском хозяйстве (на</w:t>
      </w:r>
      <w:r w:rsidRPr="00CF6E26">
        <w:rPr>
          <w:rFonts w:eastAsia="Calibri"/>
        </w:rPr>
        <w:br/>
      </w:r>
      <w:r w:rsidRPr="00CF6E26">
        <w:rPr>
          <w:rFonts w:eastAsia="Calibri"/>
        </w:rPr>
        <w:lastRenderedPageBreak/>
        <w:t>1 члена инициативной группы из числа ЛПХ, К(Ф)Х, субъектов малого и среднего предпринимательства (годы</w:t>
      </w:r>
      <w:r w:rsidRPr="00CF6E26">
        <w:rPr>
          <w:rFonts w:eastAsia="Calibri"/>
          <w:i/>
        </w:rPr>
        <w:t>)</w:t>
      </w:r>
      <w:r w:rsidRPr="00CF6E26">
        <w:rPr>
          <w:rFonts w:eastAsia="Calibri"/>
          <w:sz w:val="24"/>
          <w:szCs w:val="24"/>
        </w:rPr>
        <w:t>____________________ (расчет производится согласно Порядку)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VII</w:t>
      </w:r>
      <w:r w:rsidRPr="00CF6E26">
        <w:rPr>
          <w:rFonts w:eastAsia="Times New Roman"/>
          <w:b/>
          <w:lang w:eastAsia="ru-RU"/>
        </w:rPr>
        <w:t>I. Информация о контрактах на реализацию сельскохозяйственной продукции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Таблица 4</w:t>
      </w:r>
    </w:p>
    <w:p w:rsidR="00CF6E26" w:rsidRPr="00CF6E26" w:rsidRDefault="00CF6E26" w:rsidP="00CF6E26">
      <w:pPr>
        <w:spacing w:after="0"/>
        <w:jc w:val="center"/>
        <w:rPr>
          <w:rFonts w:eastAsia="Calibri"/>
          <w:b/>
        </w:rPr>
      </w:pPr>
      <w:r w:rsidRPr="00CF6E26">
        <w:rPr>
          <w:rFonts w:eastAsia="Calibri"/>
          <w:b/>
        </w:rPr>
        <w:t>Наличие контрактов на реализацию сельскохозяйственной продукции у членов инициативной группы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92"/>
        <w:gridCol w:w="1679"/>
        <w:gridCol w:w="2375"/>
      </w:tblGrid>
      <w:tr w:rsidR="00CF6E26" w:rsidRPr="00CF6E26" w:rsidTr="00CF6E26">
        <w:tc>
          <w:tcPr>
            <w:tcW w:w="959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2" w:type="dxa"/>
            <w:vMerge w:val="restart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ФИО, наименование члена инициативной группы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Количество  контрактов на реализацию сельскохозяйственной продукции, ед.</w:t>
            </w:r>
          </w:p>
        </w:tc>
      </w:tr>
      <w:tr w:rsidR="00CF6E26" w:rsidRPr="00CF6E26" w:rsidTr="00CF6E26">
        <w:tc>
          <w:tcPr>
            <w:tcW w:w="959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vMerge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в том числе ранее, чем 6 месяцев до даты подачи заявки</w:t>
            </w: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95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6651" w:type="dxa"/>
            <w:gridSpan w:val="2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Calibr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9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shd w:val="clear" w:color="auto" w:fill="auto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val="en-US" w:eastAsia="ru-RU"/>
        </w:rPr>
        <w:t>IX</w:t>
      </w:r>
      <w:r w:rsidRPr="00CF6E26">
        <w:rPr>
          <w:rFonts w:eastAsia="Times New Roman"/>
          <w:b/>
          <w:lang w:eastAsia="ru-RU"/>
        </w:rPr>
        <w:t>. Информация о расходах по проекту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оборудования, техники, металлоконструкции для каркасно-тентовых ангаров (помещений) сельскохозяйственного назначения (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 xml:space="preserve">без учета НДС – 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налогообложения, и транспортных расходов) _____,  рублей,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в том числе: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гранта за счет средств бюджета Республики Башкортостан_________________,    рублей;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сумма собственных средств, ____________рублей или __% от суммы </w:t>
      </w:r>
      <w:proofErr w:type="spellStart"/>
      <w:r w:rsidRPr="00CF6E26">
        <w:rPr>
          <w:rFonts w:eastAsia="Times New Roman"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lang w:eastAsia="ru-RU"/>
        </w:rPr>
        <w:t xml:space="preserve"> проекта.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  <w:b/>
        </w:rPr>
      </w:pPr>
      <w:r w:rsidRPr="00CF6E26">
        <w:rPr>
          <w:rFonts w:eastAsia="Calibri"/>
          <w:b/>
          <w:lang w:val="en-US"/>
        </w:rPr>
        <w:t>X</w:t>
      </w:r>
      <w:r w:rsidRPr="00CF6E26">
        <w:rPr>
          <w:rFonts w:eastAsia="Calibri"/>
          <w:b/>
        </w:rPr>
        <w:t xml:space="preserve">. Информация о ранее полученном гранте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Calibri"/>
          <w:b/>
        </w:rPr>
        <w:t>доходогенерирующих</w:t>
      </w:r>
      <w:proofErr w:type="spellEnd"/>
      <w:r w:rsidRPr="00CF6E26">
        <w:rPr>
          <w:rFonts w:eastAsia="Calibri"/>
          <w:b/>
        </w:rPr>
        <w:t xml:space="preserve"> проектов, основанных на гражданских инициативах, по объединению в сельскохозяйственный потребительский кооператив (при наличии факта получения)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Направление ранее полученного гранта_______________________________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lastRenderedPageBreak/>
        <w:t xml:space="preserve">(согласно направлениям </w:t>
      </w:r>
      <w:r w:rsidRPr="00CF6E26">
        <w:rPr>
          <w:rFonts w:eastAsia="Times New Roman"/>
          <w:noProof/>
          <w:sz w:val="24"/>
          <w:szCs w:val="24"/>
          <w:lang w:eastAsia="ru-RU"/>
        </w:rPr>
        <w:t>доходогенерирующих проектов, указанных в пункте 1.4 Порядка)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оборудования, техники, металлоконструкции для каркасно-тентовых ангаров (помещений) сельскохозяйственного назначения (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 xml:space="preserve">без учета НДС – 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налогообложения, и транспортных расходов) ______, рублей,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в том числе: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сумма гранта за счет средств бюджета Республики Башкортостан_________________, рублей;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сумма собственных средств, ____________ рублей или __% от суммы </w:t>
      </w:r>
      <w:proofErr w:type="spellStart"/>
      <w:r w:rsidRPr="00CF6E26">
        <w:rPr>
          <w:rFonts w:eastAsia="Times New Roman"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lang w:eastAsia="ru-RU"/>
        </w:rPr>
        <w:t xml:space="preserve"> проекта.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По состоянию на дату подачи заявки освоено средств гранта на сумму__________ рублей или ___%.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  <w:b/>
        </w:rPr>
      </w:pPr>
      <w:r w:rsidRPr="00CF6E26">
        <w:rPr>
          <w:rFonts w:eastAsia="Calibri"/>
          <w:b/>
          <w:lang w:val="en-US"/>
        </w:rPr>
        <w:t>XI</w:t>
      </w:r>
      <w:r w:rsidRPr="00CF6E26">
        <w:rPr>
          <w:rFonts w:eastAsia="Calibri"/>
          <w:b/>
        </w:rPr>
        <w:t>. Оценка заявителем конкурсных документов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bookmarkStart w:id="6" w:name="Par675"/>
      <w:bookmarkEnd w:id="6"/>
      <w:r w:rsidRPr="00CF6E26">
        <w:rPr>
          <w:rFonts w:eastAsia="Times New Roman"/>
          <w:lang w:eastAsia="ru-RU"/>
        </w:rPr>
        <w:t>Таблица 5</w:t>
      </w:r>
    </w:p>
    <w:p w:rsidR="00CF6E26" w:rsidRPr="00CF6E26" w:rsidRDefault="00CF6E26" w:rsidP="00CF6E26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</w:p>
    <w:p w:rsidR="00CF6E26" w:rsidRPr="00CF6E26" w:rsidRDefault="00CF6E26" w:rsidP="00CF6E26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  <w:r w:rsidRPr="00CF6E26">
        <w:rPr>
          <w:rFonts w:eastAsia="Calibri"/>
          <w:bCs/>
          <w:sz w:val="26"/>
          <w:szCs w:val="26"/>
        </w:rPr>
        <w:t>Оценка заявителем</w:t>
      </w:r>
    </w:p>
    <w:p w:rsidR="00CF6E26" w:rsidRPr="00CF6E26" w:rsidRDefault="00CF6E26" w:rsidP="00CF6E26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CF6E26">
        <w:rPr>
          <w:rFonts w:eastAsia="Calibri"/>
          <w:bCs/>
          <w:sz w:val="26"/>
          <w:szCs w:val="26"/>
        </w:rPr>
        <w:t>конкурсных документов</w:t>
      </w:r>
      <w:r w:rsidRPr="00CF6E26">
        <w:rPr>
          <w:rFonts w:eastAsia="Calibri"/>
          <w:noProof/>
          <w:sz w:val="26"/>
          <w:szCs w:val="26"/>
        </w:rPr>
        <w:t xml:space="preserve"> для предоставления гранта из бюджета Республики Башкортостан сельскохозяйственному потребительскому кооперативу, пайщиками которого являются (будут являться) инициативные группы, в целях реализации доходогенерирующих проектов</w:t>
      </w:r>
    </w:p>
    <w:p w:rsidR="00CF6E26" w:rsidRPr="00CF6E26" w:rsidRDefault="00CF6E26" w:rsidP="00CF6E26">
      <w:pPr>
        <w:spacing w:after="0"/>
        <w:jc w:val="center"/>
        <w:rPr>
          <w:rFonts w:eastAsia="Calibri"/>
          <w:sz w:val="26"/>
          <w:szCs w:val="26"/>
        </w:rPr>
      </w:pPr>
      <w:bookmarkStart w:id="7" w:name="Par455"/>
      <w:bookmarkStart w:id="8" w:name="Par288"/>
      <w:bookmarkEnd w:id="7"/>
      <w:bookmarkEnd w:id="8"/>
    </w:p>
    <w:tbl>
      <w:tblPr>
        <w:tblW w:w="99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1134"/>
        <w:gridCol w:w="1276"/>
        <w:gridCol w:w="992"/>
        <w:gridCol w:w="1135"/>
      </w:tblGrid>
      <w:tr w:rsidR="00CF6E26" w:rsidRPr="00CF6E26" w:rsidTr="00CF6E26">
        <w:trPr>
          <w:tblHeader/>
        </w:trPr>
        <w:tc>
          <w:tcPr>
            <w:tcW w:w="568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9" w:name="P261"/>
            <w:bookmarkEnd w:id="9"/>
            <w:r w:rsidRPr="00CF6E26">
              <w:rPr>
                <w:rFonts w:eastAsia="Times New Roman"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126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Значение критерия</w:t>
            </w:r>
          </w:p>
        </w:tc>
        <w:tc>
          <w:tcPr>
            <w:tcW w:w="1134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0" w:name="P263"/>
            <w:bookmarkEnd w:id="10"/>
            <w:r w:rsidRPr="00CF6E26">
              <w:rPr>
                <w:rFonts w:eastAsia="Times New Roman"/>
                <w:color w:val="000000"/>
                <w:lang w:eastAsia="ru-RU"/>
              </w:rPr>
              <w:t>Оценка,</w:t>
            </w: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баллы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Поле для выбора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инициа-тивной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группой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соответ-ствую-щего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балла из графы 4, </w:t>
            </w:r>
            <w:r w:rsidRPr="00CF6E26">
              <w:rPr>
                <w:rFonts w:eastAsia="Times New Roman"/>
                <w:color w:val="000000"/>
                <w:lang w:val="en-US" w:eastAsia="ru-RU"/>
              </w:rPr>
              <w:t>K</w:t>
            </w:r>
            <w:r w:rsidRPr="00CF6E26">
              <w:rPr>
                <w:rFonts w:eastAsia="Times New Roman"/>
                <w:color w:val="000000"/>
                <w:vertAlign w:val="subscript"/>
                <w:lang w:val="en-US" w:eastAsia="ru-RU"/>
              </w:rPr>
              <w:t>i</w:t>
            </w:r>
          </w:p>
        </w:tc>
        <w:tc>
          <w:tcPr>
            <w:tcW w:w="992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Весо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-вой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коэф-фици-ент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 пока-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зателя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Pr="00CF6E26">
              <w:rPr>
                <w:rFonts w:eastAsia="Times New Roman"/>
                <w:color w:val="000000"/>
                <w:lang w:val="en-US" w:eastAsia="ru-RU"/>
              </w:rPr>
              <w:t>B</w:t>
            </w:r>
            <w:r w:rsidRPr="00CF6E26">
              <w:rPr>
                <w:rFonts w:eastAsia="Times New Roman"/>
                <w:color w:val="000000"/>
                <w:vertAlign w:val="subscript"/>
                <w:lang w:val="en-US" w:eastAsia="ru-RU"/>
              </w:rPr>
              <w:t>i</w:t>
            </w:r>
          </w:p>
        </w:tc>
        <w:tc>
          <w:tcPr>
            <w:tcW w:w="1135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1" w:name="P265"/>
            <w:bookmarkEnd w:id="11"/>
            <w:r w:rsidRPr="00CF6E26">
              <w:rPr>
                <w:rFonts w:eastAsia="Times New Roman"/>
                <w:color w:val="000000"/>
                <w:lang w:eastAsia="ru-RU"/>
              </w:rPr>
              <w:t>Итого-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вая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оценка с учетом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весо-вого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коэф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-фи-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циента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, баллы</w:t>
            </w:r>
          </w:p>
        </w:tc>
      </w:tr>
      <w:tr w:rsidR="00CF6E26" w:rsidRPr="00CF6E26" w:rsidTr="00CF6E26">
        <w:tc>
          <w:tcPr>
            <w:tcW w:w="568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135" w:type="dxa"/>
            <w:vAlign w:val="center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Численность членов инициативной группы, чел.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10-15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0,2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16-20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21 и более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Площадь земельного участка (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сельскохозяйствен-</w:t>
            </w: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ного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назначения или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сельскохозяйствен-ного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использования) для ведения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сельскохозяйствен-ного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производства, находящегося в собственности или аренде у членов инициативных групп, га</w:t>
            </w: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не более 50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свыше 50 до 100 </w:t>
            </w: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100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поголовья скота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 xml:space="preserve">на 1 члена инициативной группы,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усл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. гол.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до 9 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9 до 100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100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Средний стаж работы (период деятельности) в сельском хозяйстве на 1 члена инициативной группы из числа ЛПХ, КФХ, субъектов малого и среднего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предпринимательст</w:t>
            </w:r>
            <w:proofErr w:type="spellEnd"/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ва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>, чел./годы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менее 2 лет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свыше 2 лет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до 6 лет (включительно)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свыше 6 и более лет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контрактов на реализацию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сельскохозяйствен</w:t>
            </w:r>
            <w:proofErr w:type="spellEnd"/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ной продукции у членов инициативной группы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отсутствие договоров на реализацию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договоров на реализацию, заключенных в течение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6 месяцев до подачи заявки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договоров на реализацию, заключенных ранее чем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за  6 месяцев до даты подачи заявки</w:t>
            </w: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проекта со стороны инициативной группы в денежном выражении проекта, проценты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от 9 до 40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сог-ласно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фор-муле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более 40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Наличие в составе </w:t>
            </w: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 xml:space="preserve">инициативной группы КФХ и (или) субъектов малого и среднего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предпринимательст</w:t>
            </w:r>
            <w:proofErr w:type="spellEnd"/>
          </w:p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ва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индивидуальных предпринимателей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lastRenderedPageBreak/>
              <w:t>0-2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0,1</w:t>
            </w:r>
          </w:p>
        </w:tc>
        <w:tc>
          <w:tcPr>
            <w:tcW w:w="1135" w:type="dxa"/>
            <w:vMerge w:val="restart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3-5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более 5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2" w:name="P342"/>
            <w:bookmarkEnd w:id="12"/>
            <w:r w:rsidRPr="00CF6E26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 xml:space="preserve">Оценка технико-экономического обоснования </w:t>
            </w:r>
            <w:proofErr w:type="spellStart"/>
            <w:r w:rsidRPr="00CF6E26">
              <w:rPr>
                <w:rFonts w:eastAsia="Times New Roman"/>
                <w:color w:val="000000"/>
                <w:lang w:eastAsia="ru-RU"/>
              </w:rPr>
              <w:t>доходогенерирую-щего</w:t>
            </w:r>
            <w:proofErr w:type="spellEnd"/>
            <w:r w:rsidRPr="00CF6E26">
              <w:rPr>
                <w:rFonts w:eastAsia="Times New Roman"/>
                <w:color w:val="000000"/>
                <w:lang w:eastAsia="ru-RU"/>
              </w:rPr>
              <w:t xml:space="preserve"> проекта по результатам очного собеседования </w:t>
            </w:r>
            <w:r w:rsidRPr="00CF6E26">
              <w:rPr>
                <w:rFonts w:eastAsia="Times New Roman"/>
                <w:color w:val="000000"/>
                <w:lang w:eastAsia="ru-RU"/>
              </w:rPr>
              <w:br/>
              <w:t>(от 1 до 100 баллов)</w:t>
            </w:r>
          </w:p>
        </w:tc>
        <w:tc>
          <w:tcPr>
            <w:tcW w:w="212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0,3</w:t>
            </w: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8789" w:type="dxa"/>
            <w:gridSpan w:val="6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color w:val="000000"/>
                <w:lang w:eastAsia="ru-RU"/>
              </w:rPr>
              <w:t>Итоговое значение баллов</w:t>
            </w:r>
          </w:p>
        </w:tc>
        <w:tc>
          <w:tcPr>
            <w:tcW w:w="113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E26" w:rsidRPr="00CF6E26" w:rsidRDefault="00CF6E26" w:rsidP="00CF6E26">
      <w:pPr>
        <w:spacing w:after="0"/>
        <w:ind w:firstLine="709"/>
        <w:rPr>
          <w:rFonts w:eastAsia="Calibri"/>
          <w:sz w:val="24"/>
          <w:szCs w:val="24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Примечание.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При подаче заявки инициативная группа заполняет прилагаемую форму: анализирует требование из </w:t>
      </w:r>
      <w:hyperlink w:anchor="P261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графы 2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, выбирает соответствующий заявке показатель в графе 4 и ставит выбранное значение в </w:t>
      </w:r>
      <w:hyperlink w:anchor="P263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графу 5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(кроме </w:t>
      </w:r>
      <w:hyperlink w:anchor="P342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пункта 8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). Оценка в  графе 4 пункта 8 определяется как среднеарифметическое от сумм значений, проставленных членами конкурсной комиссии. Значения по графе 7 пунктов 1-7 определяются как произведение значения графы 5 на значение графы 6. Значение по графе 8 пункта 7 определяется как произведение значения графы 4 на значение графы 6. При обработке заявки рассчитываются баллы, набранные заявкой. Для этого следует просуммировать баллы по выбранным ответам из </w:t>
      </w:r>
      <w:hyperlink w:anchor="P265" w:history="1">
        <w:r w:rsidRPr="00CF6E26">
          <w:rPr>
            <w:rFonts w:eastAsia="Times New Roman"/>
            <w:color w:val="000000"/>
            <w:sz w:val="24"/>
            <w:szCs w:val="24"/>
            <w:lang w:eastAsia="ru-RU"/>
          </w:rPr>
          <w:t>графы 7</w:t>
        </w:r>
      </w:hyperlink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br/>
        <w:t>(с учетом весового коэффициента).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Итоговое значение баллов исчисляется путем суммирования произведений значений оценок каждого из восьми критериев с соответствующим весовым коэффициентом: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F6E26">
        <w:rPr>
          <w:rFonts w:eastAsia="Times New Roman"/>
          <w:color w:val="000000"/>
          <w:sz w:val="16"/>
          <w:szCs w:val="16"/>
          <w:lang w:eastAsia="ru-RU"/>
        </w:rPr>
        <w:t xml:space="preserve">          8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vertAlign w:val="subscript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val="en-US" w:eastAsia="ru-RU"/>
        </w:rPr>
        <w:t>K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= ∑ </w:t>
      </w:r>
      <w:r w:rsidRPr="00CF6E26">
        <w:rPr>
          <w:rFonts w:eastAsia="Times New Roman"/>
          <w:color w:val="000000"/>
          <w:sz w:val="24"/>
          <w:szCs w:val="24"/>
          <w:lang w:val="en-US" w:eastAsia="ru-RU"/>
        </w:rPr>
        <w:t>K</w:t>
      </w:r>
      <w:r w:rsidRPr="00CF6E26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i</w:t>
      </w:r>
      <w:r w:rsidRPr="00CF6E26">
        <w:rPr>
          <w:rFonts w:eastAsia="Times New Roman"/>
          <w:color w:val="000000"/>
          <w:sz w:val="24"/>
          <w:szCs w:val="24"/>
          <w:lang w:eastAsia="ru-RU"/>
        </w:rPr>
        <w:t>*</w:t>
      </w:r>
      <w:r w:rsidRPr="00CF6E26">
        <w:rPr>
          <w:rFonts w:eastAsia="Times New Roman"/>
          <w:color w:val="000000"/>
          <w:sz w:val="24"/>
          <w:szCs w:val="24"/>
          <w:lang w:val="en-US" w:eastAsia="ru-RU"/>
        </w:rPr>
        <w:t>B</w:t>
      </w:r>
      <w:r w:rsidRPr="00CF6E26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i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F6E26">
        <w:rPr>
          <w:rFonts w:eastAsia="Times New Roman"/>
          <w:color w:val="000000"/>
          <w:sz w:val="16"/>
          <w:szCs w:val="16"/>
          <w:lang w:eastAsia="ru-RU"/>
        </w:rPr>
        <w:t xml:space="preserve">         </w:t>
      </w:r>
      <w:proofErr w:type="spellStart"/>
      <w:r w:rsidRPr="00CF6E26">
        <w:rPr>
          <w:rFonts w:eastAsia="Times New Roman"/>
          <w:color w:val="000000"/>
          <w:sz w:val="16"/>
          <w:szCs w:val="16"/>
          <w:lang w:val="en-US" w:eastAsia="ru-RU"/>
        </w:rPr>
        <w:t>i</w:t>
      </w:r>
      <w:proofErr w:type="spellEnd"/>
      <w:r w:rsidRPr="00CF6E26">
        <w:rPr>
          <w:rFonts w:eastAsia="Times New Roman"/>
          <w:color w:val="000000"/>
          <w:sz w:val="16"/>
          <w:szCs w:val="16"/>
          <w:lang w:eastAsia="ru-RU"/>
        </w:rPr>
        <w:t>=1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lastRenderedPageBreak/>
        <w:t>где: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K – итоговое значение баллов;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Ki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– значение оценки по i-</w:t>
      </w: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му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критерию;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Bi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– весовой коэффициент i-</w:t>
      </w:r>
      <w:proofErr w:type="spellStart"/>
      <w:r w:rsidRPr="00CF6E26">
        <w:rPr>
          <w:rFonts w:eastAsia="Times New Roman"/>
          <w:color w:val="000000"/>
          <w:sz w:val="24"/>
          <w:szCs w:val="24"/>
          <w:lang w:eastAsia="ru-RU"/>
        </w:rPr>
        <w:t>го</w:t>
      </w:r>
      <w:proofErr w:type="spellEnd"/>
      <w:r w:rsidRPr="00CF6E26">
        <w:rPr>
          <w:rFonts w:eastAsia="Times New Roman"/>
          <w:color w:val="000000"/>
          <w:sz w:val="24"/>
          <w:szCs w:val="24"/>
          <w:lang w:eastAsia="ru-RU"/>
        </w:rPr>
        <w:t xml:space="preserve"> критерия;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F6E26">
        <w:rPr>
          <w:rFonts w:eastAsia="Times New Roman"/>
          <w:color w:val="000000"/>
          <w:sz w:val="24"/>
          <w:szCs w:val="24"/>
          <w:lang w:eastAsia="ru-RU"/>
        </w:rPr>
        <w:t>i – порядковый номер одного из восьми критериев оценки.</w:t>
      </w: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Согласен(а), что мои персональные данные будут использованы в целях, связанные с участием в конкурсном отборе на предоставление гранта для реализации ДГП, а также на установленный период хранения в архиве документов, содержащих персональные данные.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хранение, уничтожение</w:t>
      </w:r>
      <w:r w:rsidRPr="00CF6E26">
        <w:rPr>
          <w:rFonts w:eastAsia="Times New Roman"/>
          <w:lang w:eastAsia="ru-RU"/>
        </w:rPr>
        <w:t>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Дата «____» ___________ 20</w:t>
      </w:r>
      <w:r w:rsidR="00D915EC">
        <w:rPr>
          <w:rFonts w:eastAsia="Times New Roman"/>
          <w:lang w:eastAsia="ru-RU"/>
        </w:rPr>
        <w:t>_</w:t>
      </w:r>
      <w:r w:rsidRPr="00CF6E26">
        <w:rPr>
          <w:rFonts w:eastAsia="Times New Roman"/>
          <w:lang w:eastAsia="ru-RU"/>
        </w:rPr>
        <w:t>__ г.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Представитель инициативной группы ___________    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подпись                расшифровка подписи</w:t>
      </w: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Дата принятия документов «___» __________20_</w:t>
      </w:r>
      <w:r w:rsidR="00D915EC">
        <w:rPr>
          <w:rFonts w:eastAsia="Times New Roman"/>
          <w:lang w:eastAsia="ru-RU"/>
        </w:rPr>
        <w:t>_</w:t>
      </w:r>
      <w:r w:rsidRPr="00CF6E26">
        <w:rPr>
          <w:rFonts w:eastAsia="Times New Roman"/>
          <w:lang w:eastAsia="ru-RU"/>
        </w:rPr>
        <w:t>_ г.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Регистрационный номер заявителя первого этапа конкурсного отбора: ___________                                                                                                    </w:t>
      </w:r>
    </w:p>
    <w:p w:rsidR="00CF6E26" w:rsidRPr="00CF6E26" w:rsidRDefault="00CF6E26" w:rsidP="00CF6E26">
      <w:pPr>
        <w:spacing w:after="0" w:line="240" w:lineRule="auto"/>
        <w:ind w:firstLine="709"/>
        <w:jc w:val="both"/>
        <w:rPr>
          <w:rFonts w:eastAsia="Calibri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812"/>
        <w:jc w:val="right"/>
        <w:outlineLvl w:val="0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left="5812"/>
        <w:outlineLvl w:val="0"/>
        <w:rPr>
          <w:rFonts w:eastAsia="Calibri"/>
        </w:rPr>
      </w:pPr>
      <w:r w:rsidRPr="00CF6E26">
        <w:rPr>
          <w:rFonts w:eastAsia="Times New Roman"/>
          <w:lang w:eastAsia="ru-RU"/>
        </w:rPr>
        <w:t xml:space="preserve">Приложение № 2 </w:t>
      </w:r>
      <w:r w:rsidRPr="00CF6E26">
        <w:rPr>
          <w:rFonts w:eastAsia="Times New Roman"/>
          <w:lang w:eastAsia="ru-RU"/>
        </w:rPr>
        <w:br/>
        <w:t xml:space="preserve">к Порядку </w:t>
      </w:r>
      <w:r w:rsidRPr="00CF6E26">
        <w:rPr>
          <w:rFonts w:eastAsia="Calibri"/>
        </w:rPr>
        <w:t xml:space="preserve">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Calibri"/>
        </w:rPr>
        <w:t>доходогенерирующих</w:t>
      </w:r>
      <w:proofErr w:type="spellEnd"/>
      <w:r w:rsidRPr="00CF6E26">
        <w:rPr>
          <w:rFonts w:eastAsia="Calibri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b/>
          <w:color w:val="333333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b/>
          <w:color w:val="333333"/>
        </w:rPr>
      </w:pPr>
      <w:r w:rsidRPr="00CF6E26">
        <w:rPr>
          <w:rFonts w:eastAsia="Calibri"/>
          <w:b/>
          <w:color w:val="333333"/>
        </w:rPr>
        <w:t>Технико-экономическое обоснование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CF6E26">
        <w:rPr>
          <w:rFonts w:eastAsia="Times New Roman"/>
          <w:color w:val="333333"/>
          <w:lang w:eastAsia="ru-RU"/>
        </w:rPr>
        <w:t xml:space="preserve">для участия на первом этапе </w:t>
      </w:r>
      <w:r w:rsidRPr="00CF6E26">
        <w:rPr>
          <w:rFonts w:eastAsia="Times New Roman"/>
          <w:lang w:eastAsia="ru-RU"/>
        </w:rPr>
        <w:t xml:space="preserve">конкурсного отбора по </w:t>
      </w:r>
      <w:r w:rsidRPr="00CF6E26">
        <w:rPr>
          <w:rFonts w:eastAsia="Times New Roman"/>
          <w:noProof/>
          <w:lang w:eastAsia="ru-RU"/>
        </w:rPr>
        <w:t>предоставлению из бюджета Республики Башкортостан грантов на развитие сельскохозяйственного потребительского кооператива для реализации доходогенерирующих проектов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>1. Направление проекта_________________________________________________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rPr>
          <w:rFonts w:eastAsia="Times New Roman"/>
          <w:sz w:val="30"/>
          <w:szCs w:val="30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(согласно направлениям </w:t>
      </w:r>
      <w:r w:rsidRPr="00CF6E26">
        <w:rPr>
          <w:rFonts w:eastAsia="Times New Roman"/>
          <w:noProof/>
          <w:sz w:val="24"/>
          <w:szCs w:val="24"/>
          <w:lang w:eastAsia="ru-RU"/>
        </w:rPr>
        <w:t>доходогенерирующих проектов, указанных в пункте 1.4 Порядка)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>2. Наименование проекта_________________________________________________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(с указанием вида деятельности, продукции</w:t>
      </w:r>
      <w:r w:rsidRPr="00CF6E26">
        <w:rPr>
          <w:rFonts w:eastAsia="Times New Roman"/>
          <w:noProof/>
          <w:sz w:val="24"/>
          <w:szCs w:val="24"/>
          <w:lang w:eastAsia="ru-RU"/>
        </w:rPr>
        <w:t>)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  <w:r w:rsidRPr="00CF6E26">
        <w:rPr>
          <w:rFonts w:eastAsia="Calibri"/>
          <w:b/>
          <w:bCs/>
          <w:color w:val="2E2E2E"/>
        </w:rPr>
        <w:t>3. Цель проекта _________________________________________________________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 xml:space="preserve">4. Основная информация о проекте </w:t>
      </w:r>
      <w:r w:rsidRPr="00CF6E26">
        <w:rPr>
          <w:rFonts w:eastAsia="Calibri"/>
          <w:color w:val="2E2E2E"/>
        </w:rPr>
        <w:t>(зависит от конкретного проекта, включает в себя разделы: «виды деятельности сельскохозяйственного потребительского кооператива/ виды продукции», «производственные возможности и объемы»)____________________________________________________________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t xml:space="preserve">5. Общая сумма расходов по проекту в соответствии с планом расходов </w:t>
      </w:r>
      <w:r w:rsidRPr="00CF6E26">
        <w:rPr>
          <w:rFonts w:eastAsia="Times New Roman"/>
          <w:lang w:eastAsia="ru-RU"/>
        </w:rPr>
        <w:t>(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 xml:space="preserve">без учета НДС – 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налогообложения, и транспортных расходов)</w:t>
      </w:r>
      <w:r w:rsidRPr="00CF6E26">
        <w:rPr>
          <w:rFonts w:eastAsia="Calibri"/>
          <w:b/>
          <w:bCs/>
          <w:color w:val="2E2E2E"/>
        </w:rPr>
        <w:t xml:space="preserve"> </w:t>
      </w:r>
      <w:r w:rsidRPr="00CF6E26">
        <w:rPr>
          <w:rFonts w:eastAsia="Calibri"/>
          <w:color w:val="2E2E2E"/>
        </w:rPr>
        <w:t>___________________________рублей.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  <w:r w:rsidRPr="00CF6E26">
        <w:rPr>
          <w:rFonts w:eastAsia="Calibri"/>
          <w:color w:val="2E2E2E"/>
        </w:rPr>
        <w:t xml:space="preserve">Перечень оборудования, техники, металлоконструкции 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  <w:r w:rsidRPr="00CF6E26">
        <w:rPr>
          <w:rFonts w:eastAsia="Calibri"/>
          <w:color w:val="2E2E2E"/>
        </w:rPr>
        <w:t>для каркасно-тентовых ангаров (помещений) сельскохозяйственного назначения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center"/>
        <w:rPr>
          <w:rFonts w:eastAsia="Calibri"/>
          <w:color w:val="2E2E2E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35"/>
        <w:gridCol w:w="2694"/>
        <w:gridCol w:w="2376"/>
      </w:tblGrid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№ п/п</w:t>
            </w: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Наименование оборудования, техники, металлоконструкции для каркасно-тентовых ангаров (помещений) сельскохозяйственного назначения</w:t>
            </w: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Сумма, рублей</w:t>
            </w: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Сумма, рублей (без НДС)</w:t>
            </w: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453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5352" w:type="dxa"/>
            <w:gridSpan w:val="2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</w:tbl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  <w:r w:rsidRPr="00CF6E26">
        <w:rPr>
          <w:rFonts w:eastAsia="Calibri"/>
          <w:b/>
          <w:bCs/>
          <w:color w:val="2E2E2E"/>
        </w:rPr>
        <w:t>6. Расходы по запуску проекта, не включенные в план расходов: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1984"/>
        <w:gridCol w:w="2376"/>
      </w:tblGrid>
      <w:tr w:rsidR="00CF6E26" w:rsidRPr="00CF6E26" w:rsidTr="00CF6E26">
        <w:trPr>
          <w:tblHeader/>
        </w:trPr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Наименование статей расходов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 xml:space="preserve">Сумма, </w:t>
            </w:r>
          </w:p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рублей</w:t>
            </w: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Сумма, рублей (без НДС)</w:t>
            </w: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Подготовка проектно-сметной документации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 xml:space="preserve">Аренда помещений 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Общестроительные работы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Пусконаладочные работы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Подключение к электросетям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Подключение к водоснабжению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Утилизация отходов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Приобретение сырья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817" w:type="dxa"/>
            <w:shd w:val="clear" w:color="auto" w:fill="auto"/>
          </w:tcPr>
          <w:p w:rsidR="00CF6E26" w:rsidRPr="00CF6E26" w:rsidRDefault="00CF6E26" w:rsidP="00CF6E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5245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Times New Roman"/>
                <w:color w:val="2E2E2E"/>
              </w:rPr>
            </w:pPr>
            <w:r w:rsidRPr="00CF6E26">
              <w:rPr>
                <w:rFonts w:eastAsia="Times New Roman"/>
                <w:color w:val="2E2E2E"/>
              </w:rPr>
              <w:t>Сертификация готовой продукции и т.д.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  <w:tr w:rsidR="00CF6E26" w:rsidRPr="00CF6E26" w:rsidTr="00CF6E26">
        <w:tc>
          <w:tcPr>
            <w:tcW w:w="6062" w:type="dxa"/>
            <w:gridSpan w:val="2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color w:val="2E2E2E"/>
              </w:rPr>
            </w:pPr>
            <w:r w:rsidRPr="00CF6E26">
              <w:rPr>
                <w:rFonts w:eastAsia="Calibri"/>
                <w:color w:val="2E2E2E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  <w:tc>
          <w:tcPr>
            <w:tcW w:w="2376" w:type="dxa"/>
            <w:shd w:val="clear" w:color="auto" w:fill="auto"/>
          </w:tcPr>
          <w:p w:rsidR="00CF6E26" w:rsidRPr="00CF6E26" w:rsidRDefault="00CF6E26" w:rsidP="00CF6E26">
            <w:pPr>
              <w:spacing w:after="0" w:line="240" w:lineRule="auto"/>
              <w:jc w:val="both"/>
              <w:rPr>
                <w:rFonts w:eastAsia="Calibri"/>
                <w:color w:val="2E2E2E"/>
              </w:rPr>
            </w:pPr>
          </w:p>
        </w:tc>
      </w:tr>
    </w:tbl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  <w:r w:rsidRPr="00CF6E26">
        <w:rPr>
          <w:rFonts w:eastAsia="Calibri"/>
          <w:b/>
          <w:bCs/>
          <w:color w:val="2E2E2E"/>
        </w:rPr>
        <w:lastRenderedPageBreak/>
        <w:t>7. Расчет эффективности проекта (</w:t>
      </w:r>
      <w:r w:rsidRPr="00CF6E26">
        <w:rPr>
          <w:rFonts w:eastAsia="Calibri"/>
          <w:color w:val="2E2E2E"/>
        </w:rPr>
        <w:t>приводятся расчеты доходов и расходов проектного кооператива при его плановой производственной загруженности, а также расчет безубыточных объемов производства/переработки)</w:t>
      </w: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Times New Roman"/>
          <w:color w:val="2E2E2E"/>
        </w:rPr>
      </w:pPr>
      <w:r w:rsidRPr="00CF6E26">
        <w:rPr>
          <w:rFonts w:eastAsia="Times New Roman"/>
          <w:b/>
          <w:bCs/>
          <w:color w:val="2E2E2E"/>
        </w:rPr>
        <w:t>8. Поквартальный график реализации проекта на 60 месяцев (</w:t>
      </w:r>
      <w:r w:rsidRPr="00CF6E26">
        <w:rPr>
          <w:rFonts w:eastAsia="Times New Roman"/>
          <w:color w:val="2E2E2E"/>
        </w:rPr>
        <w:t xml:space="preserve">календарный план мероприятий по реализации </w:t>
      </w:r>
      <w:proofErr w:type="spellStart"/>
      <w:r w:rsidRPr="00CF6E26">
        <w:rPr>
          <w:rFonts w:eastAsia="Times New Roman"/>
          <w:color w:val="2E2E2E"/>
        </w:rPr>
        <w:t>доходогенерирующего</w:t>
      </w:r>
      <w:proofErr w:type="spellEnd"/>
      <w:r w:rsidRPr="00CF6E26">
        <w:rPr>
          <w:rFonts w:eastAsia="Times New Roman"/>
          <w:color w:val="2E2E2E"/>
        </w:rPr>
        <w:t xml:space="preserve"> проекта: первые 3 года поквартально, следующие 2 года – по годам) </w:t>
      </w:r>
    </w:p>
    <w:p w:rsidR="00CF6E26" w:rsidRPr="00CF6E26" w:rsidRDefault="00CF6E26" w:rsidP="00CF6E2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211"/>
        <w:contextualSpacing/>
        <w:jc w:val="both"/>
        <w:rPr>
          <w:rFonts w:eastAsia="Times New Roman"/>
          <w:color w:val="2E2E2E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8"/>
        <w:gridCol w:w="363"/>
        <w:gridCol w:w="430"/>
        <w:gridCol w:w="507"/>
        <w:gridCol w:w="483"/>
        <w:gridCol w:w="369"/>
        <w:gridCol w:w="420"/>
        <w:gridCol w:w="501"/>
        <w:gridCol w:w="492"/>
        <w:gridCol w:w="353"/>
        <w:gridCol w:w="445"/>
        <w:gridCol w:w="497"/>
        <w:gridCol w:w="487"/>
        <w:gridCol w:w="821"/>
        <w:gridCol w:w="821"/>
      </w:tblGrid>
      <w:tr w:rsidR="00CF6E26" w:rsidRPr="00CF6E26" w:rsidTr="00CF6E26">
        <w:tc>
          <w:tcPr>
            <w:tcW w:w="675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№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1783" w:type="dxa"/>
            <w:gridSpan w:val="4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center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20__</w:t>
            </w:r>
          </w:p>
        </w:tc>
      </w:tr>
      <w:tr w:rsidR="00CF6E26" w:rsidRPr="00CF6E26" w:rsidTr="00CF6E26">
        <w:tc>
          <w:tcPr>
            <w:tcW w:w="675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</w:t>
            </w: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</w:t>
            </w: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IV</w:t>
            </w: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</w:t>
            </w: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</w:t>
            </w: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IV</w:t>
            </w: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</w:t>
            </w: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</w:t>
            </w: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  <w:t>IV</w:t>
            </w:r>
          </w:p>
        </w:tc>
        <w:tc>
          <w:tcPr>
            <w:tcW w:w="821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  <w:lang w:val="en-US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1.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Подготовительная работа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 xml:space="preserve"> (подготовка конкурсной документации, написание бизнес плана)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  <w:highlight w:val="yellow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2.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Защита проекта 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>(первый этап, второй этап). Подготовка учредительных документов сельскохозяйственных потребительских кооперативов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  <w:highlight w:val="yellow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3.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Заключение договоров 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 xml:space="preserve">с Минсельхозом РБ, поставщиками по реализации проекта 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Calibri" w:eastAsia="Calibri" w:hAnsi="Calibri"/>
                <w:color w:val="2E2E2E"/>
                <w:sz w:val="24"/>
                <w:szCs w:val="24"/>
              </w:rPr>
            </w:pPr>
            <w:r w:rsidRPr="00CF6E26">
              <w:rPr>
                <w:rFonts w:ascii="Calibri" w:eastAsia="Calibri" w:hAnsi="Calibri"/>
                <w:color w:val="2E2E2E"/>
                <w:sz w:val="24"/>
                <w:szCs w:val="24"/>
              </w:rPr>
              <w:t>4.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Приобретение имущественного комплекса</w:t>
            </w:r>
            <w:r w:rsidRPr="00CF6E26">
              <w:rPr>
                <w:rFonts w:eastAsia="Calibri"/>
                <w:color w:val="2E2E2E"/>
                <w:sz w:val="24"/>
                <w:szCs w:val="24"/>
              </w:rPr>
              <w:t xml:space="preserve"> (оборудования, техники, металлоконструкций     </w:t>
            </w:r>
          </w:p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sz w:val="24"/>
                <w:szCs w:val="24"/>
              </w:rPr>
              <w:t>для каркасно-тентовых ангаров (помещений)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Calibri" w:eastAsia="Calibri" w:hAnsi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Calibri" w:eastAsia="Calibri" w:hAnsi="Calibri"/>
                <w:color w:val="2E2E2E"/>
                <w:sz w:val="24"/>
                <w:szCs w:val="24"/>
              </w:rPr>
            </w:pPr>
            <w:r w:rsidRPr="00CF6E26">
              <w:rPr>
                <w:rFonts w:ascii="Calibri" w:eastAsia="Calibri" w:hAnsi="Calibri"/>
                <w:color w:val="2E2E2E"/>
                <w:sz w:val="24"/>
                <w:szCs w:val="24"/>
              </w:rPr>
              <w:t>5.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Организационная работа по запуску проекта (экспертиза проекта, подготовка проектно-сметной документации, заключение договора аренды, </w:t>
            </w:r>
          </w:p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общестроительные работы, подключение к электросетям, водоснабжению, утилизация отходов)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6.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Приобретение сырья/оказание услуг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7.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Сертификация </w:t>
            </w: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lastRenderedPageBreak/>
              <w:t>готовой продукции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eastAsia="Calibri"/>
                <w:b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 xml:space="preserve">Заключение договоров с потребителями, торговыми сетями по сбыту и др.  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  <w:tr w:rsidR="00CF6E26" w:rsidRPr="00CF6E26" w:rsidTr="00CF6E26">
        <w:tc>
          <w:tcPr>
            <w:tcW w:w="67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ind w:left="29"/>
              <w:contextualSpacing/>
              <w:jc w:val="center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color w:val="2E2E2E"/>
                <w:sz w:val="24"/>
                <w:szCs w:val="24"/>
              </w:rPr>
              <w:t>9.</w:t>
            </w:r>
          </w:p>
        </w:tc>
        <w:tc>
          <w:tcPr>
            <w:tcW w:w="2758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  <w:r w:rsidRPr="00CF6E26">
              <w:rPr>
                <w:rFonts w:eastAsia="Calibri"/>
                <w:b/>
                <w:color w:val="2E2E2E"/>
                <w:sz w:val="24"/>
                <w:szCs w:val="24"/>
              </w:rPr>
              <w:t>Выпуск продукции</w:t>
            </w:r>
          </w:p>
        </w:tc>
        <w:tc>
          <w:tcPr>
            <w:tcW w:w="36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353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F6E26" w:rsidRPr="00CF6E26" w:rsidRDefault="00CF6E26" w:rsidP="00CF6E26">
            <w:pPr>
              <w:tabs>
                <w:tab w:val="left" w:pos="426"/>
              </w:tabs>
              <w:adjustRightInd w:val="0"/>
              <w:spacing w:after="0" w:line="240" w:lineRule="auto"/>
              <w:jc w:val="both"/>
              <w:rPr>
                <w:rFonts w:eastAsia="Calibri"/>
                <w:color w:val="2E2E2E"/>
                <w:sz w:val="24"/>
                <w:szCs w:val="24"/>
              </w:rPr>
            </w:pPr>
          </w:p>
        </w:tc>
      </w:tr>
    </w:tbl>
    <w:p w:rsidR="00CF6E26" w:rsidRPr="00CF6E26" w:rsidRDefault="00CF6E26" w:rsidP="00CF6E2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211"/>
        <w:contextualSpacing/>
        <w:jc w:val="both"/>
        <w:rPr>
          <w:rFonts w:eastAsia="Times New Roman"/>
          <w:color w:val="2E2E2E"/>
        </w:rPr>
      </w:pPr>
    </w:p>
    <w:p w:rsidR="00CF6E26" w:rsidRPr="00CF6E26" w:rsidRDefault="00CF6E26" w:rsidP="00CF6E26">
      <w:pPr>
        <w:shd w:val="clear" w:color="auto" w:fill="FFFFFF"/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  <w:b/>
          <w:bCs/>
          <w:color w:val="2E2E2E"/>
        </w:rPr>
        <w:t>9. Дополнительная информация (</w:t>
      </w:r>
      <w:r w:rsidRPr="00CF6E26">
        <w:rPr>
          <w:rFonts w:eastAsia="Calibri"/>
          <w:color w:val="2E2E2E"/>
        </w:rPr>
        <w:t>различная информация, которая важна для раскрытия идеи проекта и его экономической эффективности)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Представитель инициативной группы ___________    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подпись                расшифровка подписи</w:t>
      </w:r>
    </w:p>
    <w:p w:rsidR="00021758" w:rsidRDefault="00021758" w:rsidP="00CF6E26">
      <w:pPr>
        <w:tabs>
          <w:tab w:val="left" w:pos="5954"/>
        </w:tabs>
        <w:spacing w:after="0" w:line="240" w:lineRule="auto"/>
        <w:ind w:left="6096"/>
        <w:rPr>
          <w:rFonts w:eastAsia="Times New Roman"/>
          <w:lang w:eastAsia="ru-RU"/>
        </w:rPr>
      </w:pPr>
    </w:p>
    <w:p w:rsidR="00CF6E26" w:rsidRPr="00CF6E26" w:rsidRDefault="00CF6E26" w:rsidP="00CF6E26">
      <w:pPr>
        <w:tabs>
          <w:tab w:val="left" w:pos="5954"/>
        </w:tabs>
        <w:spacing w:after="0" w:line="240" w:lineRule="auto"/>
        <w:ind w:left="6096"/>
        <w:rPr>
          <w:rFonts w:eastAsia="Calibri"/>
          <w:b/>
          <w:color w:val="333333"/>
        </w:rPr>
      </w:pPr>
      <w:r w:rsidRPr="00CF6E26">
        <w:rPr>
          <w:rFonts w:eastAsia="Times New Roman"/>
          <w:lang w:eastAsia="ru-RU"/>
        </w:rPr>
        <w:t xml:space="preserve">Приложение № 3 </w:t>
      </w:r>
      <w:r w:rsidRPr="00CF6E26">
        <w:rPr>
          <w:rFonts w:eastAsia="Times New Roman"/>
          <w:lang w:eastAsia="ru-RU"/>
        </w:rPr>
        <w:br/>
        <w:t xml:space="preserve">к Порядку </w:t>
      </w:r>
      <w:r w:rsidRPr="00CF6E26">
        <w:rPr>
          <w:rFonts w:eastAsia="Calibri"/>
        </w:rPr>
        <w:t xml:space="preserve">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Calibri"/>
        </w:rPr>
        <w:t>доходогенерирующих</w:t>
      </w:r>
      <w:proofErr w:type="spellEnd"/>
      <w:r w:rsidRPr="00CF6E26">
        <w:rPr>
          <w:rFonts w:eastAsia="Calibri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 xml:space="preserve">План расходов гранта на реализацию </w:t>
      </w:r>
      <w:proofErr w:type="spellStart"/>
      <w:r w:rsidRPr="00CF6E26">
        <w:rPr>
          <w:rFonts w:eastAsia="Times New Roman"/>
          <w:b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b/>
          <w:lang w:eastAsia="ru-RU"/>
        </w:rPr>
        <w:t xml:space="preserve"> проекта 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6E26">
        <w:rPr>
          <w:rFonts w:eastAsia="Times New Roman"/>
          <w:b/>
          <w:lang w:eastAsia="ru-RU"/>
        </w:rPr>
        <w:t>(наименование проекта)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1134"/>
        <w:gridCol w:w="1134"/>
        <w:gridCol w:w="851"/>
        <w:gridCol w:w="821"/>
        <w:gridCol w:w="1305"/>
      </w:tblGrid>
      <w:tr w:rsidR="00CF6E26" w:rsidRPr="00CF6E26" w:rsidTr="00CF6E26">
        <w:tc>
          <w:tcPr>
            <w:tcW w:w="3539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Направления расходов</w:t>
            </w:r>
          </w:p>
        </w:tc>
        <w:tc>
          <w:tcPr>
            <w:tcW w:w="1701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Наименование приобретаемого имущества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Кол-во, ед.</w:t>
            </w:r>
          </w:p>
        </w:tc>
        <w:tc>
          <w:tcPr>
            <w:tcW w:w="1134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F6E26">
              <w:rPr>
                <w:rFonts w:eastAsia="Calibri"/>
                <w:sz w:val="20"/>
                <w:szCs w:val="20"/>
              </w:rPr>
              <w:t>Цена за единицу, рублей</w:t>
            </w:r>
            <w:r w:rsidRPr="00CF6E26">
              <w:rPr>
                <w:rFonts w:eastAsia="Calibri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CF6E26">
              <w:rPr>
                <w:rFonts w:eastAsia="Calibri"/>
                <w:sz w:val="20"/>
                <w:szCs w:val="20"/>
              </w:rPr>
              <w:t>Итого,рублей</w:t>
            </w:r>
            <w:proofErr w:type="spellEnd"/>
          </w:p>
        </w:tc>
        <w:tc>
          <w:tcPr>
            <w:tcW w:w="2126" w:type="dxa"/>
            <w:gridSpan w:val="2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Источник финансирования, рублей</w:t>
            </w:r>
          </w:p>
        </w:tc>
      </w:tr>
      <w:tr w:rsidR="00CF6E26" w:rsidRPr="00CF6E26" w:rsidTr="00CF6E26">
        <w:trPr>
          <w:trHeight w:val="769"/>
        </w:trPr>
        <w:tc>
          <w:tcPr>
            <w:tcW w:w="3539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грант</w:t>
            </w: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собственные средства</w:t>
            </w: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 xml:space="preserve">Приобретение оборудования, техники, металлоконструкций для каркасно-тентовых ангаров (помещений) сельскохозяйственного назначения по следующим направлениям </w:t>
            </w:r>
            <w:proofErr w:type="spellStart"/>
            <w:r w:rsidRPr="00CF6E26">
              <w:rPr>
                <w:rFonts w:eastAsia="Calibri"/>
                <w:sz w:val="20"/>
                <w:szCs w:val="20"/>
              </w:rPr>
              <w:t>доходогенерирующих</w:t>
            </w:r>
            <w:proofErr w:type="spellEnd"/>
            <w:r w:rsidRPr="00CF6E26">
              <w:rPr>
                <w:rFonts w:eastAsia="Calibri"/>
                <w:sz w:val="20"/>
                <w:szCs w:val="20"/>
              </w:rPr>
              <w:t xml:space="preserve"> проектов: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сбор, заготовка, хранение, транспортировка, очистка и охлаждение молока для дальнейшей переработки, переработка, фасовка, оптово-розничная реализация молока и продуктов ее переработки;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 xml:space="preserve">сбор, заготовка, забой, хранение, транспортировка, переработка, разделка, фасовка и оптово-розничная реализация мяса крупного рогатого </w:t>
            </w:r>
            <w:r w:rsidRPr="00CF6E26">
              <w:rPr>
                <w:rFonts w:eastAsia="Calibri"/>
                <w:sz w:val="20"/>
                <w:szCs w:val="20"/>
              </w:rPr>
              <w:lastRenderedPageBreak/>
              <w:t>скота, мелкого рогатого скота, свиней, птицы, рыбы, кроликов и продуктов переработки указанной продукции;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lastRenderedPageBreak/>
              <w:t>сбор, заготовка, хранение, транспортировка, переработка, сортировка, очистка, измельчение, упаковка и оптово-розничная реализация овощной продукции, картофеля, грибов, плодов, ягод, фруктов и продуктов переработки указанной продукции;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сбор, заготовка, хранение, транспортировка, переработка, гомогенизация, роспуск, фасовка и оптово-розничная реализация меда и иной пчеловодческой продукции и продуктов их переработки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сбор, заготовка, хранение, транспортировка, переработка, сушка, измельчение и фасовка лекарственных трав, дикоросов, продуктов их переработки;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оптово-розничная реализация сельскохозяйственной продукции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сбор, заготовка, хранение, транспортировка, сортировка и первичная переработка шерсти, кожевенного сырья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хранение, транспортировка, переработка и оптово-розничная реализация рыбоводческой продукции;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переработка зерна, зернобобовых, семян масличных и иных культур для промышленного, продовольственного и фуражного производства и оптово-розничная реализация указанной продукции;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выполнение обслуживающими кооперативами технологических операций по внесению жидких минеральных удобрений;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выполнение обслуживающими кооперативами лабораторного анализа качества сельскохозяйственной продукции в лабораториях производственного, селекционного контроля качества и безопасности выпускаемой (производимой) продукции;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выполнение обслуживающими кооперативами технологических операций по искусственному осеменению сельскохозяйственных животных;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 xml:space="preserve">создание производственной инфраструктуры </w:t>
            </w:r>
            <w:proofErr w:type="spellStart"/>
            <w:r w:rsidRPr="00CF6E26">
              <w:rPr>
                <w:rFonts w:eastAsia="Calibri"/>
                <w:sz w:val="20"/>
                <w:szCs w:val="20"/>
              </w:rPr>
              <w:t>доходогенерирующего</w:t>
            </w:r>
            <w:proofErr w:type="spellEnd"/>
            <w:r w:rsidRPr="00CF6E26">
              <w:rPr>
                <w:rFonts w:eastAsia="Calibri"/>
                <w:sz w:val="20"/>
                <w:szCs w:val="20"/>
              </w:rPr>
              <w:t xml:space="preserve"> проекта для растениеводства и животноводства, не являющегося объектом капитального строительства.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F6E26" w:rsidRPr="00CF6E26" w:rsidTr="00CF6E26">
        <w:tc>
          <w:tcPr>
            <w:tcW w:w="3539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CF6E26">
              <w:rPr>
                <w:rFonts w:eastAsia="Calibri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1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auto"/>
          </w:tcPr>
          <w:p w:rsidR="00CF6E26" w:rsidRPr="00CF6E26" w:rsidRDefault="00CF6E26" w:rsidP="00CF6E2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F6E26" w:rsidRPr="00CF6E26" w:rsidRDefault="00CF6E26" w:rsidP="00CF6E26">
      <w:pPr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lastRenderedPageBreak/>
        <w:t xml:space="preserve">* </w:t>
      </w:r>
      <w:r w:rsidRPr="00CF6E26">
        <w:rPr>
          <w:rFonts w:ascii="Peterburg" w:eastAsia="Times New Roman" w:hAnsi="Peterburg"/>
          <w:sz w:val="26"/>
          <w:szCs w:val="20"/>
          <w:lang w:eastAsia="ru-RU"/>
        </w:rPr>
        <w:t>– без учета НДС</w:t>
      </w:r>
      <w:r w:rsidRPr="00CF6E26">
        <w:rPr>
          <w:rFonts w:ascii="Calibri" w:eastAsia="Times New Roman" w:hAnsi="Calibri"/>
          <w:sz w:val="26"/>
          <w:szCs w:val="20"/>
          <w:lang w:eastAsia="ru-RU"/>
        </w:rPr>
        <w:t xml:space="preserve"> (</w:t>
      </w:r>
      <w:r w:rsidRPr="00CF6E26">
        <w:rPr>
          <w:rFonts w:eastAsia="Times New Roman"/>
          <w:lang w:eastAsia="ru-RU"/>
        </w:rPr>
        <w:t>для заявителей – плательщиков НДС, применяющих общую систему налогообложения) и транспортных расходов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 xml:space="preserve">Представитель 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>инициативной группы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 xml:space="preserve">уполномоченный </w:t>
      </w:r>
      <w:r w:rsidRPr="00CF6E26">
        <w:rPr>
          <w:rFonts w:eastAsia="Calibri"/>
        </w:rPr>
        <w:br/>
        <w:t xml:space="preserve">протоколом заседания 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 xml:space="preserve">инициативной группы 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</w:rPr>
      </w:pPr>
      <w:r w:rsidRPr="00CF6E26">
        <w:rPr>
          <w:rFonts w:eastAsia="Calibri"/>
        </w:rPr>
        <w:t>от________№___________</w:t>
      </w:r>
      <w:r w:rsidRPr="00CF6E26">
        <w:rPr>
          <w:rFonts w:eastAsia="Calibri"/>
          <w:b/>
        </w:rPr>
        <w:t xml:space="preserve">        </w:t>
      </w:r>
      <w:r w:rsidRPr="00CF6E26">
        <w:rPr>
          <w:rFonts w:eastAsia="Calibri"/>
        </w:rPr>
        <w:t>_________        ________________________________</w:t>
      </w:r>
    </w:p>
    <w:p w:rsidR="00CF6E26" w:rsidRPr="00CF6E26" w:rsidRDefault="00CF6E26" w:rsidP="00CF6E26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CF6E26">
        <w:rPr>
          <w:rFonts w:eastAsia="Calibri"/>
          <w:sz w:val="20"/>
          <w:szCs w:val="20"/>
        </w:rPr>
        <w:t xml:space="preserve">                                                                                      подпись                   расшифровка подписи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lang w:eastAsia="ru-RU"/>
        </w:rPr>
      </w:pPr>
      <w:r w:rsidRPr="00CF6E26">
        <w:rPr>
          <w:rFonts w:eastAsia="Times New Roman"/>
          <w:sz w:val="24"/>
          <w:szCs w:val="24"/>
          <w:lang w:eastAsia="ru-RU"/>
        </w:rPr>
        <w:t>Дата составления «____» _______________ 20__ г.</w:t>
      </w:r>
      <w:r w:rsidRPr="00CF6E26">
        <w:rPr>
          <w:rFonts w:eastAsia="Times New Roman"/>
          <w:lang w:eastAsia="ru-RU"/>
        </w:rPr>
        <w:t xml:space="preserve"> </w:t>
      </w: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outlineLvl w:val="0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Приложение № 4 </w:t>
      </w:r>
      <w:r w:rsidRPr="00CF6E26">
        <w:rPr>
          <w:rFonts w:eastAsia="Times New Roman"/>
          <w:lang w:eastAsia="ru-RU"/>
        </w:rPr>
        <w:br/>
        <w:t xml:space="preserve">к Порядку 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CF6E26">
        <w:rPr>
          <w:rFonts w:eastAsia="Times New Roman"/>
          <w:lang w:eastAsia="ru-RU"/>
        </w:rPr>
        <w:t>доходогенерирующих</w:t>
      </w:r>
      <w:proofErr w:type="spellEnd"/>
      <w:r w:rsidRPr="00CF6E26">
        <w:rPr>
          <w:rFonts w:eastAsia="Times New Roman"/>
          <w:lang w:eastAsia="ru-RU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</w:p>
    <w:p w:rsidR="00CF6E26" w:rsidRPr="00CF6E26" w:rsidRDefault="00CF6E26" w:rsidP="00CF6E26">
      <w:pPr>
        <w:spacing w:after="0" w:line="240" w:lineRule="auto"/>
        <w:jc w:val="center"/>
        <w:rPr>
          <w:rFonts w:ascii="Peterburg" w:eastAsia="Times New Roman" w:hAnsi="Peterburg"/>
          <w:sz w:val="26"/>
          <w:szCs w:val="20"/>
          <w:lang w:eastAsia="ru-RU"/>
        </w:rPr>
      </w:pPr>
      <w:r w:rsidRPr="00CF6E26">
        <w:rPr>
          <w:rFonts w:ascii="Peterburg" w:eastAsia="Times New Roman" w:hAnsi="Peterburg"/>
          <w:b/>
          <w:sz w:val="26"/>
          <w:szCs w:val="20"/>
          <w:lang w:eastAsia="ru-RU"/>
        </w:rPr>
        <w:t>Обязательство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lang w:eastAsia="ru-RU"/>
        </w:rPr>
      </w:pPr>
      <w:r w:rsidRPr="00CF6E26">
        <w:rPr>
          <w:rFonts w:eastAsia="Times New Roman"/>
          <w:lang w:eastAsia="ru-RU"/>
        </w:rPr>
        <w:t xml:space="preserve">Мы, нижеподписавшиеся, обязуемся в случае признания победителем на первом этапе конкурсного отбора по </w:t>
      </w:r>
      <w:r w:rsidRPr="00CF6E26">
        <w:rPr>
          <w:rFonts w:eastAsia="Times New Roman"/>
          <w:noProof/>
          <w:lang w:eastAsia="ru-RU"/>
        </w:rPr>
        <w:t>предоставлению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</w:t>
      </w:r>
      <w:r w:rsidRPr="00CF6E26">
        <w:rPr>
          <w:rFonts w:eastAsia="Times New Roman"/>
          <w:lang w:eastAsia="ru-RU"/>
        </w:rPr>
        <w:t xml:space="preserve"> </w:t>
      </w:r>
      <w:proofErr w:type="spellStart"/>
      <w:r w:rsidRPr="00CF6E26">
        <w:rPr>
          <w:rFonts w:eastAsia="Times New Roman"/>
          <w:lang w:eastAsia="ru-RU"/>
        </w:rPr>
        <w:t>софинансировать</w:t>
      </w:r>
      <w:proofErr w:type="spellEnd"/>
      <w:r w:rsidRPr="00CF6E26">
        <w:rPr>
          <w:rFonts w:eastAsia="Times New Roman"/>
          <w:lang w:eastAsia="ru-RU"/>
        </w:rPr>
        <w:t xml:space="preserve"> за </w:t>
      </w:r>
      <w:r w:rsidRPr="00CF6E26">
        <w:rPr>
          <w:rFonts w:eastAsia="Times New Roman"/>
          <w:noProof/>
          <w:lang w:eastAsia="ru-RU"/>
        </w:rPr>
        <w:t>счет собственных средств не менее 9 % от суммы реализуемого проекта (без учета НДС – для заявителей – плательщиков НДС, применяющих общую систему налогообложения, и транспортных расходов).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________________________________________________________________________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0"/>
          <w:szCs w:val="20"/>
          <w:lang w:eastAsia="ru-RU"/>
        </w:rPr>
      </w:pPr>
      <w:r w:rsidRPr="00CF6E26">
        <w:rPr>
          <w:rFonts w:eastAsia="Times New Roman"/>
          <w:i/>
          <w:sz w:val="20"/>
          <w:szCs w:val="20"/>
          <w:lang w:eastAsia="ru-RU"/>
        </w:rPr>
        <w:t xml:space="preserve">(наименование проекта, согласно направлениям </w:t>
      </w:r>
      <w:r w:rsidRPr="00CF6E26">
        <w:rPr>
          <w:rFonts w:eastAsia="Times New Roman"/>
          <w:i/>
          <w:noProof/>
          <w:sz w:val="20"/>
          <w:szCs w:val="20"/>
          <w:lang w:eastAsia="ru-RU"/>
        </w:rPr>
        <w:t>доходогенерирующих проектов, указанных в пункте. 1.4 Порядка</w:t>
      </w:r>
      <w:r w:rsidRPr="00CF6E26">
        <w:rPr>
          <w:rFonts w:eastAsia="Times New Roman"/>
          <w:i/>
          <w:sz w:val="20"/>
          <w:szCs w:val="20"/>
          <w:lang w:eastAsia="ru-RU"/>
        </w:rPr>
        <w:t>)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i/>
          <w:noProof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spellStart"/>
      <w:r w:rsidRPr="00CF6E26">
        <w:rPr>
          <w:rFonts w:eastAsia="Times New Roman"/>
          <w:lang w:eastAsia="ru-RU"/>
        </w:rPr>
        <w:t>Софинансирование</w:t>
      </w:r>
      <w:proofErr w:type="spellEnd"/>
      <w:r w:rsidRPr="00CF6E26">
        <w:rPr>
          <w:rFonts w:eastAsia="Times New Roman"/>
          <w:lang w:eastAsia="ru-RU"/>
        </w:rPr>
        <w:t xml:space="preserve"> </w:t>
      </w:r>
      <w:proofErr w:type="spellStart"/>
      <w:r w:rsidRPr="00CF6E26">
        <w:rPr>
          <w:rFonts w:eastAsia="Times New Roman"/>
          <w:lang w:eastAsia="ru-RU"/>
        </w:rPr>
        <w:t>доходогенерирующего</w:t>
      </w:r>
      <w:proofErr w:type="spellEnd"/>
      <w:r w:rsidRPr="00CF6E26">
        <w:rPr>
          <w:rFonts w:eastAsia="Times New Roman"/>
          <w:lang w:eastAsia="ru-RU"/>
        </w:rPr>
        <w:t xml:space="preserve"> проекта в денежной форме составит _________________ рублей, ____ %. 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255"/>
        <w:gridCol w:w="2551"/>
        <w:gridCol w:w="2268"/>
      </w:tblGrid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ФИО (полностью), наименование</w:t>
            </w: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Вклад члена инициативной группы, рублей</w:t>
            </w: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56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5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F6E26" w:rsidRPr="00CF6E26" w:rsidTr="00CF6E26">
        <w:tc>
          <w:tcPr>
            <w:tcW w:w="4820" w:type="dxa"/>
            <w:gridSpan w:val="2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6E26" w:rsidRPr="00CF6E26" w:rsidRDefault="00CF6E26" w:rsidP="00CF6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F6E26">
              <w:rPr>
                <w:rFonts w:eastAsia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</w:tbl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 xml:space="preserve">Представитель 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инициативной группы __________ ___________________________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CF6E2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подпись             расшифровка подписи</w:t>
      </w:r>
    </w:p>
    <w:p w:rsidR="00CF6E26" w:rsidRP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CF6E26" w:rsidRDefault="00CF6E26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CF6E26">
        <w:rPr>
          <w:rFonts w:eastAsia="Times New Roman"/>
          <w:lang w:eastAsia="ru-RU"/>
        </w:rPr>
        <w:t>Дата составления «____» _______________ 20__ г.</w:t>
      </w:r>
    </w:p>
    <w:p w:rsidR="00F13595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595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Приложение № 10 </w:t>
      </w:r>
      <w:r w:rsidRPr="00F13595">
        <w:rPr>
          <w:rFonts w:eastAsia="Times New Roman"/>
          <w:lang w:eastAsia="ru-RU"/>
        </w:rPr>
        <w:br/>
        <w:t xml:space="preserve">к Порядку конкурсного отбора участников по предоставлению грантов на развитие сельскохозяйственных потребительских кооперативов для реализации </w:t>
      </w:r>
      <w:proofErr w:type="spellStart"/>
      <w:r w:rsidRPr="00F13595">
        <w:rPr>
          <w:rFonts w:eastAsia="Times New Roman"/>
          <w:lang w:eastAsia="ru-RU"/>
        </w:rPr>
        <w:t>доходогенерирующих</w:t>
      </w:r>
      <w:proofErr w:type="spellEnd"/>
      <w:r w:rsidRPr="00F13595">
        <w:rPr>
          <w:rFonts w:eastAsia="Times New Roman"/>
          <w:lang w:eastAsia="ru-RU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F13595">
        <w:rPr>
          <w:rFonts w:eastAsia="Times New Roman"/>
          <w:b/>
          <w:lang w:eastAsia="ru-RU"/>
        </w:rPr>
        <w:t>Обязательство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________________________________________________________________________</w:t>
      </w:r>
    </w:p>
    <w:p w:rsidR="00F13595" w:rsidRPr="00F13595" w:rsidRDefault="00F13595" w:rsidP="00D91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  <w:r w:rsidRPr="00F13595">
        <w:rPr>
          <w:rFonts w:eastAsia="Times New Roman"/>
          <w:sz w:val="24"/>
          <w:szCs w:val="24"/>
          <w:lang w:eastAsia="ru-RU"/>
        </w:rPr>
        <w:t>(наименование сельскохозяйственного потребительского кооператива)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ранее принимавший участие в </w:t>
      </w:r>
      <w:proofErr w:type="spellStart"/>
      <w:r w:rsidRPr="00F13595">
        <w:rPr>
          <w:rFonts w:eastAsia="Times New Roman"/>
          <w:lang w:eastAsia="ru-RU"/>
        </w:rPr>
        <w:t>доходогенерирующем</w:t>
      </w:r>
      <w:proofErr w:type="spellEnd"/>
      <w:r w:rsidRPr="00F13595">
        <w:rPr>
          <w:rFonts w:eastAsia="Times New Roman"/>
          <w:lang w:eastAsia="ru-RU"/>
        </w:rPr>
        <w:t xml:space="preserve"> проекте и получивший грант на сумму _____ рублей обязуется при получении гранта в размере ____________ рублей на реализацию </w:t>
      </w:r>
      <w:proofErr w:type="spellStart"/>
      <w:r w:rsidRPr="00F13595">
        <w:rPr>
          <w:rFonts w:eastAsia="Times New Roman"/>
          <w:lang w:eastAsia="ru-RU"/>
        </w:rPr>
        <w:t>доходогенерирующего</w:t>
      </w:r>
      <w:proofErr w:type="spellEnd"/>
      <w:r w:rsidRPr="00F13595">
        <w:rPr>
          <w:rFonts w:eastAsia="Times New Roman"/>
          <w:lang w:eastAsia="ru-RU"/>
        </w:rPr>
        <w:t xml:space="preserve"> проекта ________________________________________________________________________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lang w:eastAsia="ru-RU"/>
        </w:rPr>
      </w:pPr>
      <w:r w:rsidRPr="00F1359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(название)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использовать вновь полученную сумму гранта в рамках первоначально заявленного направления </w:t>
      </w:r>
      <w:proofErr w:type="spellStart"/>
      <w:r w:rsidRPr="00F13595">
        <w:rPr>
          <w:rFonts w:eastAsia="Times New Roman"/>
          <w:lang w:eastAsia="ru-RU"/>
        </w:rPr>
        <w:t>доходогенерирующего</w:t>
      </w:r>
      <w:proofErr w:type="spellEnd"/>
      <w:r w:rsidRPr="00F13595">
        <w:rPr>
          <w:rFonts w:eastAsia="Times New Roman"/>
          <w:lang w:eastAsia="ru-RU"/>
        </w:rPr>
        <w:t xml:space="preserve"> проекта_______________________________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 xml:space="preserve">Председатель сельскохозяйственного </w:t>
      </w:r>
    </w:p>
    <w:p w:rsidR="00F13595" w:rsidRPr="00F13595" w:rsidRDefault="00F13595" w:rsidP="00F13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lang w:eastAsia="ru-RU"/>
        </w:rPr>
        <w:t>потребительского кооператива                               ___________    __________________</w:t>
      </w:r>
    </w:p>
    <w:p w:rsidR="00F13595" w:rsidRPr="00CF6E26" w:rsidRDefault="00F13595" w:rsidP="00CF6E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F1359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подпись                расшифровка подписи</w:t>
      </w:r>
    </w:p>
    <w:sectPr w:rsidR="00F13595" w:rsidRPr="00CF6E26" w:rsidSect="00B81C5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9C7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D00"/>
    <w:multiLevelType w:val="hybridMultilevel"/>
    <w:tmpl w:val="994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5CE"/>
    <w:multiLevelType w:val="hybridMultilevel"/>
    <w:tmpl w:val="C870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63258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2178"/>
    <w:multiLevelType w:val="hybridMultilevel"/>
    <w:tmpl w:val="2280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B69C3"/>
    <w:multiLevelType w:val="multilevel"/>
    <w:tmpl w:val="8D5A3B74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24171"/>
    <w:multiLevelType w:val="hybridMultilevel"/>
    <w:tmpl w:val="FBC0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7A"/>
    <w:rsid w:val="00021758"/>
    <w:rsid w:val="001905C0"/>
    <w:rsid w:val="001D3271"/>
    <w:rsid w:val="00377872"/>
    <w:rsid w:val="003D5F99"/>
    <w:rsid w:val="00414083"/>
    <w:rsid w:val="00463F7A"/>
    <w:rsid w:val="004C76F2"/>
    <w:rsid w:val="0065575A"/>
    <w:rsid w:val="00672944"/>
    <w:rsid w:val="006D5A0A"/>
    <w:rsid w:val="007E07D5"/>
    <w:rsid w:val="00824756"/>
    <w:rsid w:val="00831064"/>
    <w:rsid w:val="008568C7"/>
    <w:rsid w:val="00967C52"/>
    <w:rsid w:val="00970331"/>
    <w:rsid w:val="00A2409F"/>
    <w:rsid w:val="00A5467D"/>
    <w:rsid w:val="00A65E90"/>
    <w:rsid w:val="00B81C51"/>
    <w:rsid w:val="00C26ECF"/>
    <w:rsid w:val="00CF6E26"/>
    <w:rsid w:val="00D2486B"/>
    <w:rsid w:val="00D312DC"/>
    <w:rsid w:val="00D626C7"/>
    <w:rsid w:val="00D65C79"/>
    <w:rsid w:val="00D915EC"/>
    <w:rsid w:val="00E017C1"/>
    <w:rsid w:val="00E1672A"/>
    <w:rsid w:val="00EA6BF4"/>
    <w:rsid w:val="00EE5ADF"/>
    <w:rsid w:val="00F13595"/>
    <w:rsid w:val="00F40059"/>
    <w:rsid w:val="00F441AE"/>
    <w:rsid w:val="00F7579C"/>
    <w:rsid w:val="00F910F8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76F2"/>
    <w:pPr>
      <w:spacing w:after="0" w:line="240" w:lineRule="auto"/>
    </w:pPr>
    <w:rPr>
      <w:rFonts w:ascii="Calibri" w:eastAsiaTheme="minorEastAsia" w:hAnsi="Calibri"/>
      <w:sz w:val="22"/>
      <w:szCs w:val="21"/>
    </w:rPr>
  </w:style>
  <w:style w:type="character" w:customStyle="1" w:styleId="a4">
    <w:name w:val="Текст Знак"/>
    <w:basedOn w:val="a0"/>
    <w:link w:val="a3"/>
    <w:uiPriority w:val="99"/>
    <w:rsid w:val="004C76F2"/>
    <w:rPr>
      <w:rFonts w:ascii="Calibri" w:eastAsiaTheme="minorEastAsia" w:hAnsi="Calibri"/>
      <w:sz w:val="22"/>
      <w:szCs w:val="21"/>
    </w:rPr>
  </w:style>
  <w:style w:type="paragraph" w:customStyle="1" w:styleId="ConsPlusNormal">
    <w:name w:val="ConsPlusNormal"/>
    <w:rsid w:val="004C76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7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76F2"/>
    <w:pPr>
      <w:spacing w:after="0"/>
      <w:ind w:left="720"/>
      <w:contextualSpacing/>
    </w:pPr>
    <w:rPr>
      <w:rFonts w:eastAsiaTheme="minorEastAsia"/>
      <w:sz w:val="24"/>
      <w:szCs w:val="22"/>
    </w:rPr>
  </w:style>
  <w:style w:type="table" w:styleId="a6">
    <w:name w:val="Table Grid"/>
    <w:basedOn w:val="a1"/>
    <w:uiPriority w:val="39"/>
    <w:rsid w:val="004C76F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65C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character" w:styleId="a7">
    <w:name w:val="Hyperlink"/>
    <w:rsid w:val="006D5A0A"/>
    <w:rPr>
      <w:color w:val="028AA5"/>
      <w:u w:val="single"/>
    </w:rPr>
  </w:style>
  <w:style w:type="paragraph" w:customStyle="1" w:styleId="ConsPlusTitle">
    <w:name w:val="ConsPlusTitle"/>
    <w:uiPriority w:val="99"/>
    <w:rsid w:val="006D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17BF50C4459FAA324DBA535C8BC364211007B2AD44832D1340F92C7D295745FE3757D59A3B2D3AA1F903FFd4m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17BF50C4459FAA324DBA535C8BC364211007B2AD44832D1340F92C7D295745FE3757D59A3B2D3AA1F903FFd4m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Хабирова Светлана Дамировна</cp:lastModifiedBy>
  <cp:revision>2</cp:revision>
  <dcterms:created xsi:type="dcterms:W3CDTF">2020-03-26T04:56:00Z</dcterms:created>
  <dcterms:modified xsi:type="dcterms:W3CDTF">2020-03-26T04:56:00Z</dcterms:modified>
</cp:coreProperties>
</file>