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631" w:rsidRDefault="00304631">
      <w:pPr>
        <w:pStyle w:val="ConsPlusNormal"/>
        <w:jc w:val="both"/>
      </w:pPr>
    </w:p>
    <w:p w:rsidR="00304631" w:rsidRDefault="00304631">
      <w:pPr>
        <w:pStyle w:val="ConsPlusNormal"/>
        <w:jc w:val="center"/>
      </w:pPr>
      <w:r>
        <w:t>БИЗНЕС-ПЛАН</w:t>
      </w:r>
    </w:p>
    <w:p w:rsidR="00304631" w:rsidRDefault="00304631">
      <w:pPr>
        <w:pStyle w:val="ConsPlusNormal"/>
        <w:jc w:val="center"/>
      </w:pPr>
      <w:r>
        <w:t>(краткое наименование инвестиционного проекта)</w:t>
      </w:r>
    </w:p>
    <w:p w:rsidR="00304631" w:rsidRDefault="00304631">
      <w:pPr>
        <w:pStyle w:val="ConsPlusNormal"/>
        <w:jc w:val="both"/>
      </w:pPr>
    </w:p>
    <w:p w:rsidR="00304631" w:rsidRDefault="00304631">
      <w:pPr>
        <w:pStyle w:val="ConsPlusNormal"/>
        <w:jc w:val="center"/>
      </w:pPr>
      <w:r>
        <w:t>Уфа</w:t>
      </w:r>
    </w:p>
    <w:p w:rsidR="00304631" w:rsidRDefault="00304631">
      <w:pPr>
        <w:pStyle w:val="ConsPlusNormal"/>
        <w:jc w:val="center"/>
      </w:pPr>
      <w:r>
        <w:t>20__ г.</w:t>
      </w:r>
    </w:p>
    <w:p w:rsidR="00304631" w:rsidRDefault="00304631">
      <w:pPr>
        <w:pStyle w:val="ConsPlusNormal"/>
        <w:ind w:firstLine="540"/>
        <w:jc w:val="both"/>
      </w:pPr>
    </w:p>
    <w:p w:rsidR="00304631" w:rsidRDefault="00304631">
      <w:pPr>
        <w:pStyle w:val="ConsPlusNormal"/>
        <w:jc w:val="center"/>
        <w:outlineLvl w:val="2"/>
      </w:pPr>
      <w:r>
        <w:t>1. Основные характеристики</w:t>
      </w:r>
    </w:p>
    <w:p w:rsidR="00304631" w:rsidRDefault="00304631">
      <w:pPr>
        <w:pStyle w:val="ConsPlusNormal"/>
        <w:ind w:firstLine="540"/>
        <w:jc w:val="both"/>
      </w:pPr>
    </w:p>
    <w:p w:rsidR="00304631" w:rsidRDefault="00304631">
      <w:pPr>
        <w:pStyle w:val="ConsPlusNormal"/>
        <w:ind w:firstLine="540"/>
        <w:jc w:val="both"/>
      </w:pPr>
      <w:r>
        <w:t>Суть инвестиционного проекта (3 - 5 строк).</w:t>
      </w:r>
    </w:p>
    <w:p w:rsidR="00304631" w:rsidRDefault="00304631">
      <w:pPr>
        <w:pStyle w:val="ConsPlusNormal"/>
        <w:spacing w:before="220"/>
        <w:ind w:firstLine="540"/>
        <w:jc w:val="both"/>
      </w:pPr>
      <w:r>
        <w:t>Форма участия государства в реализации инвестиционного проекта (предоставление налоговых льгот, бюджетного финансирования, субсидий, государственных гарантий, другое).</w:t>
      </w:r>
    </w:p>
    <w:p w:rsidR="00304631" w:rsidRDefault="00304631">
      <w:pPr>
        <w:pStyle w:val="ConsPlusNormal"/>
        <w:spacing w:before="220"/>
        <w:ind w:firstLine="540"/>
        <w:jc w:val="both"/>
      </w:pPr>
      <w:r>
        <w:t>Сметная стоимость проекта.</w:t>
      </w:r>
    </w:p>
    <w:p w:rsidR="00304631" w:rsidRDefault="00304631">
      <w:pPr>
        <w:pStyle w:val="ConsPlusNormal"/>
        <w:spacing w:before="220"/>
        <w:ind w:firstLine="540"/>
        <w:jc w:val="both"/>
      </w:pPr>
      <w:r>
        <w:t>Финансирование инвестиционного проекта - всего, в том числе:</w:t>
      </w:r>
    </w:p>
    <w:p w:rsidR="00304631" w:rsidRDefault="00304631">
      <w:pPr>
        <w:pStyle w:val="ConsPlusNormal"/>
        <w:spacing w:before="220"/>
        <w:ind w:firstLine="540"/>
        <w:jc w:val="both"/>
      </w:pPr>
      <w:r>
        <w:t>собственные средства;</w:t>
      </w:r>
    </w:p>
    <w:p w:rsidR="00304631" w:rsidRDefault="00304631">
      <w:pPr>
        <w:pStyle w:val="ConsPlusNormal"/>
        <w:spacing w:before="220"/>
        <w:ind w:firstLine="540"/>
        <w:jc w:val="both"/>
      </w:pPr>
      <w:r>
        <w:t>привлеченные средства;</w:t>
      </w:r>
    </w:p>
    <w:p w:rsidR="00304631" w:rsidRDefault="00304631">
      <w:pPr>
        <w:pStyle w:val="ConsPlusNormal"/>
        <w:spacing w:before="220"/>
        <w:ind w:firstLine="540"/>
        <w:jc w:val="both"/>
      </w:pPr>
      <w:r>
        <w:t>заемные средства (отдельно - российские и иностранные).</w:t>
      </w:r>
    </w:p>
    <w:p w:rsidR="00304631" w:rsidRDefault="00304631">
      <w:pPr>
        <w:pStyle w:val="ConsPlusNormal"/>
        <w:spacing w:before="220"/>
        <w:ind w:firstLine="540"/>
        <w:jc w:val="both"/>
      </w:pPr>
      <w:r>
        <w:t>Сроки освоения инвестиций и полной реализации инвестиционного проекта.</w:t>
      </w:r>
    </w:p>
    <w:p w:rsidR="00304631" w:rsidRDefault="00304631">
      <w:pPr>
        <w:pStyle w:val="ConsPlusNormal"/>
        <w:spacing w:before="220"/>
        <w:ind w:firstLine="540"/>
        <w:jc w:val="both"/>
      </w:pPr>
      <w:r>
        <w:t>Срок окупаемости инвестиционного проекта.</w:t>
      </w:r>
    </w:p>
    <w:p w:rsidR="00304631" w:rsidRDefault="00304631">
      <w:pPr>
        <w:pStyle w:val="ConsPlusNormal"/>
        <w:spacing w:before="220"/>
        <w:ind w:firstLine="540"/>
        <w:jc w:val="both"/>
      </w:pPr>
      <w:r>
        <w:t>Заявление о коммерческой тайне.</w:t>
      </w:r>
    </w:p>
    <w:p w:rsidR="00304631" w:rsidRDefault="00304631">
      <w:pPr>
        <w:pStyle w:val="ConsPlusNormal"/>
        <w:ind w:firstLine="540"/>
        <w:jc w:val="both"/>
      </w:pPr>
    </w:p>
    <w:p w:rsidR="00304631" w:rsidRDefault="00304631">
      <w:pPr>
        <w:pStyle w:val="ConsPlusNormal"/>
        <w:jc w:val="center"/>
        <w:outlineLvl w:val="2"/>
      </w:pPr>
      <w:r>
        <w:t>2. Резюме инвестиционного проекта</w:t>
      </w:r>
    </w:p>
    <w:p w:rsidR="00304631" w:rsidRDefault="00304631">
      <w:pPr>
        <w:pStyle w:val="ConsPlusNormal"/>
        <w:jc w:val="center"/>
      </w:pPr>
      <w:r>
        <w:t>(назначением раздела является краткое изложение сути</w:t>
      </w:r>
    </w:p>
    <w:p w:rsidR="00304631" w:rsidRDefault="00304631">
      <w:pPr>
        <w:pStyle w:val="ConsPlusNormal"/>
        <w:jc w:val="center"/>
      </w:pPr>
      <w:r>
        <w:t>и результатов реализации инвестиционного проекта</w:t>
      </w:r>
    </w:p>
    <w:p w:rsidR="00304631" w:rsidRDefault="00304631">
      <w:pPr>
        <w:pStyle w:val="ConsPlusNormal"/>
        <w:jc w:val="center"/>
      </w:pPr>
      <w:r>
        <w:t>(1 - 2 страницы))</w:t>
      </w:r>
    </w:p>
    <w:p w:rsidR="00304631" w:rsidRDefault="00304631">
      <w:pPr>
        <w:pStyle w:val="ConsPlusNormal"/>
        <w:ind w:firstLine="540"/>
        <w:jc w:val="both"/>
      </w:pPr>
    </w:p>
    <w:p w:rsidR="00304631" w:rsidRDefault="00304631">
      <w:pPr>
        <w:pStyle w:val="ConsPlusNormal"/>
        <w:ind w:firstLine="540"/>
        <w:jc w:val="both"/>
      </w:pPr>
      <w:r>
        <w:t>Инициатору проекта необходимо доказать значимость данного инвестиционного проекта и соответствие целям, задачам, приоритетам и основным этапам Стратегии социально-экономического развития Республики Башкортостан.</w:t>
      </w:r>
    </w:p>
    <w:p w:rsidR="00304631" w:rsidRDefault="00304631">
      <w:pPr>
        <w:pStyle w:val="ConsPlusNormal"/>
        <w:ind w:firstLine="540"/>
        <w:jc w:val="both"/>
      </w:pPr>
    </w:p>
    <w:p w:rsidR="00304631" w:rsidRDefault="00304631">
      <w:pPr>
        <w:pStyle w:val="ConsPlusNormal"/>
        <w:jc w:val="center"/>
        <w:outlineLvl w:val="2"/>
      </w:pPr>
      <w:r>
        <w:t>3. Социальная значимость инвестиционного проекта</w:t>
      </w:r>
    </w:p>
    <w:p w:rsidR="00304631" w:rsidRDefault="00304631">
      <w:pPr>
        <w:pStyle w:val="ConsPlusNormal"/>
        <w:jc w:val="center"/>
      </w:pPr>
      <w:r>
        <w:t>(назначением раздела является обоснование необходимости</w:t>
      </w:r>
    </w:p>
    <w:p w:rsidR="00304631" w:rsidRDefault="00304631">
      <w:pPr>
        <w:pStyle w:val="ConsPlusNormal"/>
        <w:jc w:val="center"/>
      </w:pPr>
      <w:r>
        <w:t>предоставления государственной поддержки реализации</w:t>
      </w:r>
    </w:p>
    <w:p w:rsidR="00304631" w:rsidRDefault="00304631">
      <w:pPr>
        <w:pStyle w:val="ConsPlusNormal"/>
        <w:jc w:val="center"/>
      </w:pPr>
      <w:r>
        <w:t>инвестиционного проекта</w:t>
      </w:r>
    </w:p>
    <w:p w:rsidR="00304631" w:rsidRDefault="00304631">
      <w:pPr>
        <w:pStyle w:val="ConsPlusNormal"/>
        <w:jc w:val="center"/>
      </w:pPr>
      <w:r>
        <w:t>(1 - 2 страницы))</w:t>
      </w:r>
    </w:p>
    <w:p w:rsidR="00304631" w:rsidRDefault="00304631">
      <w:pPr>
        <w:pStyle w:val="ConsPlusNormal"/>
        <w:ind w:firstLine="540"/>
        <w:jc w:val="both"/>
      </w:pPr>
    </w:p>
    <w:p w:rsidR="00304631" w:rsidRDefault="00304631">
      <w:pPr>
        <w:pStyle w:val="ConsPlusNormal"/>
        <w:ind w:firstLine="540"/>
        <w:jc w:val="both"/>
      </w:pPr>
      <w:r>
        <w:t>Если реализация инвестиционного проекта позволит решить социальные вопросы (создание новых рабочих мест, прокладка дорог и коммуникаций общего пользования, расширение жилого фонда, использование труда инвалидов и т.п.), то необходимо подробно описать данные аспекты реализации инвестиционного проекта с указанием количественных характеристик.</w:t>
      </w:r>
    </w:p>
    <w:p w:rsidR="00304631" w:rsidRDefault="00304631">
      <w:pPr>
        <w:pStyle w:val="ConsPlusNormal"/>
        <w:spacing w:before="220"/>
        <w:ind w:firstLine="540"/>
        <w:jc w:val="both"/>
      </w:pPr>
      <w:r>
        <w:t>Приводится таблица расчета налоговых выплат при реализации инвестиционного проекта в бюджеты всех уровней.</w:t>
      </w:r>
    </w:p>
    <w:p w:rsidR="00304631" w:rsidRDefault="00304631">
      <w:pPr>
        <w:pStyle w:val="ConsPlusNormal"/>
        <w:spacing w:before="220"/>
        <w:ind w:firstLine="540"/>
        <w:jc w:val="both"/>
      </w:pPr>
      <w:r>
        <w:t>Если организация пользуется льготами по налоговым платежам, то приводится основание использования данных льгот.</w:t>
      </w:r>
    </w:p>
    <w:p w:rsidR="00304631" w:rsidRDefault="00304631">
      <w:pPr>
        <w:pStyle w:val="ConsPlusNormal"/>
        <w:spacing w:before="220"/>
        <w:ind w:firstLine="540"/>
        <w:jc w:val="both"/>
      </w:pPr>
      <w:r>
        <w:lastRenderedPageBreak/>
        <w:t xml:space="preserve">Приводятся результаты расчета бюджетной эффективности </w:t>
      </w:r>
      <w:hyperlink w:anchor="P3186" w:history="1">
        <w:r>
          <w:rPr>
            <w:color w:val="0000FF"/>
          </w:rPr>
          <w:t>(таблица 9)</w:t>
        </w:r>
      </w:hyperlink>
      <w:r>
        <w:t>.</w:t>
      </w:r>
    </w:p>
    <w:p w:rsidR="00304631" w:rsidRDefault="00304631">
      <w:pPr>
        <w:pStyle w:val="ConsPlusNormal"/>
        <w:ind w:firstLine="540"/>
        <w:jc w:val="both"/>
      </w:pPr>
    </w:p>
    <w:p w:rsidR="00304631" w:rsidRDefault="00304631">
      <w:pPr>
        <w:pStyle w:val="ConsPlusNormal"/>
        <w:jc w:val="center"/>
        <w:outlineLvl w:val="3"/>
      </w:pPr>
      <w:r>
        <w:t>Дополнительные налоговые выплаты, тыс. рублей</w:t>
      </w:r>
    </w:p>
    <w:p w:rsidR="00304631" w:rsidRDefault="0030463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1978"/>
        <w:gridCol w:w="1620"/>
        <w:gridCol w:w="720"/>
        <w:gridCol w:w="720"/>
        <w:gridCol w:w="720"/>
      </w:tblGrid>
      <w:tr w:rsidR="00304631">
        <w:tc>
          <w:tcPr>
            <w:tcW w:w="3300" w:type="dxa"/>
            <w:vMerge w:val="restart"/>
            <w:vAlign w:val="center"/>
          </w:tcPr>
          <w:p w:rsidR="00304631" w:rsidRDefault="00304631">
            <w:pPr>
              <w:pStyle w:val="ConsPlusNormal"/>
              <w:jc w:val="center"/>
            </w:pPr>
            <w:r>
              <w:t>Наименование налога</w:t>
            </w:r>
          </w:p>
        </w:tc>
        <w:tc>
          <w:tcPr>
            <w:tcW w:w="1978" w:type="dxa"/>
            <w:vMerge w:val="restart"/>
            <w:vAlign w:val="center"/>
          </w:tcPr>
          <w:p w:rsidR="00304631" w:rsidRDefault="00304631">
            <w:pPr>
              <w:pStyle w:val="ConsPlusNormal"/>
              <w:jc w:val="center"/>
            </w:pPr>
            <w:r>
              <w:t>Налогооблагаемая база</w:t>
            </w:r>
          </w:p>
        </w:tc>
        <w:tc>
          <w:tcPr>
            <w:tcW w:w="1620" w:type="dxa"/>
            <w:vMerge w:val="restart"/>
            <w:vAlign w:val="center"/>
          </w:tcPr>
          <w:p w:rsidR="00304631" w:rsidRDefault="00304631">
            <w:pPr>
              <w:pStyle w:val="ConsPlusNormal"/>
              <w:jc w:val="center"/>
            </w:pPr>
            <w:r>
              <w:t>Процентная ставка</w:t>
            </w:r>
          </w:p>
        </w:tc>
        <w:tc>
          <w:tcPr>
            <w:tcW w:w="2160" w:type="dxa"/>
            <w:gridSpan w:val="3"/>
            <w:vAlign w:val="center"/>
          </w:tcPr>
          <w:p w:rsidR="00304631" w:rsidRDefault="00304631">
            <w:pPr>
              <w:pStyle w:val="ConsPlusNormal"/>
              <w:jc w:val="center"/>
            </w:pPr>
            <w:r>
              <w:t>Годы</w:t>
            </w:r>
          </w:p>
        </w:tc>
      </w:tr>
      <w:tr w:rsidR="00304631">
        <w:tc>
          <w:tcPr>
            <w:tcW w:w="3300" w:type="dxa"/>
            <w:vMerge/>
          </w:tcPr>
          <w:p w:rsidR="00304631" w:rsidRDefault="00304631">
            <w:pPr>
              <w:spacing w:after="1" w:line="0" w:lineRule="atLeast"/>
            </w:pPr>
          </w:p>
        </w:tc>
        <w:tc>
          <w:tcPr>
            <w:tcW w:w="1978" w:type="dxa"/>
            <w:vMerge/>
          </w:tcPr>
          <w:p w:rsidR="00304631" w:rsidRDefault="00304631">
            <w:pPr>
              <w:spacing w:after="1" w:line="0" w:lineRule="atLeast"/>
            </w:pPr>
          </w:p>
        </w:tc>
        <w:tc>
          <w:tcPr>
            <w:tcW w:w="1620" w:type="dxa"/>
            <w:vMerge/>
          </w:tcPr>
          <w:p w:rsidR="00304631" w:rsidRDefault="00304631">
            <w:pPr>
              <w:spacing w:after="1" w:line="0" w:lineRule="atLeast"/>
            </w:pPr>
          </w:p>
        </w:tc>
        <w:tc>
          <w:tcPr>
            <w:tcW w:w="720" w:type="dxa"/>
            <w:vAlign w:val="center"/>
          </w:tcPr>
          <w:p w:rsidR="00304631" w:rsidRDefault="00304631">
            <w:pPr>
              <w:pStyle w:val="ConsPlusNormal"/>
              <w:jc w:val="center"/>
            </w:pPr>
            <w:r>
              <w:t>1</w:t>
            </w:r>
          </w:p>
        </w:tc>
        <w:tc>
          <w:tcPr>
            <w:tcW w:w="720" w:type="dxa"/>
            <w:vAlign w:val="center"/>
          </w:tcPr>
          <w:p w:rsidR="00304631" w:rsidRDefault="00304631">
            <w:pPr>
              <w:pStyle w:val="ConsPlusNormal"/>
              <w:jc w:val="center"/>
            </w:pPr>
            <w:r>
              <w:t>2</w:t>
            </w:r>
          </w:p>
        </w:tc>
        <w:tc>
          <w:tcPr>
            <w:tcW w:w="720" w:type="dxa"/>
            <w:vAlign w:val="center"/>
          </w:tcPr>
          <w:p w:rsidR="00304631" w:rsidRDefault="00304631">
            <w:pPr>
              <w:pStyle w:val="ConsPlusNormal"/>
              <w:jc w:val="center"/>
            </w:pPr>
            <w:r>
              <w:t>3</w:t>
            </w:r>
          </w:p>
        </w:tc>
      </w:tr>
      <w:tr w:rsidR="00304631">
        <w:tc>
          <w:tcPr>
            <w:tcW w:w="3300" w:type="dxa"/>
            <w:vAlign w:val="center"/>
          </w:tcPr>
          <w:p w:rsidR="00304631" w:rsidRDefault="00304631">
            <w:pPr>
              <w:pStyle w:val="ConsPlusNormal"/>
              <w:jc w:val="center"/>
            </w:pPr>
            <w:r>
              <w:t>1</w:t>
            </w:r>
          </w:p>
        </w:tc>
        <w:tc>
          <w:tcPr>
            <w:tcW w:w="1978" w:type="dxa"/>
            <w:vAlign w:val="center"/>
          </w:tcPr>
          <w:p w:rsidR="00304631" w:rsidRDefault="00304631">
            <w:pPr>
              <w:pStyle w:val="ConsPlusNormal"/>
              <w:jc w:val="center"/>
            </w:pPr>
            <w:r>
              <w:t>2</w:t>
            </w:r>
          </w:p>
        </w:tc>
        <w:tc>
          <w:tcPr>
            <w:tcW w:w="1620" w:type="dxa"/>
            <w:vAlign w:val="center"/>
          </w:tcPr>
          <w:p w:rsidR="00304631" w:rsidRDefault="00304631">
            <w:pPr>
              <w:pStyle w:val="ConsPlusNormal"/>
              <w:jc w:val="center"/>
            </w:pPr>
            <w:r>
              <w:t>3</w:t>
            </w:r>
          </w:p>
        </w:tc>
        <w:tc>
          <w:tcPr>
            <w:tcW w:w="720" w:type="dxa"/>
            <w:vAlign w:val="center"/>
          </w:tcPr>
          <w:p w:rsidR="00304631" w:rsidRDefault="00304631">
            <w:pPr>
              <w:pStyle w:val="ConsPlusNormal"/>
              <w:jc w:val="center"/>
            </w:pPr>
            <w:r>
              <w:t>4</w:t>
            </w:r>
          </w:p>
        </w:tc>
        <w:tc>
          <w:tcPr>
            <w:tcW w:w="720" w:type="dxa"/>
            <w:vAlign w:val="center"/>
          </w:tcPr>
          <w:p w:rsidR="00304631" w:rsidRDefault="00304631">
            <w:pPr>
              <w:pStyle w:val="ConsPlusNormal"/>
              <w:jc w:val="center"/>
            </w:pPr>
            <w:r>
              <w:t>5</w:t>
            </w:r>
          </w:p>
        </w:tc>
        <w:tc>
          <w:tcPr>
            <w:tcW w:w="720" w:type="dxa"/>
            <w:vAlign w:val="center"/>
          </w:tcPr>
          <w:p w:rsidR="00304631" w:rsidRDefault="00304631">
            <w:pPr>
              <w:pStyle w:val="ConsPlusNormal"/>
              <w:jc w:val="center"/>
            </w:pPr>
            <w:r>
              <w:t>6</w:t>
            </w:r>
          </w:p>
        </w:tc>
      </w:tr>
      <w:tr w:rsidR="00304631">
        <w:tc>
          <w:tcPr>
            <w:tcW w:w="3300" w:type="dxa"/>
          </w:tcPr>
          <w:p w:rsidR="00304631" w:rsidRDefault="00304631">
            <w:pPr>
              <w:pStyle w:val="ConsPlusNormal"/>
              <w:jc w:val="both"/>
            </w:pPr>
            <w:r>
              <w:t>НДС к уплате (за вычетом возмещаемого НДС по текущим затратам и по инвестиционным затратам) - всего, в том числе:</w:t>
            </w:r>
          </w:p>
        </w:tc>
        <w:tc>
          <w:tcPr>
            <w:tcW w:w="1978" w:type="dxa"/>
          </w:tcPr>
          <w:p w:rsidR="00304631" w:rsidRDefault="00304631">
            <w:pPr>
              <w:pStyle w:val="ConsPlusNormal"/>
              <w:jc w:val="center"/>
            </w:pPr>
            <w:r>
              <w:t>добавленная стоимость</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Налог на прибыль организаций - всего, в том числе:</w:t>
            </w:r>
          </w:p>
        </w:tc>
        <w:tc>
          <w:tcPr>
            <w:tcW w:w="1978" w:type="dxa"/>
          </w:tcPr>
          <w:p w:rsidR="00304631" w:rsidRDefault="00304631">
            <w:pPr>
              <w:pStyle w:val="ConsPlusNormal"/>
              <w:jc w:val="center"/>
            </w:pPr>
            <w:r>
              <w:t>прибыль</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Налог на имущество организаций - всего, в том числе:</w:t>
            </w:r>
          </w:p>
        </w:tc>
        <w:tc>
          <w:tcPr>
            <w:tcW w:w="1978" w:type="dxa"/>
          </w:tcPr>
          <w:p w:rsidR="00304631" w:rsidRDefault="00304631">
            <w:pPr>
              <w:pStyle w:val="ConsPlusNormal"/>
              <w:jc w:val="center"/>
            </w:pPr>
            <w:r>
              <w:t>имущество</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Земельный налог - всего, в том числе:</w:t>
            </w:r>
          </w:p>
        </w:tc>
        <w:tc>
          <w:tcPr>
            <w:tcW w:w="1978" w:type="dxa"/>
          </w:tcPr>
          <w:p w:rsidR="00304631" w:rsidRDefault="00304631">
            <w:pPr>
              <w:pStyle w:val="ConsPlusNormal"/>
              <w:jc w:val="center"/>
            </w:pPr>
            <w:r>
              <w:t>площадь земельного участка</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Налог на добычу полезных ископаемых - всего, в том числе:</w:t>
            </w:r>
          </w:p>
        </w:tc>
        <w:tc>
          <w:tcPr>
            <w:tcW w:w="1978" w:type="dxa"/>
          </w:tcPr>
          <w:p w:rsidR="00304631" w:rsidRDefault="00304631">
            <w:pPr>
              <w:pStyle w:val="ConsPlusNormal"/>
              <w:jc w:val="center"/>
            </w:pPr>
            <w:r>
              <w:t>природные ресурсы</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Прочие налоги (расчет по каждому налогу отдельно) - всего, в том числе:</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lastRenderedPageBreak/>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Налог на доходы физических лиц - всего, в том числе:</w:t>
            </w:r>
          </w:p>
        </w:tc>
        <w:tc>
          <w:tcPr>
            <w:tcW w:w="1978" w:type="dxa"/>
          </w:tcPr>
          <w:p w:rsidR="00304631" w:rsidRDefault="00304631">
            <w:pPr>
              <w:pStyle w:val="ConsPlusNormal"/>
              <w:jc w:val="center"/>
            </w:pPr>
            <w:r>
              <w:t>фонд оплаты труда</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Итого налоги - всего, в том числе:</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федеральный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бюджет РБ</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местный бюджет</w:t>
            </w:r>
          </w:p>
        </w:tc>
        <w:tc>
          <w:tcPr>
            <w:tcW w:w="1978" w:type="dxa"/>
          </w:tcPr>
          <w:p w:rsidR="00304631" w:rsidRDefault="00304631">
            <w:pPr>
              <w:pStyle w:val="ConsPlusNormal"/>
              <w:jc w:val="center"/>
            </w:pP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3300" w:type="dxa"/>
          </w:tcPr>
          <w:p w:rsidR="00304631" w:rsidRDefault="00304631">
            <w:pPr>
              <w:pStyle w:val="ConsPlusNormal"/>
              <w:jc w:val="both"/>
            </w:pPr>
            <w:r>
              <w:t>Выплаты во внебюджетные фонды - всего</w:t>
            </w:r>
          </w:p>
        </w:tc>
        <w:tc>
          <w:tcPr>
            <w:tcW w:w="1978" w:type="dxa"/>
          </w:tcPr>
          <w:p w:rsidR="00304631" w:rsidRDefault="00304631">
            <w:pPr>
              <w:pStyle w:val="ConsPlusNormal"/>
              <w:jc w:val="center"/>
            </w:pPr>
            <w:r>
              <w:t>фонд оплаты труда</w:t>
            </w:r>
          </w:p>
        </w:tc>
        <w:tc>
          <w:tcPr>
            <w:tcW w:w="16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center"/>
        <w:outlineLvl w:val="2"/>
      </w:pPr>
      <w:r>
        <w:t>4. Производственный план</w:t>
      </w:r>
    </w:p>
    <w:p w:rsidR="00304631" w:rsidRDefault="00304631">
      <w:pPr>
        <w:pStyle w:val="ConsPlusNormal"/>
        <w:jc w:val="center"/>
      </w:pPr>
      <w:r>
        <w:t>(назначение раздела - аргументировать выбор</w:t>
      </w:r>
    </w:p>
    <w:p w:rsidR="00304631" w:rsidRDefault="00304631">
      <w:pPr>
        <w:pStyle w:val="ConsPlusNormal"/>
        <w:jc w:val="center"/>
      </w:pPr>
      <w:r>
        <w:t>производственного процесса и охарактеризовать</w:t>
      </w:r>
    </w:p>
    <w:p w:rsidR="00304631" w:rsidRDefault="00304631">
      <w:pPr>
        <w:pStyle w:val="ConsPlusNormal"/>
        <w:jc w:val="center"/>
      </w:pPr>
      <w:r>
        <w:t>технико-экономические показатели согласно</w:t>
      </w:r>
    </w:p>
    <w:p w:rsidR="00304631" w:rsidRDefault="00304631">
      <w:pPr>
        <w:pStyle w:val="ConsPlusNormal"/>
        <w:jc w:val="center"/>
      </w:pPr>
      <w:r>
        <w:t>проектно-сметной документации</w:t>
      </w:r>
    </w:p>
    <w:p w:rsidR="00304631" w:rsidRDefault="00304631">
      <w:pPr>
        <w:pStyle w:val="ConsPlusNormal"/>
        <w:jc w:val="center"/>
      </w:pPr>
      <w:r>
        <w:t>(до 5 страниц))</w:t>
      </w:r>
    </w:p>
    <w:p w:rsidR="00304631" w:rsidRDefault="00304631">
      <w:pPr>
        <w:pStyle w:val="ConsPlusNormal"/>
        <w:ind w:firstLine="540"/>
        <w:jc w:val="both"/>
      </w:pPr>
    </w:p>
    <w:p w:rsidR="00304631" w:rsidRDefault="00304631">
      <w:pPr>
        <w:pStyle w:val="ConsPlusNormal"/>
        <w:ind w:firstLine="540"/>
        <w:jc w:val="both"/>
      </w:pPr>
      <w:r>
        <w:t>4.1. Общее описание продукции (услуг) и особенностей производства.</w:t>
      </w:r>
    </w:p>
    <w:p w:rsidR="00304631" w:rsidRDefault="00304631">
      <w:pPr>
        <w:pStyle w:val="ConsPlusNormal"/>
        <w:spacing w:before="220"/>
        <w:ind w:firstLine="540"/>
        <w:jc w:val="both"/>
      </w:pPr>
      <w:r>
        <w:t>4.2. Схема производственного процесса.</w:t>
      </w:r>
    </w:p>
    <w:p w:rsidR="00304631" w:rsidRDefault="00304631">
      <w:pPr>
        <w:pStyle w:val="ConsPlusNormal"/>
        <w:spacing w:before="220"/>
        <w:ind w:firstLine="540"/>
        <w:jc w:val="both"/>
      </w:pPr>
      <w:r>
        <w:t>4.3. Программа производства продукции (количественные показатели). Принятая технология производства. Место размещения производства.</w:t>
      </w:r>
    </w:p>
    <w:p w:rsidR="00304631" w:rsidRDefault="00304631">
      <w:pPr>
        <w:pStyle w:val="ConsPlusNormal"/>
        <w:spacing w:before="220"/>
        <w:ind w:firstLine="540"/>
        <w:jc w:val="both"/>
      </w:pPr>
      <w:r>
        <w:t>4.4. Состав основного оборудования, сведения о приобретаемом оборудовании (новое или бывшее в употреблении), информация о лизинге оборудования, сведения о взаимозависимости с организациями - поставщиками оборудования.</w:t>
      </w:r>
    </w:p>
    <w:p w:rsidR="00304631" w:rsidRDefault="00304631">
      <w:pPr>
        <w:pStyle w:val="ConsPlusNormal"/>
        <w:spacing w:before="220"/>
        <w:ind w:firstLine="540"/>
        <w:jc w:val="both"/>
      </w:pPr>
      <w:r>
        <w:t xml:space="preserve">4.5. Численность персонала и затраты на оплату труда </w:t>
      </w:r>
      <w:hyperlink w:anchor="P1758" w:history="1">
        <w:r>
          <w:rPr>
            <w:color w:val="0000FF"/>
          </w:rPr>
          <w:t>(таблица 4)</w:t>
        </w:r>
      </w:hyperlink>
      <w:r>
        <w:t>.</w:t>
      </w:r>
    </w:p>
    <w:p w:rsidR="00304631" w:rsidRDefault="00304631">
      <w:pPr>
        <w:pStyle w:val="ConsPlusNormal"/>
        <w:spacing w:before="220"/>
        <w:ind w:firstLine="540"/>
        <w:jc w:val="both"/>
      </w:pPr>
      <w:r>
        <w:t>4.6. Стоимость основных производственных фондов.</w:t>
      </w:r>
    </w:p>
    <w:p w:rsidR="00304631" w:rsidRDefault="00304631">
      <w:pPr>
        <w:pStyle w:val="ConsPlusNormal"/>
        <w:spacing w:before="220"/>
        <w:ind w:firstLine="540"/>
        <w:jc w:val="both"/>
      </w:pPr>
      <w:r>
        <w:t xml:space="preserve">4.7. Стоимость и график строительства, структура капитальных вложений, предусмотренная в проектно-сметной документации и сметно-финансовом расчете, в том числе строительно-монтажные работы, затраты на оборудование, прочие затраты </w:t>
      </w:r>
      <w:hyperlink w:anchor="P1036" w:history="1">
        <w:r>
          <w:rPr>
            <w:color w:val="0000FF"/>
          </w:rPr>
          <w:t>(таблица 1)</w:t>
        </w:r>
      </w:hyperlink>
      <w:r>
        <w:t xml:space="preserve">. Общая стоимость инвестиционного проекта </w:t>
      </w:r>
      <w:hyperlink w:anchor="P1079" w:history="1">
        <w:r>
          <w:rPr>
            <w:color w:val="0000FF"/>
          </w:rPr>
          <w:t>(таблица 2)</w:t>
        </w:r>
      </w:hyperlink>
      <w:r>
        <w:t>.</w:t>
      </w:r>
    </w:p>
    <w:p w:rsidR="00304631" w:rsidRDefault="00304631">
      <w:pPr>
        <w:pStyle w:val="ConsPlusNormal"/>
        <w:spacing w:before="220"/>
        <w:ind w:firstLine="540"/>
        <w:jc w:val="both"/>
      </w:pPr>
      <w:r>
        <w:t xml:space="preserve">4.8. Годовые затраты на выпуск продукции. Переменные и постоянные затраты. Себестоимость единицы продукции </w:t>
      </w:r>
      <w:hyperlink w:anchor="P2008" w:history="1">
        <w:r>
          <w:rPr>
            <w:color w:val="0000FF"/>
          </w:rPr>
          <w:t>(таблица 5)</w:t>
        </w:r>
      </w:hyperlink>
      <w:r>
        <w:t>.</w:t>
      </w:r>
    </w:p>
    <w:p w:rsidR="00304631" w:rsidRDefault="00304631">
      <w:pPr>
        <w:pStyle w:val="ConsPlusNormal"/>
        <w:spacing w:before="220"/>
        <w:ind w:firstLine="540"/>
        <w:jc w:val="both"/>
      </w:pPr>
      <w:r>
        <w:t>В случае приведения расчетных данных необходимо приложение расчетов.</w:t>
      </w:r>
    </w:p>
    <w:p w:rsidR="00304631" w:rsidRDefault="00304631">
      <w:pPr>
        <w:pStyle w:val="ConsPlusNormal"/>
        <w:ind w:firstLine="540"/>
        <w:jc w:val="both"/>
      </w:pPr>
    </w:p>
    <w:p w:rsidR="00304631" w:rsidRDefault="00304631">
      <w:pPr>
        <w:pStyle w:val="ConsPlusNormal"/>
        <w:jc w:val="center"/>
        <w:outlineLvl w:val="2"/>
      </w:pPr>
      <w:r>
        <w:t>5. План маркетинга</w:t>
      </w:r>
    </w:p>
    <w:p w:rsidR="00304631" w:rsidRDefault="00304631">
      <w:pPr>
        <w:pStyle w:val="ConsPlusNormal"/>
        <w:jc w:val="center"/>
      </w:pPr>
      <w:r>
        <w:t>(до 5 страниц)</w:t>
      </w:r>
    </w:p>
    <w:p w:rsidR="00304631" w:rsidRDefault="00304631">
      <w:pPr>
        <w:pStyle w:val="ConsPlusNormal"/>
        <w:ind w:firstLine="540"/>
        <w:jc w:val="both"/>
      </w:pPr>
    </w:p>
    <w:p w:rsidR="00304631" w:rsidRDefault="00304631">
      <w:pPr>
        <w:pStyle w:val="ConsPlusNormal"/>
        <w:ind w:firstLine="540"/>
        <w:jc w:val="both"/>
      </w:pPr>
      <w:r>
        <w:t>5.1. Описание товара (работ, услуг).</w:t>
      </w:r>
    </w:p>
    <w:p w:rsidR="00304631" w:rsidRDefault="00304631">
      <w:pPr>
        <w:pStyle w:val="ConsPlusNormal"/>
        <w:spacing w:before="220"/>
        <w:ind w:firstLine="540"/>
        <w:jc w:val="both"/>
      </w:pPr>
      <w:r>
        <w:t>5.2. Конечные потребители товара (работ, услуг).</w:t>
      </w:r>
    </w:p>
    <w:p w:rsidR="00304631" w:rsidRDefault="00304631">
      <w:pPr>
        <w:pStyle w:val="ConsPlusNormal"/>
        <w:spacing w:before="220"/>
        <w:ind w:firstLine="540"/>
        <w:jc w:val="both"/>
      </w:pPr>
      <w:r>
        <w:t>5.3. Организация сбыта.</w:t>
      </w:r>
    </w:p>
    <w:p w:rsidR="00304631" w:rsidRDefault="00304631">
      <w:pPr>
        <w:pStyle w:val="ConsPlusNormal"/>
        <w:spacing w:before="220"/>
        <w:ind w:firstLine="540"/>
        <w:jc w:val="both"/>
      </w:pPr>
      <w:r>
        <w:t>5.4. Обоснование цены на продукцию (товар, работы, услуги).</w:t>
      </w:r>
    </w:p>
    <w:p w:rsidR="00304631" w:rsidRDefault="00304631">
      <w:pPr>
        <w:pStyle w:val="ConsPlusNormal"/>
        <w:spacing w:before="220"/>
        <w:ind w:firstLine="540"/>
        <w:jc w:val="both"/>
      </w:pPr>
      <w:r>
        <w:t xml:space="preserve">5.5. Обоснование объема инвестиций, связанных с реализацией продукции </w:t>
      </w:r>
      <w:hyperlink w:anchor="P1079" w:history="1">
        <w:r>
          <w:rPr>
            <w:color w:val="0000FF"/>
          </w:rPr>
          <w:t>(таблица 2)</w:t>
        </w:r>
      </w:hyperlink>
      <w:r>
        <w:t xml:space="preserve">. Торгово-сбытовые издержки </w:t>
      </w:r>
      <w:hyperlink w:anchor="P2151" w:history="1">
        <w:r>
          <w:rPr>
            <w:color w:val="0000FF"/>
          </w:rPr>
          <w:t>(таблица 6)</w:t>
        </w:r>
      </w:hyperlink>
      <w:r>
        <w:t>.</w:t>
      </w:r>
    </w:p>
    <w:p w:rsidR="00304631" w:rsidRDefault="00304631">
      <w:pPr>
        <w:pStyle w:val="ConsPlusNormal"/>
        <w:spacing w:before="220"/>
        <w:ind w:firstLine="540"/>
        <w:jc w:val="both"/>
      </w:pPr>
      <w:r>
        <w:t>В случае приведения расчетных данных необходимо приложение расчетов.</w:t>
      </w:r>
    </w:p>
    <w:p w:rsidR="00304631" w:rsidRDefault="00304631">
      <w:pPr>
        <w:pStyle w:val="ConsPlusNormal"/>
        <w:ind w:firstLine="540"/>
        <w:jc w:val="both"/>
      </w:pPr>
    </w:p>
    <w:p w:rsidR="00304631" w:rsidRDefault="00304631">
      <w:pPr>
        <w:pStyle w:val="ConsPlusNormal"/>
        <w:jc w:val="center"/>
        <w:outlineLvl w:val="2"/>
      </w:pPr>
      <w:r>
        <w:t>6. Организационный план</w:t>
      </w:r>
    </w:p>
    <w:p w:rsidR="00304631" w:rsidRDefault="00304631">
      <w:pPr>
        <w:pStyle w:val="ConsPlusNormal"/>
        <w:jc w:val="center"/>
      </w:pPr>
      <w:r>
        <w:t>(назначение раздела - доказать способность инвестора</w:t>
      </w:r>
    </w:p>
    <w:p w:rsidR="00304631" w:rsidRDefault="00304631">
      <w:pPr>
        <w:pStyle w:val="ConsPlusNormal"/>
        <w:jc w:val="center"/>
      </w:pPr>
      <w:r>
        <w:t>реализовать заявляемый инвестиционный проект</w:t>
      </w:r>
    </w:p>
    <w:p w:rsidR="00304631" w:rsidRDefault="00304631">
      <w:pPr>
        <w:pStyle w:val="ConsPlusNormal"/>
        <w:jc w:val="center"/>
      </w:pPr>
      <w:r>
        <w:t>(3 - 4 страницы))</w:t>
      </w:r>
    </w:p>
    <w:p w:rsidR="00304631" w:rsidRDefault="00304631">
      <w:pPr>
        <w:pStyle w:val="ConsPlusNormal"/>
        <w:ind w:firstLine="540"/>
        <w:jc w:val="both"/>
      </w:pPr>
    </w:p>
    <w:p w:rsidR="00304631" w:rsidRDefault="00304631">
      <w:pPr>
        <w:pStyle w:val="ConsPlusNormal"/>
        <w:ind w:firstLine="540"/>
        <w:jc w:val="both"/>
      </w:pPr>
      <w:r>
        <w:t>6.1. Сведения об инвесторе (статистические коды, юридический адрес, телефон, факс, электронная почта и т.п., данные о регистрации и видах деятельности по уставу).</w:t>
      </w:r>
    </w:p>
    <w:p w:rsidR="00304631" w:rsidRDefault="00304631">
      <w:pPr>
        <w:pStyle w:val="ConsPlusNormal"/>
        <w:spacing w:before="220"/>
        <w:ind w:firstLine="540"/>
        <w:jc w:val="both"/>
      </w:pPr>
      <w:r>
        <w:t>6.2. Структура и состав организации.</w:t>
      </w:r>
    </w:p>
    <w:p w:rsidR="00304631" w:rsidRDefault="00304631">
      <w:pPr>
        <w:pStyle w:val="ConsPlusNormal"/>
        <w:spacing w:before="220"/>
        <w:ind w:firstLine="540"/>
        <w:jc w:val="both"/>
      </w:pPr>
      <w:r>
        <w:t>6.3. Краткие экономические характеристики инвестора - данные баланса (уставный капитал, остаточная стоимость и износ основных фондов, кредиторская и дебиторская задолженности, сведения о кредитах и займах, чистая прибыль). Отдельно выделяется задолженность перед федеральным бюджетом и бюджетом Республики Башкортостан.</w:t>
      </w:r>
    </w:p>
    <w:p w:rsidR="00304631" w:rsidRDefault="00304631">
      <w:pPr>
        <w:pStyle w:val="ConsPlusNormal"/>
        <w:spacing w:before="220"/>
        <w:ind w:firstLine="540"/>
        <w:jc w:val="both"/>
      </w:pPr>
      <w:r>
        <w:t>6.4. Расчеты коэффициентов оценки структуры баланса инвестора: текущей ликвидности, обеспеченности собственными средствами, отношения их к величине заемных средств, коэффициента восстановления (утраты) платежеспособности.</w:t>
      </w:r>
    </w:p>
    <w:p w:rsidR="00304631" w:rsidRDefault="00304631">
      <w:pPr>
        <w:pStyle w:val="ConsPlusNormal"/>
        <w:spacing w:before="220"/>
        <w:ind w:firstLine="540"/>
        <w:jc w:val="both"/>
      </w:pPr>
      <w:r>
        <w:t>6.5. Форма собственности инвестора. Указываются состав учредителей и принадлежащие им доли; по акционерным обществам - состав основных акционеров и принадлежащие им доли.</w:t>
      </w:r>
    </w:p>
    <w:p w:rsidR="00304631" w:rsidRDefault="00304631">
      <w:pPr>
        <w:pStyle w:val="ConsPlusNormal"/>
        <w:spacing w:before="220"/>
        <w:ind w:firstLine="540"/>
        <w:jc w:val="both"/>
      </w:pPr>
      <w:r>
        <w:t>6.6. По публичным акционерным обществам указывается объем выпущенных акций и объем их эмиссии.</w:t>
      </w:r>
    </w:p>
    <w:p w:rsidR="00304631" w:rsidRDefault="00304631">
      <w:pPr>
        <w:pStyle w:val="ConsPlusNormal"/>
        <w:spacing w:before="220"/>
        <w:ind w:firstLine="540"/>
        <w:jc w:val="both"/>
      </w:pPr>
      <w:r>
        <w:t>6.7. Члены совета директоров (руководители предприятия), краткие биографические справки.</w:t>
      </w:r>
    </w:p>
    <w:p w:rsidR="00304631" w:rsidRDefault="00304631">
      <w:pPr>
        <w:pStyle w:val="ConsPlusNormal"/>
        <w:spacing w:before="220"/>
        <w:ind w:firstLine="540"/>
        <w:jc w:val="both"/>
      </w:pPr>
      <w:r>
        <w:t>6.8. Обладатели права подписи финансовых документов.</w:t>
      </w:r>
    </w:p>
    <w:p w:rsidR="00304631" w:rsidRDefault="00304631">
      <w:pPr>
        <w:pStyle w:val="ConsPlusNormal"/>
        <w:spacing w:before="220"/>
        <w:ind w:firstLine="540"/>
        <w:jc w:val="both"/>
      </w:pPr>
      <w:r>
        <w:t>6.9. Распределение обязанностей между членами руководящего состава.</w:t>
      </w:r>
    </w:p>
    <w:p w:rsidR="00304631" w:rsidRDefault="00304631">
      <w:pPr>
        <w:pStyle w:val="ConsPlusNormal"/>
        <w:spacing w:before="220"/>
        <w:ind w:firstLine="540"/>
        <w:jc w:val="both"/>
      </w:pPr>
      <w:r>
        <w:t>6.10. Поддержка инвестиционного проекта администрацией муниципального образования Республики Башкортостан.</w:t>
      </w:r>
    </w:p>
    <w:p w:rsidR="00304631" w:rsidRDefault="00304631">
      <w:pPr>
        <w:pStyle w:val="ConsPlusNormal"/>
        <w:ind w:firstLine="540"/>
        <w:jc w:val="both"/>
      </w:pPr>
    </w:p>
    <w:p w:rsidR="00304631" w:rsidRDefault="00304631">
      <w:pPr>
        <w:pStyle w:val="ConsPlusNormal"/>
        <w:jc w:val="center"/>
        <w:outlineLvl w:val="2"/>
      </w:pPr>
      <w:r>
        <w:t>7. Финансовый план</w:t>
      </w:r>
    </w:p>
    <w:p w:rsidR="00304631" w:rsidRDefault="00304631">
      <w:pPr>
        <w:pStyle w:val="ConsPlusNormal"/>
        <w:jc w:val="center"/>
      </w:pPr>
      <w:r>
        <w:t>(данный раздел является ключевым, по нему планируются</w:t>
      </w:r>
    </w:p>
    <w:p w:rsidR="00304631" w:rsidRDefault="00304631">
      <w:pPr>
        <w:pStyle w:val="ConsPlusNormal"/>
        <w:jc w:val="center"/>
      </w:pPr>
      <w:r>
        <w:t>затраты на реализацию инвестиционного проекта</w:t>
      </w:r>
    </w:p>
    <w:p w:rsidR="00304631" w:rsidRDefault="00304631">
      <w:pPr>
        <w:pStyle w:val="ConsPlusNormal"/>
        <w:jc w:val="center"/>
      </w:pPr>
      <w:r>
        <w:t>и определяется его эффективность)</w:t>
      </w:r>
    </w:p>
    <w:p w:rsidR="00304631" w:rsidRDefault="00304631">
      <w:pPr>
        <w:pStyle w:val="ConsPlusNormal"/>
        <w:ind w:firstLine="540"/>
        <w:jc w:val="both"/>
      </w:pPr>
    </w:p>
    <w:p w:rsidR="00304631" w:rsidRDefault="00304631">
      <w:pPr>
        <w:pStyle w:val="ConsPlusNormal"/>
        <w:ind w:firstLine="540"/>
        <w:jc w:val="both"/>
      </w:pPr>
      <w:r>
        <w:lastRenderedPageBreak/>
        <w:t>7.1. Расчет выполняется на период, превышающий срок окупаемости инвестиционного проекта на один год или на период окончания срока возврата заемных средств, если он превышает срок окупаемости (реализации инвестиционной фазы инвестиционного проекта до выхода на проектную мощность.) Расчет ведется по шагам: 1-й год проекта - поквартально; 2-й год проекта - поквартально; 3-й и дальнейшие годы - по годам.</w:t>
      </w:r>
    </w:p>
    <w:p w:rsidR="00304631" w:rsidRDefault="00304631">
      <w:pPr>
        <w:pStyle w:val="ConsPlusNormal"/>
        <w:spacing w:before="220"/>
        <w:ind w:firstLine="540"/>
        <w:jc w:val="both"/>
      </w:pPr>
      <w:r>
        <w:t xml:space="preserve">7.2. Объем финансирования инвестиционного проекта по источникам должен представляться по форме </w:t>
      </w:r>
      <w:hyperlink w:anchor="P1184" w:history="1">
        <w:r>
          <w:rPr>
            <w:color w:val="0000FF"/>
          </w:rPr>
          <w:t>таблицы 3</w:t>
        </w:r>
      </w:hyperlink>
      <w:r>
        <w:t>. Согласие коммерческих банков или других заимодателей, включая иностранных, на предоставление средств должно быть подтверждено документально с обязательным указанием условий предоставления кредитов: наличие обеспечения, процентная ставка, сроки предоставления и погашения кредита, дополнительные требования.</w:t>
      </w:r>
    </w:p>
    <w:p w:rsidR="00304631" w:rsidRDefault="00304631">
      <w:pPr>
        <w:pStyle w:val="ConsPlusNormal"/>
        <w:spacing w:before="220"/>
        <w:ind w:firstLine="540"/>
        <w:jc w:val="both"/>
      </w:pPr>
      <w:r>
        <w:t xml:space="preserve">7.3. Финансовые результаты реализации инвестиционного проекта показывают распределение выручки, полученной от продажи продукции (работ, услуг), и объем чистой прибыли по кварталам и годам </w:t>
      </w:r>
      <w:hyperlink w:anchor="P2399" w:history="1">
        <w:r>
          <w:rPr>
            <w:color w:val="0000FF"/>
          </w:rPr>
          <w:t>(таблица 7)</w:t>
        </w:r>
      </w:hyperlink>
      <w:r>
        <w:t>.</w:t>
      </w:r>
    </w:p>
    <w:p w:rsidR="00304631" w:rsidRDefault="00304631">
      <w:pPr>
        <w:pStyle w:val="ConsPlusNormal"/>
        <w:spacing w:before="220"/>
        <w:ind w:firstLine="540"/>
        <w:jc w:val="both"/>
      </w:pPr>
      <w:r>
        <w:t xml:space="preserve">7.4. Исходными данными определения эффективности инвестиционного проекта служат данные плана денежных поступлений и выплат </w:t>
      </w:r>
      <w:hyperlink w:anchor="P2960" w:history="1">
        <w:r>
          <w:rPr>
            <w:color w:val="0000FF"/>
          </w:rPr>
          <w:t>(таблица 8)</w:t>
        </w:r>
      </w:hyperlink>
      <w:r>
        <w:t>. Необходимым условием реализуемости инвестиционного проекта является положительное значение показателя денежного потока для конца каждого расчетного периода.</w:t>
      </w:r>
    </w:p>
    <w:p w:rsidR="00304631" w:rsidRDefault="00304631">
      <w:pPr>
        <w:pStyle w:val="ConsPlusNormal"/>
        <w:spacing w:before="220"/>
        <w:ind w:firstLine="540"/>
        <w:jc w:val="both"/>
      </w:pPr>
      <w:r>
        <w:t xml:space="preserve">7.5. Объем инвестиционных затрат на реализацию инвестиционного проекта принимается по данным </w:t>
      </w:r>
      <w:hyperlink w:anchor="P2399" w:history="1">
        <w:r>
          <w:rPr>
            <w:color w:val="0000FF"/>
          </w:rPr>
          <w:t>таблицы 7</w:t>
        </w:r>
      </w:hyperlink>
      <w:r>
        <w:t>. При определении эффективности проекта показатели чистой прибыли и амортизационных отчислений относятся только к реализации инвестиционного проекта и не должны отражать результаты текущей хозяйственной деятельности существующей организации.</w:t>
      </w:r>
    </w:p>
    <w:p w:rsidR="00304631" w:rsidRDefault="00304631">
      <w:pPr>
        <w:pStyle w:val="ConsPlusNormal"/>
        <w:spacing w:before="220"/>
        <w:ind w:firstLine="540"/>
        <w:jc w:val="both"/>
      </w:pPr>
      <w:r>
        <w:t xml:space="preserve">7.6. Чистый дисконтированный доход государства как эффект от реализации инвестиционного проекта (ЧДД) определяется суммой </w:t>
      </w:r>
      <w:proofErr w:type="spellStart"/>
      <w:r>
        <w:t>погодовых</w:t>
      </w:r>
      <w:proofErr w:type="spellEnd"/>
      <w:r>
        <w:t xml:space="preserve"> сальдо поступлений и выплат в федеральный бюджет, приведенных к ценам первого года по формуле:</w:t>
      </w:r>
    </w:p>
    <w:p w:rsidR="00304631" w:rsidRDefault="00304631">
      <w:pPr>
        <w:pStyle w:val="ConsPlusNormal"/>
        <w:ind w:firstLine="540"/>
        <w:jc w:val="both"/>
      </w:pPr>
    </w:p>
    <w:p w:rsidR="00304631" w:rsidRDefault="005A5AA0">
      <w:pPr>
        <w:pStyle w:val="ConsPlusNormal"/>
        <w:ind w:firstLine="540"/>
        <w:jc w:val="both"/>
      </w:pPr>
      <w:r>
        <w:rPr>
          <w:noProof/>
          <w:position w:val="-25"/>
        </w:rPr>
        <w:drawing>
          <wp:inline distT="0" distB="0" distL="0" distR="0">
            <wp:extent cx="4943475" cy="457200"/>
            <wp:effectExtent l="0" t="0" r="0" b="0"/>
            <wp:docPr id="3" name="Рисунок 3" descr="base_23692_15395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92_153952_32770"/>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43475" cy="457200"/>
                    </a:xfrm>
                    <a:prstGeom prst="rect">
                      <a:avLst/>
                    </a:prstGeom>
                    <a:noFill/>
                    <a:ln>
                      <a:noFill/>
                    </a:ln>
                  </pic:spPr>
                </pic:pic>
              </a:graphicData>
            </a:graphic>
          </wp:inline>
        </w:drawing>
      </w:r>
    </w:p>
    <w:p w:rsidR="00304631" w:rsidRDefault="00304631">
      <w:pPr>
        <w:pStyle w:val="ConsPlusNormal"/>
        <w:ind w:firstLine="540"/>
        <w:jc w:val="both"/>
      </w:pPr>
    </w:p>
    <w:p w:rsidR="00304631" w:rsidRDefault="00304631">
      <w:pPr>
        <w:pStyle w:val="ConsPlusNormal"/>
        <w:ind w:firstLine="540"/>
        <w:jc w:val="both"/>
      </w:pPr>
      <w:r>
        <w:t>где:</w:t>
      </w:r>
    </w:p>
    <w:p w:rsidR="00304631" w:rsidRDefault="00304631">
      <w:pPr>
        <w:pStyle w:val="ConsPlusNormal"/>
        <w:spacing w:before="220"/>
        <w:ind w:firstLine="540"/>
        <w:jc w:val="both"/>
      </w:pPr>
      <w:r>
        <w:t xml:space="preserve">P - ежегодная разность выплат и поступлений в бюджет </w:t>
      </w:r>
      <w:hyperlink w:anchor="P3246" w:history="1">
        <w:r>
          <w:rPr>
            <w:color w:val="0000FF"/>
          </w:rPr>
          <w:t>(таблица 9, пункт 3)</w:t>
        </w:r>
      </w:hyperlink>
      <w:r>
        <w:t>;</w:t>
      </w:r>
    </w:p>
    <w:p w:rsidR="00304631" w:rsidRDefault="00304631">
      <w:pPr>
        <w:pStyle w:val="ConsPlusNormal"/>
        <w:spacing w:before="220"/>
        <w:ind w:firstLine="540"/>
        <w:jc w:val="both"/>
      </w:pPr>
      <w:r>
        <w:t>d - коэффициент дисконтирования;</w:t>
      </w:r>
    </w:p>
    <w:p w:rsidR="00304631" w:rsidRDefault="00304631">
      <w:pPr>
        <w:pStyle w:val="ConsPlusNormal"/>
        <w:spacing w:before="220"/>
        <w:ind w:firstLine="540"/>
        <w:jc w:val="both"/>
      </w:pPr>
      <w:r>
        <w:t>t - годы реализации проекта (t = 1, 2, 3 ...).</w:t>
      </w:r>
    </w:p>
    <w:p w:rsidR="00304631" w:rsidRDefault="00304631">
      <w:pPr>
        <w:pStyle w:val="ConsPlusNormal"/>
        <w:spacing w:before="220"/>
        <w:ind w:firstLine="540"/>
        <w:jc w:val="both"/>
      </w:pPr>
      <w:r>
        <w:t>Коэффициент дисконтирования (</w:t>
      </w:r>
      <w:proofErr w:type="spellStart"/>
      <w:r>
        <w:t>d</w:t>
      </w:r>
      <w:r>
        <w:rPr>
          <w:vertAlign w:val="subscript"/>
        </w:rPr>
        <w:t>i</w:t>
      </w:r>
      <w:proofErr w:type="spellEnd"/>
      <w:r>
        <w:t>) без учета риска проекта определяется как отношение ставки рефинансирования (r), установленной Центральным банком Российской Федерации, к объявленному Правительством Российской Федерации на текущий год темпу инфляции (i) по формуле:</w:t>
      </w:r>
    </w:p>
    <w:p w:rsidR="00304631" w:rsidRDefault="00304631">
      <w:pPr>
        <w:pStyle w:val="ConsPlusNormal"/>
        <w:ind w:firstLine="540"/>
        <w:jc w:val="both"/>
      </w:pPr>
    </w:p>
    <w:p w:rsidR="00304631" w:rsidRDefault="005A5AA0">
      <w:pPr>
        <w:pStyle w:val="ConsPlusNormal"/>
        <w:jc w:val="center"/>
      </w:pPr>
      <w:r>
        <w:rPr>
          <w:noProof/>
          <w:position w:val="-55"/>
        </w:rPr>
        <w:drawing>
          <wp:inline distT="0" distB="0" distL="0" distR="0">
            <wp:extent cx="1095375" cy="838200"/>
            <wp:effectExtent l="0" t="0" r="9525" b="0"/>
            <wp:docPr id="4" name="Рисунок 4" descr="base_23692_15395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92_153952_3277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inline>
        </w:drawing>
      </w:r>
    </w:p>
    <w:p w:rsidR="00304631" w:rsidRDefault="00304631">
      <w:pPr>
        <w:pStyle w:val="ConsPlusNormal"/>
        <w:ind w:firstLine="540"/>
        <w:jc w:val="both"/>
      </w:pPr>
    </w:p>
    <w:p w:rsidR="00304631" w:rsidRDefault="00304631">
      <w:pPr>
        <w:pStyle w:val="ConsPlusNormal"/>
        <w:ind w:firstLine="540"/>
        <w:jc w:val="both"/>
      </w:pPr>
      <w:r>
        <w:t>Коэффициент дисконтирования для каждого последующего года реализации проекта определяется по формуле:</w:t>
      </w:r>
    </w:p>
    <w:p w:rsidR="00304631" w:rsidRDefault="00304631">
      <w:pPr>
        <w:pStyle w:val="ConsPlusNormal"/>
        <w:ind w:firstLine="540"/>
        <w:jc w:val="both"/>
      </w:pPr>
    </w:p>
    <w:p w:rsidR="00304631" w:rsidRDefault="005A5AA0">
      <w:pPr>
        <w:pStyle w:val="ConsPlusNormal"/>
        <w:jc w:val="center"/>
      </w:pPr>
      <w:r>
        <w:rPr>
          <w:noProof/>
          <w:position w:val="-9"/>
        </w:rPr>
        <w:lastRenderedPageBreak/>
        <w:drawing>
          <wp:inline distT="0" distB="0" distL="0" distR="0">
            <wp:extent cx="1000125" cy="257175"/>
            <wp:effectExtent l="0" t="0" r="0" b="9525"/>
            <wp:docPr id="5" name="Рисунок 5" descr="base_23692_15395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92_153952_3277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rsidR="00304631" w:rsidRDefault="00304631">
      <w:pPr>
        <w:pStyle w:val="ConsPlusNormal"/>
        <w:ind w:firstLine="540"/>
        <w:jc w:val="both"/>
      </w:pPr>
    </w:p>
    <w:p w:rsidR="00304631" w:rsidRDefault="00304631">
      <w:pPr>
        <w:pStyle w:val="ConsPlusNormal"/>
        <w:ind w:firstLine="540"/>
        <w:jc w:val="both"/>
      </w:pPr>
      <w:r>
        <w:t>где t - годы реализации проекта (t = 1, 2, 3 ...).</w:t>
      </w:r>
    </w:p>
    <w:p w:rsidR="00304631" w:rsidRDefault="00304631">
      <w:pPr>
        <w:pStyle w:val="ConsPlusNormal"/>
        <w:spacing w:before="220"/>
        <w:ind w:firstLine="540"/>
        <w:jc w:val="both"/>
      </w:pPr>
      <w:r>
        <w:t xml:space="preserve">Поправка на риск инвестиционного проекта в соответствии с </w:t>
      </w:r>
      <w:hyperlink r:id="rId7" w:history="1">
        <w:r>
          <w:rPr>
            <w:color w:val="0000FF"/>
          </w:rPr>
          <w:t>Положением</w:t>
        </w:r>
      </w:hyperlink>
      <w:r>
        <w:t xml:space="preserve">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 утвержденным Постановлением Правительства Российской Федерации от 22 ноября 1997 года N 1470 "Об утверждении Порядка предоставления государственных гарантий на конкурсной основе за счет средств Бюджета развития Российской Федерации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 определяется по данным следующей таблицы:</w:t>
      </w:r>
    </w:p>
    <w:p w:rsidR="00304631" w:rsidRDefault="0030463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2"/>
        <w:gridCol w:w="5220"/>
        <w:gridCol w:w="1440"/>
      </w:tblGrid>
      <w:tr w:rsidR="00304631">
        <w:tc>
          <w:tcPr>
            <w:tcW w:w="2042" w:type="dxa"/>
            <w:vAlign w:val="center"/>
          </w:tcPr>
          <w:p w:rsidR="00304631" w:rsidRDefault="00304631">
            <w:pPr>
              <w:pStyle w:val="ConsPlusNormal"/>
              <w:jc w:val="center"/>
            </w:pPr>
            <w:r>
              <w:t>Величина риска</w:t>
            </w:r>
          </w:p>
        </w:tc>
        <w:tc>
          <w:tcPr>
            <w:tcW w:w="5220" w:type="dxa"/>
            <w:vAlign w:val="center"/>
          </w:tcPr>
          <w:p w:rsidR="00304631" w:rsidRDefault="00304631">
            <w:pPr>
              <w:pStyle w:val="ConsPlusNormal"/>
              <w:jc w:val="center"/>
            </w:pPr>
            <w:r>
              <w:t>Пример цели проекта</w:t>
            </w:r>
          </w:p>
        </w:tc>
        <w:tc>
          <w:tcPr>
            <w:tcW w:w="1440" w:type="dxa"/>
            <w:vAlign w:val="center"/>
          </w:tcPr>
          <w:p w:rsidR="00304631" w:rsidRDefault="00304631">
            <w:pPr>
              <w:pStyle w:val="ConsPlusNormal"/>
              <w:jc w:val="center"/>
            </w:pPr>
            <w:r>
              <w:t>P, процент</w:t>
            </w:r>
          </w:p>
        </w:tc>
      </w:tr>
      <w:tr w:rsidR="00304631">
        <w:tc>
          <w:tcPr>
            <w:tcW w:w="2042" w:type="dxa"/>
          </w:tcPr>
          <w:p w:rsidR="00304631" w:rsidRDefault="00304631">
            <w:pPr>
              <w:pStyle w:val="ConsPlusNormal"/>
            </w:pPr>
            <w:r>
              <w:t>Низкий</w:t>
            </w:r>
          </w:p>
        </w:tc>
        <w:tc>
          <w:tcPr>
            <w:tcW w:w="5220" w:type="dxa"/>
          </w:tcPr>
          <w:p w:rsidR="00304631" w:rsidRDefault="00304631">
            <w:pPr>
              <w:pStyle w:val="ConsPlusNormal"/>
              <w:jc w:val="both"/>
            </w:pPr>
            <w:r>
              <w:t>вложения при интенсификации производства на базе освоенной техники</w:t>
            </w:r>
          </w:p>
        </w:tc>
        <w:tc>
          <w:tcPr>
            <w:tcW w:w="1440" w:type="dxa"/>
          </w:tcPr>
          <w:p w:rsidR="00304631" w:rsidRDefault="00304631">
            <w:pPr>
              <w:pStyle w:val="ConsPlusNormal"/>
              <w:jc w:val="center"/>
            </w:pPr>
            <w:r>
              <w:t>3 - 5</w:t>
            </w:r>
          </w:p>
        </w:tc>
      </w:tr>
      <w:tr w:rsidR="00304631">
        <w:tc>
          <w:tcPr>
            <w:tcW w:w="2042" w:type="dxa"/>
          </w:tcPr>
          <w:p w:rsidR="00304631" w:rsidRDefault="00304631">
            <w:pPr>
              <w:pStyle w:val="ConsPlusNormal"/>
            </w:pPr>
            <w:r>
              <w:t>Средний</w:t>
            </w:r>
          </w:p>
        </w:tc>
        <w:tc>
          <w:tcPr>
            <w:tcW w:w="5220" w:type="dxa"/>
          </w:tcPr>
          <w:p w:rsidR="00304631" w:rsidRDefault="00304631">
            <w:pPr>
              <w:pStyle w:val="ConsPlusNormal"/>
              <w:jc w:val="both"/>
            </w:pPr>
            <w:r>
              <w:t>увеличение объема продаж существующей продукции</w:t>
            </w:r>
          </w:p>
        </w:tc>
        <w:tc>
          <w:tcPr>
            <w:tcW w:w="1440" w:type="dxa"/>
          </w:tcPr>
          <w:p w:rsidR="00304631" w:rsidRDefault="00304631">
            <w:pPr>
              <w:pStyle w:val="ConsPlusNormal"/>
              <w:jc w:val="center"/>
            </w:pPr>
            <w:r>
              <w:t>8 - 10</w:t>
            </w:r>
          </w:p>
        </w:tc>
      </w:tr>
      <w:tr w:rsidR="00304631">
        <w:tc>
          <w:tcPr>
            <w:tcW w:w="2042" w:type="dxa"/>
          </w:tcPr>
          <w:p w:rsidR="00304631" w:rsidRDefault="00304631">
            <w:pPr>
              <w:pStyle w:val="ConsPlusNormal"/>
            </w:pPr>
            <w:r>
              <w:t>Высокий</w:t>
            </w:r>
          </w:p>
        </w:tc>
        <w:tc>
          <w:tcPr>
            <w:tcW w:w="5220" w:type="dxa"/>
          </w:tcPr>
          <w:p w:rsidR="00304631" w:rsidRDefault="00304631">
            <w:pPr>
              <w:pStyle w:val="ConsPlusNormal"/>
              <w:jc w:val="both"/>
            </w:pPr>
            <w:r>
              <w:t>производство и продвижение на рынок нового продукта</w:t>
            </w:r>
          </w:p>
        </w:tc>
        <w:tc>
          <w:tcPr>
            <w:tcW w:w="1440" w:type="dxa"/>
          </w:tcPr>
          <w:p w:rsidR="00304631" w:rsidRDefault="00304631">
            <w:pPr>
              <w:pStyle w:val="ConsPlusNormal"/>
              <w:jc w:val="center"/>
            </w:pPr>
            <w:r>
              <w:t>13 - 15</w:t>
            </w:r>
          </w:p>
        </w:tc>
      </w:tr>
      <w:tr w:rsidR="00304631">
        <w:tc>
          <w:tcPr>
            <w:tcW w:w="2042" w:type="dxa"/>
          </w:tcPr>
          <w:p w:rsidR="00304631" w:rsidRDefault="00304631">
            <w:pPr>
              <w:pStyle w:val="ConsPlusNormal"/>
            </w:pPr>
            <w:r>
              <w:t>Очень высокий</w:t>
            </w:r>
          </w:p>
        </w:tc>
        <w:tc>
          <w:tcPr>
            <w:tcW w:w="5220" w:type="dxa"/>
          </w:tcPr>
          <w:p w:rsidR="00304631" w:rsidRDefault="00304631">
            <w:pPr>
              <w:pStyle w:val="ConsPlusNormal"/>
              <w:jc w:val="both"/>
            </w:pPr>
            <w:r>
              <w:t>вложения в исследования и инновации</w:t>
            </w:r>
          </w:p>
        </w:tc>
        <w:tc>
          <w:tcPr>
            <w:tcW w:w="1440" w:type="dxa"/>
          </w:tcPr>
          <w:p w:rsidR="00304631" w:rsidRDefault="00304631">
            <w:pPr>
              <w:pStyle w:val="ConsPlusNormal"/>
              <w:jc w:val="center"/>
            </w:pPr>
            <w:r>
              <w:t>18 - 20</w:t>
            </w:r>
          </w:p>
        </w:tc>
      </w:tr>
    </w:tbl>
    <w:p w:rsidR="00304631" w:rsidRDefault="00304631">
      <w:pPr>
        <w:pStyle w:val="ConsPlusNormal"/>
        <w:ind w:firstLine="540"/>
        <w:jc w:val="both"/>
      </w:pPr>
    </w:p>
    <w:p w:rsidR="00304631" w:rsidRDefault="00304631">
      <w:pPr>
        <w:pStyle w:val="ConsPlusNormal"/>
        <w:ind w:firstLine="540"/>
        <w:jc w:val="both"/>
      </w:pPr>
      <w:r>
        <w:t>Коэффициент дисконтирования, учитывающий риски при реализации проектов, определяется по формуле:</w:t>
      </w:r>
    </w:p>
    <w:p w:rsidR="00304631" w:rsidRDefault="00304631">
      <w:pPr>
        <w:pStyle w:val="ConsPlusNormal"/>
        <w:ind w:firstLine="540"/>
        <w:jc w:val="both"/>
      </w:pPr>
    </w:p>
    <w:p w:rsidR="00304631" w:rsidRDefault="005A5AA0">
      <w:pPr>
        <w:pStyle w:val="ConsPlusNormal"/>
        <w:jc w:val="center"/>
      </w:pPr>
      <w:r>
        <w:rPr>
          <w:noProof/>
          <w:position w:val="-22"/>
        </w:rPr>
        <w:drawing>
          <wp:inline distT="0" distB="0" distL="0" distR="0">
            <wp:extent cx="923925" cy="428625"/>
            <wp:effectExtent l="0" t="0" r="0" b="9525"/>
            <wp:docPr id="6" name="Рисунок 6" descr="base_23692_15395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92_153952_3277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p>
    <w:p w:rsidR="00304631" w:rsidRDefault="00304631">
      <w:pPr>
        <w:pStyle w:val="ConsPlusNormal"/>
        <w:ind w:firstLine="540"/>
        <w:jc w:val="both"/>
      </w:pPr>
    </w:p>
    <w:p w:rsidR="00304631" w:rsidRDefault="00304631">
      <w:pPr>
        <w:pStyle w:val="ConsPlusNormal"/>
        <w:ind w:firstLine="540"/>
        <w:jc w:val="both"/>
      </w:pPr>
      <w:r>
        <w:t>где P/100 - поправка на риск.</w:t>
      </w:r>
    </w:p>
    <w:p w:rsidR="00304631" w:rsidRDefault="00304631">
      <w:pPr>
        <w:pStyle w:val="ConsPlusNormal"/>
        <w:ind w:firstLine="540"/>
        <w:jc w:val="both"/>
      </w:pPr>
    </w:p>
    <w:p w:rsidR="00304631" w:rsidRDefault="00304631">
      <w:pPr>
        <w:pStyle w:val="ConsPlusNormal"/>
        <w:jc w:val="right"/>
        <w:outlineLvl w:val="3"/>
      </w:pPr>
      <w:r>
        <w:t>Таблица 1</w:t>
      </w:r>
    </w:p>
    <w:p w:rsidR="00304631" w:rsidRDefault="00304631">
      <w:pPr>
        <w:pStyle w:val="ConsPlusNormal"/>
        <w:jc w:val="center"/>
      </w:pPr>
    </w:p>
    <w:p w:rsidR="00304631" w:rsidRDefault="00304631">
      <w:pPr>
        <w:pStyle w:val="ConsPlusNormal"/>
        <w:jc w:val="center"/>
      </w:pPr>
      <w:bookmarkStart w:id="0" w:name="P1036"/>
      <w:bookmarkEnd w:id="0"/>
      <w:r>
        <w:t>Потребность в капитальных вложениях согласно</w:t>
      </w:r>
    </w:p>
    <w:p w:rsidR="00304631" w:rsidRDefault="00304631">
      <w:pPr>
        <w:pStyle w:val="ConsPlusNormal"/>
        <w:jc w:val="center"/>
      </w:pPr>
      <w:r>
        <w:t>проектно-сметной документации</w:t>
      </w:r>
    </w:p>
    <w:p w:rsidR="00304631" w:rsidRDefault="00304631">
      <w:pPr>
        <w:pStyle w:val="ConsPlusNormal"/>
        <w:jc w:val="center"/>
      </w:pPr>
      <w:r>
        <w:t>(в среднегодовых ценах года подачи заявки)</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0"/>
        <w:gridCol w:w="1618"/>
        <w:gridCol w:w="1620"/>
        <w:gridCol w:w="1620"/>
        <w:gridCol w:w="1620"/>
      </w:tblGrid>
      <w:tr w:rsidR="00304631">
        <w:tc>
          <w:tcPr>
            <w:tcW w:w="2580" w:type="dxa"/>
            <w:vMerge w:val="restart"/>
            <w:vAlign w:val="center"/>
          </w:tcPr>
          <w:p w:rsidR="00304631" w:rsidRDefault="00304631">
            <w:pPr>
              <w:pStyle w:val="ConsPlusNormal"/>
              <w:jc w:val="center"/>
            </w:pPr>
            <w:r>
              <w:t>Наименование показателя</w:t>
            </w:r>
          </w:p>
        </w:tc>
        <w:tc>
          <w:tcPr>
            <w:tcW w:w="1618" w:type="dxa"/>
            <w:vMerge w:val="restart"/>
            <w:vAlign w:val="center"/>
          </w:tcPr>
          <w:p w:rsidR="00304631" w:rsidRDefault="00304631">
            <w:pPr>
              <w:pStyle w:val="ConsPlusNormal"/>
              <w:jc w:val="center"/>
            </w:pPr>
            <w:r>
              <w:t>Всего по проектно-сметной документации</w:t>
            </w:r>
          </w:p>
        </w:tc>
        <w:tc>
          <w:tcPr>
            <w:tcW w:w="3240" w:type="dxa"/>
            <w:gridSpan w:val="2"/>
            <w:vAlign w:val="center"/>
          </w:tcPr>
          <w:p w:rsidR="00304631" w:rsidRDefault="00304631">
            <w:pPr>
              <w:pStyle w:val="ConsPlusNormal"/>
              <w:jc w:val="center"/>
            </w:pPr>
            <w:r>
              <w:t>Выполнено</w:t>
            </w:r>
          </w:p>
        </w:tc>
        <w:tc>
          <w:tcPr>
            <w:tcW w:w="1620" w:type="dxa"/>
            <w:vMerge w:val="restart"/>
            <w:vAlign w:val="center"/>
          </w:tcPr>
          <w:p w:rsidR="00304631" w:rsidRDefault="00304631">
            <w:pPr>
              <w:pStyle w:val="ConsPlusNormal"/>
              <w:jc w:val="center"/>
            </w:pPr>
            <w:r>
              <w:t>Подлежит выполнению до конца строительства</w:t>
            </w:r>
          </w:p>
        </w:tc>
      </w:tr>
      <w:tr w:rsidR="00304631">
        <w:tc>
          <w:tcPr>
            <w:tcW w:w="2580" w:type="dxa"/>
            <w:vMerge/>
          </w:tcPr>
          <w:p w:rsidR="00304631" w:rsidRDefault="00304631">
            <w:pPr>
              <w:spacing w:after="1" w:line="0" w:lineRule="atLeast"/>
            </w:pPr>
          </w:p>
        </w:tc>
        <w:tc>
          <w:tcPr>
            <w:tcW w:w="1618" w:type="dxa"/>
            <w:vMerge/>
          </w:tcPr>
          <w:p w:rsidR="00304631" w:rsidRDefault="00304631">
            <w:pPr>
              <w:spacing w:after="1" w:line="0" w:lineRule="atLeast"/>
            </w:pPr>
          </w:p>
        </w:tc>
        <w:tc>
          <w:tcPr>
            <w:tcW w:w="1620" w:type="dxa"/>
            <w:vAlign w:val="center"/>
          </w:tcPr>
          <w:p w:rsidR="00304631" w:rsidRDefault="00304631">
            <w:pPr>
              <w:pStyle w:val="ConsPlusNormal"/>
              <w:jc w:val="center"/>
            </w:pPr>
            <w:r>
              <w:t>на начало текущего года</w:t>
            </w:r>
          </w:p>
        </w:tc>
        <w:tc>
          <w:tcPr>
            <w:tcW w:w="1620" w:type="dxa"/>
            <w:vAlign w:val="center"/>
          </w:tcPr>
          <w:p w:rsidR="00304631" w:rsidRDefault="00304631">
            <w:pPr>
              <w:pStyle w:val="ConsPlusNormal"/>
              <w:jc w:val="center"/>
            </w:pPr>
            <w:r>
              <w:t>на момент подачи заявки</w:t>
            </w:r>
          </w:p>
        </w:tc>
        <w:tc>
          <w:tcPr>
            <w:tcW w:w="1620" w:type="dxa"/>
            <w:vMerge/>
          </w:tcPr>
          <w:p w:rsidR="00304631" w:rsidRDefault="00304631">
            <w:pPr>
              <w:spacing w:after="1" w:line="0" w:lineRule="atLeast"/>
            </w:pPr>
          </w:p>
        </w:tc>
      </w:tr>
      <w:tr w:rsidR="00304631">
        <w:tc>
          <w:tcPr>
            <w:tcW w:w="2580" w:type="dxa"/>
            <w:vAlign w:val="center"/>
          </w:tcPr>
          <w:p w:rsidR="00304631" w:rsidRDefault="00304631">
            <w:pPr>
              <w:pStyle w:val="ConsPlusNormal"/>
              <w:jc w:val="center"/>
            </w:pPr>
            <w:r>
              <w:t>1</w:t>
            </w:r>
          </w:p>
        </w:tc>
        <w:tc>
          <w:tcPr>
            <w:tcW w:w="1618" w:type="dxa"/>
            <w:vAlign w:val="center"/>
          </w:tcPr>
          <w:p w:rsidR="00304631" w:rsidRDefault="00304631">
            <w:pPr>
              <w:pStyle w:val="ConsPlusNormal"/>
              <w:jc w:val="center"/>
            </w:pPr>
            <w:r>
              <w:t>2</w:t>
            </w:r>
          </w:p>
        </w:tc>
        <w:tc>
          <w:tcPr>
            <w:tcW w:w="1620" w:type="dxa"/>
            <w:vAlign w:val="center"/>
          </w:tcPr>
          <w:p w:rsidR="00304631" w:rsidRDefault="00304631">
            <w:pPr>
              <w:pStyle w:val="ConsPlusNormal"/>
              <w:jc w:val="center"/>
            </w:pPr>
            <w:r>
              <w:t>3</w:t>
            </w:r>
          </w:p>
        </w:tc>
        <w:tc>
          <w:tcPr>
            <w:tcW w:w="1620" w:type="dxa"/>
            <w:vAlign w:val="center"/>
          </w:tcPr>
          <w:p w:rsidR="00304631" w:rsidRDefault="00304631">
            <w:pPr>
              <w:pStyle w:val="ConsPlusNormal"/>
              <w:jc w:val="center"/>
            </w:pPr>
            <w:r>
              <w:t>4</w:t>
            </w:r>
          </w:p>
        </w:tc>
        <w:tc>
          <w:tcPr>
            <w:tcW w:w="1620" w:type="dxa"/>
            <w:vAlign w:val="center"/>
          </w:tcPr>
          <w:p w:rsidR="00304631" w:rsidRDefault="00304631">
            <w:pPr>
              <w:pStyle w:val="ConsPlusNormal"/>
              <w:jc w:val="center"/>
            </w:pPr>
            <w:r>
              <w:t>5</w:t>
            </w:r>
          </w:p>
        </w:tc>
      </w:tr>
      <w:tr w:rsidR="00304631">
        <w:tc>
          <w:tcPr>
            <w:tcW w:w="2580" w:type="dxa"/>
          </w:tcPr>
          <w:p w:rsidR="00304631" w:rsidRDefault="00304631">
            <w:pPr>
              <w:pStyle w:val="ConsPlusNormal"/>
            </w:pPr>
            <w:r>
              <w:t xml:space="preserve">Капитальные вложения по утвержденному </w:t>
            </w:r>
            <w:r>
              <w:lastRenderedPageBreak/>
              <w:t>инвестиционному проекту - всего,</w:t>
            </w:r>
          </w:p>
          <w:p w:rsidR="00304631" w:rsidRDefault="00304631">
            <w:pPr>
              <w:pStyle w:val="ConsPlusNormal"/>
            </w:pPr>
            <w:r>
              <w:t>в том числе:</w:t>
            </w:r>
          </w:p>
        </w:tc>
        <w:tc>
          <w:tcPr>
            <w:tcW w:w="1618"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r>
      <w:tr w:rsidR="00304631">
        <w:tc>
          <w:tcPr>
            <w:tcW w:w="2580" w:type="dxa"/>
          </w:tcPr>
          <w:p w:rsidR="00304631" w:rsidRDefault="00304631">
            <w:pPr>
              <w:pStyle w:val="ConsPlusNormal"/>
            </w:pPr>
            <w:r>
              <w:t>строительно-монтажные работы</w:t>
            </w:r>
          </w:p>
        </w:tc>
        <w:tc>
          <w:tcPr>
            <w:tcW w:w="1618"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r>
      <w:tr w:rsidR="00304631">
        <w:tc>
          <w:tcPr>
            <w:tcW w:w="2580" w:type="dxa"/>
          </w:tcPr>
          <w:p w:rsidR="00304631" w:rsidRDefault="00304631">
            <w:pPr>
              <w:pStyle w:val="ConsPlusNormal"/>
            </w:pPr>
            <w:r>
              <w:t>оборудование</w:t>
            </w:r>
          </w:p>
        </w:tc>
        <w:tc>
          <w:tcPr>
            <w:tcW w:w="1618"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r>
      <w:tr w:rsidR="00304631">
        <w:tc>
          <w:tcPr>
            <w:tcW w:w="2580" w:type="dxa"/>
          </w:tcPr>
          <w:p w:rsidR="00304631" w:rsidRDefault="00304631">
            <w:pPr>
              <w:pStyle w:val="ConsPlusNormal"/>
            </w:pPr>
            <w:r>
              <w:t xml:space="preserve">прочие затраты </w:t>
            </w:r>
            <w:hyperlink w:anchor="P1075" w:history="1">
              <w:r>
                <w:rPr>
                  <w:color w:val="0000FF"/>
                </w:rPr>
                <w:t>&lt;*&gt;</w:t>
              </w:r>
            </w:hyperlink>
          </w:p>
        </w:tc>
        <w:tc>
          <w:tcPr>
            <w:tcW w:w="1618"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c>
          <w:tcPr>
            <w:tcW w:w="1620"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ind w:firstLine="540"/>
        <w:jc w:val="both"/>
      </w:pPr>
      <w:r>
        <w:t>--------------------------------</w:t>
      </w:r>
    </w:p>
    <w:p w:rsidR="00304631" w:rsidRDefault="00304631">
      <w:pPr>
        <w:pStyle w:val="ConsPlusNormal"/>
        <w:spacing w:before="220"/>
        <w:ind w:firstLine="540"/>
        <w:jc w:val="both"/>
      </w:pPr>
      <w:bookmarkStart w:id="1" w:name="P1075"/>
      <w:bookmarkEnd w:id="1"/>
      <w:r>
        <w:t>&lt;*&gt; Если прочие затраты сопоставимы по объемам с затратами на основное технологическое оборудование или строительно-монтажные работы, то необходимо привести их расшифровку.</w:t>
      </w:r>
    </w:p>
    <w:p w:rsidR="00304631" w:rsidRDefault="00304631">
      <w:pPr>
        <w:pStyle w:val="ConsPlusNormal"/>
        <w:ind w:firstLine="540"/>
        <w:jc w:val="both"/>
      </w:pPr>
    </w:p>
    <w:p w:rsidR="00304631" w:rsidRDefault="00304631">
      <w:pPr>
        <w:pStyle w:val="ConsPlusNormal"/>
        <w:jc w:val="right"/>
        <w:outlineLvl w:val="3"/>
      </w:pPr>
      <w:r>
        <w:t>Таблица 2</w:t>
      </w:r>
    </w:p>
    <w:p w:rsidR="00304631" w:rsidRDefault="00304631">
      <w:pPr>
        <w:pStyle w:val="ConsPlusNormal"/>
        <w:jc w:val="center"/>
      </w:pPr>
    </w:p>
    <w:p w:rsidR="00304631" w:rsidRDefault="00304631">
      <w:pPr>
        <w:pStyle w:val="ConsPlusNormal"/>
        <w:jc w:val="center"/>
      </w:pPr>
      <w:bookmarkStart w:id="2" w:name="P1079"/>
      <w:bookmarkEnd w:id="2"/>
      <w:r>
        <w:t>Календарный план инвестиций</w:t>
      </w:r>
    </w:p>
    <w:p w:rsidR="00304631" w:rsidRDefault="00304631">
      <w:pPr>
        <w:pStyle w:val="ConsPlusNormal"/>
        <w:jc w:val="center"/>
      </w:pPr>
      <w:r>
        <w:t>(в период строительства и эксплуатации)</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1980"/>
        <w:gridCol w:w="720"/>
        <w:gridCol w:w="540"/>
        <w:gridCol w:w="540"/>
        <w:gridCol w:w="540"/>
        <w:gridCol w:w="540"/>
        <w:gridCol w:w="720"/>
        <w:gridCol w:w="540"/>
        <w:gridCol w:w="540"/>
        <w:gridCol w:w="540"/>
        <w:gridCol w:w="540"/>
        <w:gridCol w:w="720"/>
      </w:tblGrid>
      <w:tr w:rsidR="00304631">
        <w:tc>
          <w:tcPr>
            <w:tcW w:w="602" w:type="dxa"/>
            <w:vMerge w:val="restart"/>
            <w:vAlign w:val="center"/>
          </w:tcPr>
          <w:p w:rsidR="00304631" w:rsidRDefault="00304631">
            <w:pPr>
              <w:pStyle w:val="ConsPlusNormal"/>
              <w:jc w:val="center"/>
            </w:pPr>
            <w:r>
              <w:t>N п/п</w:t>
            </w:r>
          </w:p>
        </w:tc>
        <w:tc>
          <w:tcPr>
            <w:tcW w:w="1980" w:type="dxa"/>
            <w:vMerge w:val="restart"/>
            <w:vAlign w:val="center"/>
          </w:tcPr>
          <w:p w:rsidR="00304631" w:rsidRDefault="00304631">
            <w:pPr>
              <w:pStyle w:val="ConsPlusNormal"/>
              <w:jc w:val="center"/>
            </w:pPr>
            <w:r>
              <w:t>Наименование затрат</w:t>
            </w:r>
          </w:p>
        </w:tc>
        <w:tc>
          <w:tcPr>
            <w:tcW w:w="2880"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720" w:type="dxa"/>
            <w:vMerge w:val="restart"/>
            <w:vAlign w:val="center"/>
          </w:tcPr>
          <w:p w:rsidR="00304631" w:rsidRDefault="00304631">
            <w:pPr>
              <w:pStyle w:val="ConsPlusNormal"/>
              <w:jc w:val="center"/>
            </w:pPr>
            <w:r>
              <w:t>3 год, всего</w:t>
            </w:r>
          </w:p>
        </w:tc>
      </w:tr>
      <w:tr w:rsidR="00304631">
        <w:tc>
          <w:tcPr>
            <w:tcW w:w="602" w:type="dxa"/>
            <w:vMerge/>
          </w:tcPr>
          <w:p w:rsidR="00304631" w:rsidRDefault="00304631">
            <w:pPr>
              <w:spacing w:after="1" w:line="0" w:lineRule="atLeast"/>
            </w:pPr>
          </w:p>
        </w:tc>
        <w:tc>
          <w:tcPr>
            <w:tcW w:w="1980" w:type="dxa"/>
            <w:vMerge/>
          </w:tcPr>
          <w:p w:rsidR="00304631" w:rsidRDefault="00304631">
            <w:pPr>
              <w:spacing w:after="1" w:line="0" w:lineRule="atLeast"/>
            </w:pP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tcPr>
          <w:p w:rsidR="00304631" w:rsidRDefault="00304631">
            <w:pPr>
              <w:spacing w:after="1" w:line="0" w:lineRule="atLeast"/>
            </w:pPr>
          </w:p>
        </w:tc>
      </w:tr>
      <w:tr w:rsidR="00304631">
        <w:tc>
          <w:tcPr>
            <w:tcW w:w="602" w:type="dxa"/>
            <w:vMerge/>
          </w:tcPr>
          <w:p w:rsidR="00304631" w:rsidRDefault="00304631">
            <w:pPr>
              <w:spacing w:after="1" w:line="0" w:lineRule="atLeast"/>
            </w:pPr>
          </w:p>
        </w:tc>
        <w:tc>
          <w:tcPr>
            <w:tcW w:w="1980" w:type="dxa"/>
            <w:vMerge/>
          </w:tcPr>
          <w:p w:rsidR="00304631" w:rsidRDefault="00304631">
            <w:pPr>
              <w:spacing w:after="1" w:line="0" w:lineRule="atLeast"/>
            </w:pP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r>
      <w:tr w:rsidR="00304631">
        <w:tc>
          <w:tcPr>
            <w:tcW w:w="602" w:type="dxa"/>
            <w:vAlign w:val="center"/>
          </w:tcPr>
          <w:p w:rsidR="00304631" w:rsidRDefault="00304631">
            <w:pPr>
              <w:pStyle w:val="ConsPlusNormal"/>
              <w:jc w:val="center"/>
            </w:pPr>
            <w:r>
              <w:t>1</w:t>
            </w:r>
          </w:p>
        </w:tc>
        <w:tc>
          <w:tcPr>
            <w:tcW w:w="1980" w:type="dxa"/>
            <w:vAlign w:val="center"/>
          </w:tcPr>
          <w:p w:rsidR="00304631" w:rsidRDefault="00304631">
            <w:pPr>
              <w:pStyle w:val="ConsPlusNormal"/>
              <w:jc w:val="center"/>
            </w:pPr>
            <w:r>
              <w:t>2</w:t>
            </w:r>
          </w:p>
        </w:tc>
        <w:tc>
          <w:tcPr>
            <w:tcW w:w="72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720" w:type="dxa"/>
            <w:vAlign w:val="center"/>
          </w:tcPr>
          <w:p w:rsidR="00304631" w:rsidRDefault="00304631">
            <w:pPr>
              <w:pStyle w:val="ConsPlusNormal"/>
              <w:jc w:val="center"/>
            </w:pPr>
            <w:r>
              <w:t>8</w:t>
            </w:r>
          </w:p>
        </w:tc>
        <w:tc>
          <w:tcPr>
            <w:tcW w:w="54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720" w:type="dxa"/>
            <w:vAlign w:val="center"/>
          </w:tcPr>
          <w:p w:rsidR="00304631" w:rsidRDefault="00304631">
            <w:pPr>
              <w:pStyle w:val="ConsPlusNormal"/>
              <w:jc w:val="center"/>
            </w:pPr>
            <w:r>
              <w:t>13</w:t>
            </w:r>
          </w:p>
        </w:tc>
      </w:tr>
      <w:tr w:rsidR="00304631">
        <w:tc>
          <w:tcPr>
            <w:tcW w:w="602" w:type="dxa"/>
            <w:vMerge w:val="restart"/>
          </w:tcPr>
          <w:p w:rsidR="00304631" w:rsidRDefault="00304631">
            <w:pPr>
              <w:pStyle w:val="ConsPlusNormal"/>
              <w:jc w:val="center"/>
            </w:pPr>
            <w:bookmarkStart w:id="3" w:name="P1113"/>
            <w:bookmarkEnd w:id="3"/>
            <w:r>
              <w:t>1</w:t>
            </w:r>
          </w:p>
        </w:tc>
        <w:tc>
          <w:tcPr>
            <w:tcW w:w="1980" w:type="dxa"/>
            <w:vMerge w:val="restart"/>
          </w:tcPr>
          <w:p w:rsidR="00304631" w:rsidRDefault="00304631">
            <w:pPr>
              <w:pStyle w:val="ConsPlusNormal"/>
            </w:pPr>
            <w:r>
              <w:t>Капитальные вложения по инвестиционному проекту - всего:</w:t>
            </w:r>
          </w:p>
          <w:p w:rsidR="00304631" w:rsidRDefault="00304631">
            <w:pPr>
              <w:pStyle w:val="ConsPlusNormal"/>
            </w:pPr>
            <w:r>
              <w:t>в том числе:</w:t>
            </w:r>
          </w:p>
          <w:p w:rsidR="00304631" w:rsidRDefault="00304631">
            <w:pPr>
              <w:pStyle w:val="ConsPlusNormal"/>
            </w:pPr>
            <w:r>
              <w:t>строительно-монтажные работы;</w:t>
            </w:r>
          </w:p>
          <w:p w:rsidR="00304631" w:rsidRDefault="00304631">
            <w:pPr>
              <w:pStyle w:val="ConsPlusNormal"/>
            </w:pPr>
            <w:r>
              <w:t>оборудование;</w:t>
            </w:r>
          </w:p>
          <w:p w:rsidR="00304631" w:rsidRDefault="00304631">
            <w:pPr>
              <w:pStyle w:val="ConsPlusNormal"/>
            </w:pPr>
            <w:r>
              <w:t>прочие затраты,</w:t>
            </w:r>
          </w:p>
          <w:p w:rsidR="00304631" w:rsidRDefault="00304631">
            <w:pPr>
              <w:pStyle w:val="ConsPlusNormal"/>
            </w:pPr>
            <w:r>
              <w:t>из них НИОКР</w:t>
            </w: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vMerge/>
          </w:tcPr>
          <w:p w:rsidR="00304631" w:rsidRDefault="00304631">
            <w:pPr>
              <w:spacing w:after="1" w:line="0" w:lineRule="atLeast"/>
            </w:pPr>
          </w:p>
        </w:tc>
        <w:tc>
          <w:tcPr>
            <w:tcW w:w="1980" w:type="dxa"/>
            <w:vMerge/>
          </w:tcPr>
          <w:p w:rsidR="00304631" w:rsidRDefault="00304631">
            <w:pPr>
              <w:spacing w:after="1" w:line="0" w:lineRule="atLeast"/>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w:t>
            </w:r>
          </w:p>
        </w:tc>
        <w:tc>
          <w:tcPr>
            <w:tcW w:w="1980" w:type="dxa"/>
          </w:tcPr>
          <w:p w:rsidR="00304631" w:rsidRDefault="00304631">
            <w:pPr>
              <w:pStyle w:val="ConsPlusNormal"/>
            </w:pPr>
            <w:r>
              <w:t>Капитальные вложения в объекты сбыта</w:t>
            </w: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4" w:name="P1155"/>
            <w:bookmarkEnd w:id="4"/>
            <w:r>
              <w:t>3</w:t>
            </w:r>
          </w:p>
        </w:tc>
        <w:tc>
          <w:tcPr>
            <w:tcW w:w="1980" w:type="dxa"/>
          </w:tcPr>
          <w:p w:rsidR="00304631" w:rsidRDefault="00304631">
            <w:pPr>
              <w:pStyle w:val="ConsPlusNormal"/>
            </w:pPr>
            <w:r>
              <w:t>Другие инвестиции в период освоения и эксплуатации производственных мощностей</w:t>
            </w: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5" w:name="P1168"/>
            <w:bookmarkEnd w:id="5"/>
            <w:r>
              <w:t>4</w:t>
            </w:r>
          </w:p>
        </w:tc>
        <w:tc>
          <w:tcPr>
            <w:tcW w:w="1980" w:type="dxa"/>
          </w:tcPr>
          <w:p w:rsidR="00304631" w:rsidRDefault="00304631">
            <w:pPr>
              <w:pStyle w:val="ConsPlusNormal"/>
            </w:pPr>
            <w:r>
              <w:t xml:space="preserve">Итого объем </w:t>
            </w:r>
            <w:r>
              <w:lastRenderedPageBreak/>
              <w:t xml:space="preserve">инвестиций (сумма </w:t>
            </w:r>
            <w:hyperlink w:anchor="P1113" w:history="1">
              <w:r>
                <w:rPr>
                  <w:color w:val="0000FF"/>
                </w:rPr>
                <w:t>пунктов 1</w:t>
              </w:r>
            </w:hyperlink>
            <w:r>
              <w:t xml:space="preserve"> - </w:t>
            </w:r>
            <w:hyperlink w:anchor="P1155" w:history="1">
              <w:r>
                <w:rPr>
                  <w:color w:val="0000FF"/>
                </w:rPr>
                <w:t>3 таблицы 2</w:t>
              </w:r>
            </w:hyperlink>
            <w:r>
              <w:t>)</w:t>
            </w: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right"/>
        <w:outlineLvl w:val="3"/>
      </w:pPr>
      <w:r>
        <w:t>Таблица 3</w:t>
      </w:r>
    </w:p>
    <w:p w:rsidR="00304631" w:rsidRDefault="00304631">
      <w:pPr>
        <w:pStyle w:val="ConsPlusNormal"/>
        <w:jc w:val="center"/>
      </w:pPr>
    </w:p>
    <w:p w:rsidR="00304631" w:rsidRDefault="00304631">
      <w:pPr>
        <w:pStyle w:val="ConsPlusNormal"/>
        <w:jc w:val="center"/>
      </w:pPr>
      <w:bookmarkStart w:id="6" w:name="P1184"/>
      <w:bookmarkEnd w:id="6"/>
      <w:r>
        <w:t>План финансирования проекта</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814"/>
        <w:gridCol w:w="624"/>
        <w:gridCol w:w="567"/>
        <w:gridCol w:w="540"/>
        <w:gridCol w:w="540"/>
        <w:gridCol w:w="540"/>
        <w:gridCol w:w="540"/>
        <w:gridCol w:w="720"/>
        <w:gridCol w:w="540"/>
        <w:gridCol w:w="540"/>
        <w:gridCol w:w="540"/>
        <w:gridCol w:w="540"/>
        <w:gridCol w:w="624"/>
      </w:tblGrid>
      <w:tr w:rsidR="00304631">
        <w:tc>
          <w:tcPr>
            <w:tcW w:w="397" w:type="dxa"/>
            <w:vMerge w:val="restart"/>
            <w:vAlign w:val="center"/>
          </w:tcPr>
          <w:p w:rsidR="00304631" w:rsidRDefault="00304631">
            <w:pPr>
              <w:pStyle w:val="ConsPlusNormal"/>
              <w:jc w:val="center"/>
            </w:pPr>
            <w:r>
              <w:t>N п/п</w:t>
            </w:r>
          </w:p>
        </w:tc>
        <w:tc>
          <w:tcPr>
            <w:tcW w:w="1814" w:type="dxa"/>
            <w:vMerge w:val="restart"/>
            <w:vAlign w:val="center"/>
          </w:tcPr>
          <w:p w:rsidR="00304631" w:rsidRDefault="00304631">
            <w:pPr>
              <w:pStyle w:val="ConsPlusNormal"/>
              <w:jc w:val="center"/>
            </w:pPr>
            <w:r>
              <w:t>Наименование показателя</w:t>
            </w:r>
          </w:p>
        </w:tc>
        <w:tc>
          <w:tcPr>
            <w:tcW w:w="624" w:type="dxa"/>
            <w:vMerge w:val="restart"/>
            <w:vAlign w:val="center"/>
          </w:tcPr>
          <w:p w:rsidR="00304631" w:rsidRDefault="00304631">
            <w:pPr>
              <w:pStyle w:val="ConsPlusNormal"/>
              <w:jc w:val="center"/>
            </w:pPr>
            <w:r>
              <w:t>Всего за проект</w:t>
            </w:r>
          </w:p>
        </w:tc>
        <w:tc>
          <w:tcPr>
            <w:tcW w:w="5607" w:type="dxa"/>
            <w:gridSpan w:val="10"/>
            <w:vAlign w:val="center"/>
          </w:tcPr>
          <w:p w:rsidR="00304631" w:rsidRDefault="00304631">
            <w:pPr>
              <w:pStyle w:val="ConsPlusNormal"/>
              <w:jc w:val="center"/>
            </w:pPr>
            <w:r>
              <w:t>В том числе по годам</w:t>
            </w:r>
          </w:p>
        </w:tc>
        <w:tc>
          <w:tcPr>
            <w:tcW w:w="624" w:type="dxa"/>
            <w:vMerge w:val="restart"/>
            <w:vAlign w:val="center"/>
          </w:tcPr>
          <w:p w:rsidR="00304631" w:rsidRDefault="00304631">
            <w:pPr>
              <w:pStyle w:val="ConsPlusNormal"/>
              <w:jc w:val="center"/>
            </w:pPr>
            <w:r>
              <w:t>3 год, всего</w:t>
            </w:r>
          </w:p>
        </w:tc>
      </w:tr>
      <w:tr w:rsidR="00304631">
        <w:tc>
          <w:tcPr>
            <w:tcW w:w="397" w:type="dxa"/>
            <w:vMerge/>
          </w:tcPr>
          <w:p w:rsidR="00304631" w:rsidRDefault="00304631">
            <w:pPr>
              <w:spacing w:after="1" w:line="0" w:lineRule="atLeast"/>
            </w:pPr>
          </w:p>
        </w:tc>
        <w:tc>
          <w:tcPr>
            <w:tcW w:w="1814"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2727"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624" w:type="dxa"/>
            <w:vMerge/>
          </w:tcPr>
          <w:p w:rsidR="00304631" w:rsidRDefault="00304631">
            <w:pPr>
              <w:spacing w:after="1" w:line="0" w:lineRule="atLeast"/>
            </w:pPr>
          </w:p>
        </w:tc>
      </w:tr>
      <w:tr w:rsidR="00304631">
        <w:tc>
          <w:tcPr>
            <w:tcW w:w="397" w:type="dxa"/>
            <w:vMerge/>
          </w:tcPr>
          <w:p w:rsidR="00304631" w:rsidRDefault="00304631">
            <w:pPr>
              <w:spacing w:after="1" w:line="0" w:lineRule="atLeast"/>
            </w:pPr>
          </w:p>
        </w:tc>
        <w:tc>
          <w:tcPr>
            <w:tcW w:w="1814"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567"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624" w:type="dxa"/>
            <w:vMerge/>
          </w:tcPr>
          <w:p w:rsidR="00304631" w:rsidRDefault="00304631">
            <w:pPr>
              <w:spacing w:after="1" w:line="0" w:lineRule="atLeast"/>
            </w:pPr>
          </w:p>
        </w:tc>
      </w:tr>
      <w:tr w:rsidR="00304631">
        <w:tc>
          <w:tcPr>
            <w:tcW w:w="397" w:type="dxa"/>
            <w:vMerge/>
          </w:tcPr>
          <w:p w:rsidR="00304631" w:rsidRDefault="00304631">
            <w:pPr>
              <w:spacing w:after="1" w:line="0" w:lineRule="atLeast"/>
            </w:pPr>
          </w:p>
        </w:tc>
        <w:tc>
          <w:tcPr>
            <w:tcW w:w="1814"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624" w:type="dxa"/>
            <w:vMerge/>
          </w:tcPr>
          <w:p w:rsidR="00304631" w:rsidRDefault="00304631">
            <w:pPr>
              <w:spacing w:after="1" w:line="0" w:lineRule="atLeast"/>
            </w:pPr>
          </w:p>
        </w:tc>
      </w:tr>
      <w:tr w:rsidR="00304631">
        <w:tc>
          <w:tcPr>
            <w:tcW w:w="397" w:type="dxa"/>
            <w:vAlign w:val="center"/>
          </w:tcPr>
          <w:p w:rsidR="00304631" w:rsidRDefault="00304631">
            <w:pPr>
              <w:pStyle w:val="ConsPlusNormal"/>
              <w:jc w:val="center"/>
            </w:pPr>
            <w:r>
              <w:t>1</w:t>
            </w:r>
          </w:p>
        </w:tc>
        <w:tc>
          <w:tcPr>
            <w:tcW w:w="1814" w:type="dxa"/>
            <w:vAlign w:val="center"/>
          </w:tcPr>
          <w:p w:rsidR="00304631" w:rsidRDefault="00304631">
            <w:pPr>
              <w:pStyle w:val="ConsPlusNormal"/>
              <w:jc w:val="center"/>
            </w:pPr>
            <w:r>
              <w:t>2</w:t>
            </w:r>
          </w:p>
        </w:tc>
        <w:tc>
          <w:tcPr>
            <w:tcW w:w="624" w:type="dxa"/>
            <w:vAlign w:val="center"/>
          </w:tcPr>
          <w:p w:rsidR="00304631" w:rsidRDefault="00304631">
            <w:pPr>
              <w:pStyle w:val="ConsPlusNormal"/>
              <w:jc w:val="center"/>
            </w:pPr>
            <w:r>
              <w:t>3</w:t>
            </w:r>
          </w:p>
        </w:tc>
        <w:tc>
          <w:tcPr>
            <w:tcW w:w="567"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540" w:type="dxa"/>
            <w:vAlign w:val="center"/>
          </w:tcPr>
          <w:p w:rsidR="00304631" w:rsidRDefault="00304631">
            <w:pPr>
              <w:pStyle w:val="ConsPlusNormal"/>
              <w:jc w:val="center"/>
            </w:pPr>
            <w:r>
              <w:t>8</w:t>
            </w:r>
          </w:p>
        </w:tc>
        <w:tc>
          <w:tcPr>
            <w:tcW w:w="72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540" w:type="dxa"/>
            <w:vAlign w:val="center"/>
          </w:tcPr>
          <w:p w:rsidR="00304631" w:rsidRDefault="00304631">
            <w:pPr>
              <w:pStyle w:val="ConsPlusNormal"/>
              <w:jc w:val="center"/>
            </w:pPr>
            <w:r>
              <w:t>13</w:t>
            </w:r>
          </w:p>
        </w:tc>
        <w:tc>
          <w:tcPr>
            <w:tcW w:w="624" w:type="dxa"/>
            <w:vAlign w:val="center"/>
          </w:tcPr>
          <w:p w:rsidR="00304631" w:rsidRDefault="00304631">
            <w:pPr>
              <w:pStyle w:val="ConsPlusNormal"/>
              <w:jc w:val="center"/>
            </w:pPr>
            <w:r>
              <w:t>14</w:t>
            </w:r>
          </w:p>
        </w:tc>
      </w:tr>
      <w:tr w:rsidR="00304631">
        <w:tc>
          <w:tcPr>
            <w:tcW w:w="397" w:type="dxa"/>
          </w:tcPr>
          <w:p w:rsidR="00304631" w:rsidRDefault="00304631">
            <w:pPr>
              <w:pStyle w:val="ConsPlusNormal"/>
              <w:jc w:val="center"/>
            </w:pPr>
            <w:bookmarkStart w:id="7" w:name="P1220"/>
            <w:bookmarkEnd w:id="7"/>
            <w:r>
              <w:t>1</w:t>
            </w:r>
          </w:p>
        </w:tc>
        <w:tc>
          <w:tcPr>
            <w:tcW w:w="1814" w:type="dxa"/>
          </w:tcPr>
          <w:p w:rsidR="00304631" w:rsidRDefault="00304631">
            <w:pPr>
              <w:pStyle w:val="ConsPlusNormal"/>
            </w:pPr>
            <w:r>
              <w:t>Собственные средства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8" w:name="P1234"/>
            <w:bookmarkEnd w:id="8"/>
            <w:r>
              <w:t>2</w:t>
            </w:r>
          </w:p>
        </w:tc>
        <w:tc>
          <w:tcPr>
            <w:tcW w:w="1814" w:type="dxa"/>
          </w:tcPr>
          <w:p w:rsidR="00304631" w:rsidRDefault="00304631">
            <w:pPr>
              <w:pStyle w:val="ConsPlusNormal"/>
            </w:pPr>
            <w:r>
              <w:t xml:space="preserve">Привлеченные средства из негосударственных источников (долевое участие) </w:t>
            </w:r>
            <w:hyperlink w:anchor="P1754" w:history="1">
              <w:r>
                <w:rPr>
                  <w:color w:val="0000FF"/>
                </w:rPr>
                <w:t>&lt;*&gt;</w:t>
              </w:r>
            </w:hyperlink>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9" w:name="P1248"/>
            <w:bookmarkEnd w:id="9"/>
            <w:r>
              <w:t>3</w:t>
            </w:r>
          </w:p>
        </w:tc>
        <w:tc>
          <w:tcPr>
            <w:tcW w:w="1814" w:type="dxa"/>
          </w:tcPr>
          <w:p w:rsidR="00304631" w:rsidRDefault="00304631">
            <w:pPr>
              <w:pStyle w:val="ConsPlusNormal"/>
            </w:pPr>
            <w:r>
              <w:t xml:space="preserve">Субвенции - всего (сумма </w:t>
            </w:r>
            <w:hyperlink w:anchor="P1263" w:history="1">
              <w:r>
                <w:rPr>
                  <w:color w:val="0000FF"/>
                </w:rPr>
                <w:t>пунктов 3.1</w:t>
              </w:r>
            </w:hyperlink>
            <w:r>
              <w:t xml:space="preserve">, </w:t>
            </w:r>
            <w:hyperlink w:anchor="P1277" w:history="1">
              <w:r>
                <w:rPr>
                  <w:color w:val="0000FF"/>
                </w:rPr>
                <w:t>3.2</w:t>
              </w:r>
            </w:hyperlink>
            <w:r>
              <w:t xml:space="preserve">, </w:t>
            </w:r>
            <w:hyperlink w:anchor="P1291" w:history="1">
              <w:r>
                <w:rPr>
                  <w:color w:val="0000FF"/>
                </w:rPr>
                <w:t>3.3 таблицы 3</w:t>
              </w:r>
            </w:hyperlink>
            <w:r>
              <w:t>),</w:t>
            </w:r>
          </w:p>
          <w:p w:rsidR="00304631" w:rsidRDefault="00304631">
            <w:pPr>
              <w:pStyle w:val="ConsPlusNormal"/>
            </w:pPr>
            <w:r>
              <w:t>в том числе из:</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0" w:name="P1263"/>
            <w:bookmarkEnd w:id="10"/>
            <w:r>
              <w:t>3.1</w:t>
            </w:r>
          </w:p>
        </w:tc>
        <w:tc>
          <w:tcPr>
            <w:tcW w:w="1814" w:type="dxa"/>
          </w:tcPr>
          <w:p w:rsidR="00304631" w:rsidRDefault="00304631">
            <w:pPr>
              <w:pStyle w:val="ConsPlusNormal"/>
            </w:pPr>
            <w:r>
              <w:t>федерального бюджета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1" w:name="P1277"/>
            <w:bookmarkEnd w:id="11"/>
            <w:r>
              <w:t>3.2</w:t>
            </w:r>
          </w:p>
        </w:tc>
        <w:tc>
          <w:tcPr>
            <w:tcW w:w="1814" w:type="dxa"/>
          </w:tcPr>
          <w:p w:rsidR="00304631" w:rsidRDefault="00304631">
            <w:pPr>
              <w:pStyle w:val="ConsPlusNormal"/>
            </w:pPr>
            <w:r>
              <w:t>бюджета Республики Башкортостан</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2" w:name="P1291"/>
            <w:bookmarkEnd w:id="12"/>
            <w:r>
              <w:t>3.3</w:t>
            </w:r>
          </w:p>
        </w:tc>
        <w:tc>
          <w:tcPr>
            <w:tcW w:w="1814" w:type="dxa"/>
          </w:tcPr>
          <w:p w:rsidR="00304631" w:rsidRDefault="00304631">
            <w:pPr>
              <w:pStyle w:val="ConsPlusNormal"/>
            </w:pPr>
            <w:r>
              <w:t>муниципального бюджета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3" w:name="P1305"/>
            <w:bookmarkEnd w:id="13"/>
            <w:r>
              <w:t>4</w:t>
            </w:r>
          </w:p>
        </w:tc>
        <w:tc>
          <w:tcPr>
            <w:tcW w:w="1814" w:type="dxa"/>
          </w:tcPr>
          <w:p w:rsidR="00304631" w:rsidRDefault="00304631">
            <w:pPr>
              <w:pStyle w:val="ConsPlusNormal"/>
            </w:pPr>
            <w:r>
              <w:t xml:space="preserve">Возвратные бюджетные средства </w:t>
            </w:r>
            <w:hyperlink w:anchor="P1754" w:history="1">
              <w:r>
                <w:rPr>
                  <w:color w:val="0000FF"/>
                </w:rPr>
                <w:t>&lt;*&gt;</w:t>
              </w:r>
            </w:hyperlink>
            <w:r>
              <w:t xml:space="preserve"> - всего (сумма </w:t>
            </w:r>
            <w:hyperlink w:anchor="P1320" w:history="1">
              <w:r>
                <w:rPr>
                  <w:color w:val="0000FF"/>
                </w:rPr>
                <w:t>пунктов 4.1</w:t>
              </w:r>
            </w:hyperlink>
            <w:r>
              <w:t xml:space="preserve">, </w:t>
            </w:r>
            <w:hyperlink w:anchor="P1334" w:history="1">
              <w:r>
                <w:rPr>
                  <w:color w:val="0000FF"/>
                </w:rPr>
                <w:t>4.2</w:t>
              </w:r>
            </w:hyperlink>
            <w:r>
              <w:t xml:space="preserve">, </w:t>
            </w:r>
            <w:hyperlink w:anchor="P1348" w:history="1">
              <w:r>
                <w:rPr>
                  <w:color w:val="0000FF"/>
                </w:rPr>
                <w:t>4.3 таблицы 3</w:t>
              </w:r>
            </w:hyperlink>
            <w:r>
              <w:t>),</w:t>
            </w:r>
          </w:p>
          <w:p w:rsidR="00304631" w:rsidRDefault="00304631">
            <w:pPr>
              <w:pStyle w:val="ConsPlusNormal"/>
            </w:pPr>
            <w:r>
              <w:t>в том числе из:</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4" w:name="P1320"/>
            <w:bookmarkEnd w:id="14"/>
            <w:r>
              <w:lastRenderedPageBreak/>
              <w:t>4.1</w:t>
            </w:r>
          </w:p>
        </w:tc>
        <w:tc>
          <w:tcPr>
            <w:tcW w:w="1814" w:type="dxa"/>
          </w:tcPr>
          <w:p w:rsidR="00304631" w:rsidRDefault="00304631">
            <w:pPr>
              <w:pStyle w:val="ConsPlusNormal"/>
            </w:pPr>
            <w:r>
              <w:t>федерального бюджета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5" w:name="P1334"/>
            <w:bookmarkEnd w:id="15"/>
            <w:r>
              <w:t>4.2</w:t>
            </w:r>
          </w:p>
        </w:tc>
        <w:tc>
          <w:tcPr>
            <w:tcW w:w="1814" w:type="dxa"/>
          </w:tcPr>
          <w:p w:rsidR="00304631" w:rsidRDefault="00304631">
            <w:pPr>
              <w:pStyle w:val="ConsPlusNormal"/>
            </w:pPr>
            <w:r>
              <w:t>бюджета Республики Башкортостан</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6" w:name="P1348"/>
            <w:bookmarkEnd w:id="16"/>
            <w:r>
              <w:t>4.3</w:t>
            </w:r>
          </w:p>
        </w:tc>
        <w:tc>
          <w:tcPr>
            <w:tcW w:w="1814" w:type="dxa"/>
          </w:tcPr>
          <w:p w:rsidR="00304631" w:rsidRDefault="00304631">
            <w:pPr>
              <w:pStyle w:val="ConsPlusNormal"/>
            </w:pPr>
            <w:r>
              <w:t>муниципального бюджета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7" w:name="P1362"/>
            <w:bookmarkEnd w:id="17"/>
            <w:r>
              <w:t>5</w:t>
            </w:r>
          </w:p>
        </w:tc>
        <w:tc>
          <w:tcPr>
            <w:tcW w:w="1814" w:type="dxa"/>
          </w:tcPr>
          <w:p w:rsidR="00304631" w:rsidRDefault="00304631">
            <w:pPr>
              <w:pStyle w:val="ConsPlusNormal"/>
            </w:pPr>
            <w:r>
              <w:t xml:space="preserve">Возвратные средства российских коммерческих банков (финансовых компаний, фондов) </w:t>
            </w:r>
            <w:hyperlink w:anchor="P1754" w:history="1">
              <w:r>
                <w:rPr>
                  <w:color w:val="0000FF"/>
                </w:rPr>
                <w:t>&lt;*&gt;</w:t>
              </w:r>
            </w:hyperlink>
            <w:r>
              <w:t xml:space="preserve"> - всего, в том числе:</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val="restart"/>
          </w:tcPr>
          <w:p w:rsidR="00304631" w:rsidRDefault="00304631">
            <w:pPr>
              <w:pStyle w:val="ConsPlusNormal"/>
              <w:jc w:val="center"/>
            </w:pPr>
            <w:r>
              <w:t>5.1</w:t>
            </w:r>
          </w:p>
        </w:tc>
        <w:tc>
          <w:tcPr>
            <w:tcW w:w="1814" w:type="dxa"/>
          </w:tcPr>
          <w:p w:rsidR="00304631" w:rsidRDefault="00304631">
            <w:pPr>
              <w:pStyle w:val="ConsPlusNormal"/>
            </w:pPr>
            <w:r>
              <w:t>кредит 1</w:t>
            </w:r>
          </w:p>
          <w:p w:rsidR="00304631" w:rsidRDefault="00304631">
            <w:pPr>
              <w:pStyle w:val="ConsPlusNormal"/>
            </w:pPr>
            <w:r>
              <w:t>(наименование инвестора):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8669" w:type="dxa"/>
            <w:gridSpan w:val="13"/>
          </w:tcPr>
          <w:p w:rsidR="00304631" w:rsidRDefault="00304631">
            <w:pPr>
              <w:pStyle w:val="ConsPlusNormal"/>
            </w:pPr>
            <w:r>
              <w:t>условия предоставления кредита: годовая процентная ставка - ____; срок кредита - ____; льготный период - ____</w:t>
            </w: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Планируемое обеспечение кредита - всего, в том числе:</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Правительства Российской Федерации</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Республики Башкортостан</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муниципалитета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других организаций</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18" w:name="P1457"/>
            <w:bookmarkEnd w:id="18"/>
            <w:r>
              <w:t>6</w:t>
            </w:r>
          </w:p>
        </w:tc>
        <w:tc>
          <w:tcPr>
            <w:tcW w:w="1814" w:type="dxa"/>
          </w:tcPr>
          <w:p w:rsidR="00304631" w:rsidRDefault="00304631">
            <w:pPr>
              <w:pStyle w:val="ConsPlusNormal"/>
            </w:pPr>
            <w:r>
              <w:t>Возвратные средства иностранных банков - всего, в том числе:</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val="restart"/>
          </w:tcPr>
          <w:p w:rsidR="00304631" w:rsidRDefault="00304631">
            <w:pPr>
              <w:pStyle w:val="ConsPlusNormal"/>
              <w:jc w:val="center"/>
            </w:pPr>
            <w:r>
              <w:t>6.</w:t>
            </w:r>
            <w:r>
              <w:lastRenderedPageBreak/>
              <w:t>1</w:t>
            </w:r>
          </w:p>
        </w:tc>
        <w:tc>
          <w:tcPr>
            <w:tcW w:w="1814" w:type="dxa"/>
          </w:tcPr>
          <w:p w:rsidR="00304631" w:rsidRDefault="00304631">
            <w:pPr>
              <w:pStyle w:val="ConsPlusNormal"/>
            </w:pPr>
            <w:r>
              <w:lastRenderedPageBreak/>
              <w:t>кредит 1</w:t>
            </w:r>
          </w:p>
          <w:p w:rsidR="00304631" w:rsidRDefault="00304631">
            <w:pPr>
              <w:pStyle w:val="ConsPlusNormal"/>
            </w:pPr>
            <w:r>
              <w:lastRenderedPageBreak/>
              <w:t>(наименование инвестора):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8669" w:type="dxa"/>
            <w:gridSpan w:val="13"/>
          </w:tcPr>
          <w:p w:rsidR="00304631" w:rsidRDefault="00304631">
            <w:pPr>
              <w:pStyle w:val="ConsPlusNormal"/>
            </w:pPr>
            <w:r>
              <w:t>условия предоставления кредита: годовая процентная ставка - ____; срок кредита - ____; льготный период - ____</w:t>
            </w: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Планируемое обеспечение кредита 1 - всего,</w:t>
            </w:r>
          </w:p>
          <w:p w:rsidR="00304631" w:rsidRDefault="00304631">
            <w:pPr>
              <w:pStyle w:val="ConsPlusNormal"/>
            </w:pPr>
            <w:r>
              <w:t>в том числе:</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Правительства Российской Федерации</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Республики Башкортостан</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муниципалитета</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vMerge/>
          </w:tcPr>
          <w:p w:rsidR="00304631" w:rsidRDefault="00304631">
            <w:pPr>
              <w:spacing w:after="1" w:line="0" w:lineRule="atLeast"/>
            </w:pPr>
          </w:p>
        </w:tc>
        <w:tc>
          <w:tcPr>
            <w:tcW w:w="1814" w:type="dxa"/>
          </w:tcPr>
          <w:p w:rsidR="00304631" w:rsidRDefault="00304631">
            <w:pPr>
              <w:pStyle w:val="ConsPlusNormal"/>
            </w:pPr>
            <w:r>
              <w:t>гарантия других организаций</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r>
              <w:t>7</w:t>
            </w:r>
          </w:p>
        </w:tc>
        <w:tc>
          <w:tcPr>
            <w:tcW w:w="1814" w:type="dxa"/>
          </w:tcPr>
          <w:p w:rsidR="00304631" w:rsidRDefault="00304631">
            <w:pPr>
              <w:pStyle w:val="ConsPlusNormal"/>
            </w:pPr>
            <w:r>
              <w:t xml:space="preserve">Всего финансовых средств на проект (сумма </w:t>
            </w:r>
            <w:hyperlink w:anchor="P1220" w:history="1">
              <w:r>
                <w:rPr>
                  <w:color w:val="0000FF"/>
                </w:rPr>
                <w:t>пунктов 1</w:t>
              </w:r>
            </w:hyperlink>
            <w:r>
              <w:t xml:space="preserve">, </w:t>
            </w:r>
            <w:hyperlink w:anchor="P1234" w:history="1">
              <w:r>
                <w:rPr>
                  <w:color w:val="0000FF"/>
                </w:rPr>
                <w:t>2</w:t>
              </w:r>
            </w:hyperlink>
            <w:r>
              <w:t xml:space="preserve">, </w:t>
            </w:r>
            <w:hyperlink w:anchor="P1248" w:history="1">
              <w:r>
                <w:rPr>
                  <w:color w:val="0000FF"/>
                </w:rPr>
                <w:t>3</w:t>
              </w:r>
            </w:hyperlink>
            <w:r>
              <w:t xml:space="preserve">, </w:t>
            </w:r>
            <w:hyperlink w:anchor="P1305" w:history="1">
              <w:r>
                <w:rPr>
                  <w:color w:val="0000FF"/>
                </w:rPr>
                <w:t>4</w:t>
              </w:r>
            </w:hyperlink>
            <w:r>
              <w:t xml:space="preserve">, </w:t>
            </w:r>
            <w:hyperlink w:anchor="P1362" w:history="1">
              <w:r>
                <w:rPr>
                  <w:color w:val="0000FF"/>
                </w:rPr>
                <w:t>5</w:t>
              </w:r>
            </w:hyperlink>
            <w:r>
              <w:t xml:space="preserve">, </w:t>
            </w:r>
            <w:hyperlink w:anchor="P1457" w:history="1">
              <w:r>
                <w:rPr>
                  <w:color w:val="0000FF"/>
                </w:rPr>
                <w:t>6 таблицы 3</w:t>
              </w:r>
            </w:hyperlink>
            <w:r>
              <w:t>)</w:t>
            </w:r>
          </w:p>
        </w:tc>
        <w:tc>
          <w:tcPr>
            <w:tcW w:w="624"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right"/>
        <w:outlineLvl w:val="3"/>
      </w:pPr>
      <w:r>
        <w:t>Таблица 3.1</w:t>
      </w:r>
    </w:p>
    <w:p w:rsidR="00304631" w:rsidRDefault="00304631">
      <w:pPr>
        <w:pStyle w:val="ConsPlusNormal"/>
        <w:jc w:val="center"/>
      </w:pPr>
    </w:p>
    <w:p w:rsidR="00304631" w:rsidRDefault="00304631">
      <w:pPr>
        <w:pStyle w:val="ConsPlusNormal"/>
        <w:jc w:val="center"/>
      </w:pPr>
      <w:r>
        <w:t>График возврата заемных средств</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567"/>
        <w:gridCol w:w="567"/>
        <w:gridCol w:w="540"/>
        <w:gridCol w:w="540"/>
        <w:gridCol w:w="540"/>
        <w:gridCol w:w="540"/>
        <w:gridCol w:w="720"/>
        <w:gridCol w:w="540"/>
        <w:gridCol w:w="540"/>
        <w:gridCol w:w="540"/>
        <w:gridCol w:w="540"/>
        <w:gridCol w:w="567"/>
      </w:tblGrid>
      <w:tr w:rsidR="00304631">
        <w:tc>
          <w:tcPr>
            <w:tcW w:w="454" w:type="dxa"/>
            <w:vMerge w:val="restart"/>
            <w:vAlign w:val="center"/>
          </w:tcPr>
          <w:p w:rsidR="00304631" w:rsidRDefault="00304631">
            <w:pPr>
              <w:pStyle w:val="ConsPlusNormal"/>
              <w:jc w:val="center"/>
            </w:pPr>
            <w:r>
              <w:t>N п/п</w:t>
            </w:r>
          </w:p>
        </w:tc>
        <w:tc>
          <w:tcPr>
            <w:tcW w:w="1871" w:type="dxa"/>
            <w:vMerge w:val="restart"/>
            <w:vAlign w:val="center"/>
          </w:tcPr>
          <w:p w:rsidR="00304631" w:rsidRDefault="00304631">
            <w:pPr>
              <w:pStyle w:val="ConsPlusNormal"/>
              <w:jc w:val="center"/>
            </w:pPr>
            <w:r>
              <w:t>Наименование показателя</w:t>
            </w:r>
          </w:p>
        </w:tc>
        <w:tc>
          <w:tcPr>
            <w:tcW w:w="567" w:type="dxa"/>
            <w:vMerge w:val="restart"/>
            <w:vAlign w:val="center"/>
          </w:tcPr>
          <w:p w:rsidR="00304631" w:rsidRDefault="00304631">
            <w:pPr>
              <w:pStyle w:val="ConsPlusNormal"/>
              <w:jc w:val="center"/>
            </w:pPr>
            <w:r>
              <w:t>Всего за проект</w:t>
            </w:r>
          </w:p>
        </w:tc>
        <w:tc>
          <w:tcPr>
            <w:tcW w:w="5607" w:type="dxa"/>
            <w:gridSpan w:val="10"/>
            <w:vAlign w:val="center"/>
          </w:tcPr>
          <w:p w:rsidR="00304631" w:rsidRDefault="00304631">
            <w:pPr>
              <w:pStyle w:val="ConsPlusNormal"/>
              <w:jc w:val="center"/>
            </w:pPr>
            <w:r>
              <w:t>В том числе по годам</w:t>
            </w:r>
          </w:p>
        </w:tc>
        <w:tc>
          <w:tcPr>
            <w:tcW w:w="567" w:type="dxa"/>
            <w:vMerge w:val="restart"/>
            <w:vAlign w:val="center"/>
          </w:tcPr>
          <w:p w:rsidR="00304631" w:rsidRDefault="00304631">
            <w:pPr>
              <w:pStyle w:val="ConsPlusNormal"/>
              <w:jc w:val="center"/>
            </w:pPr>
            <w:r>
              <w:t>3 год, всего</w:t>
            </w:r>
          </w:p>
        </w:tc>
      </w:tr>
      <w:tr w:rsidR="00304631">
        <w:tc>
          <w:tcPr>
            <w:tcW w:w="454" w:type="dxa"/>
            <w:vMerge/>
          </w:tcPr>
          <w:p w:rsidR="00304631" w:rsidRDefault="00304631">
            <w:pPr>
              <w:spacing w:after="1" w:line="0" w:lineRule="atLeast"/>
            </w:pPr>
          </w:p>
        </w:tc>
        <w:tc>
          <w:tcPr>
            <w:tcW w:w="1871"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2727"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567" w:type="dxa"/>
            <w:vMerge/>
          </w:tcPr>
          <w:p w:rsidR="00304631" w:rsidRDefault="00304631">
            <w:pPr>
              <w:spacing w:after="1" w:line="0" w:lineRule="atLeast"/>
            </w:pPr>
          </w:p>
        </w:tc>
      </w:tr>
      <w:tr w:rsidR="00304631">
        <w:tc>
          <w:tcPr>
            <w:tcW w:w="454" w:type="dxa"/>
            <w:vMerge/>
          </w:tcPr>
          <w:p w:rsidR="00304631" w:rsidRDefault="00304631">
            <w:pPr>
              <w:spacing w:after="1" w:line="0" w:lineRule="atLeast"/>
            </w:pPr>
          </w:p>
        </w:tc>
        <w:tc>
          <w:tcPr>
            <w:tcW w:w="1871"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67"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567" w:type="dxa"/>
            <w:vMerge/>
          </w:tcPr>
          <w:p w:rsidR="00304631" w:rsidRDefault="00304631">
            <w:pPr>
              <w:spacing w:after="1" w:line="0" w:lineRule="atLeast"/>
            </w:pPr>
          </w:p>
        </w:tc>
      </w:tr>
      <w:tr w:rsidR="00304631">
        <w:tc>
          <w:tcPr>
            <w:tcW w:w="454" w:type="dxa"/>
            <w:vMerge/>
          </w:tcPr>
          <w:p w:rsidR="00304631" w:rsidRDefault="00304631">
            <w:pPr>
              <w:spacing w:after="1" w:line="0" w:lineRule="atLeast"/>
            </w:pPr>
          </w:p>
        </w:tc>
        <w:tc>
          <w:tcPr>
            <w:tcW w:w="1871"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67" w:type="dxa"/>
            <w:vMerge/>
          </w:tcPr>
          <w:p w:rsidR="00304631" w:rsidRDefault="00304631">
            <w:pPr>
              <w:spacing w:after="1" w:line="0" w:lineRule="atLeast"/>
            </w:pPr>
          </w:p>
        </w:tc>
      </w:tr>
      <w:tr w:rsidR="00304631">
        <w:tc>
          <w:tcPr>
            <w:tcW w:w="454" w:type="dxa"/>
            <w:vAlign w:val="center"/>
          </w:tcPr>
          <w:p w:rsidR="00304631" w:rsidRDefault="00304631">
            <w:pPr>
              <w:pStyle w:val="ConsPlusNormal"/>
              <w:jc w:val="center"/>
            </w:pPr>
            <w:r>
              <w:t>1</w:t>
            </w:r>
          </w:p>
        </w:tc>
        <w:tc>
          <w:tcPr>
            <w:tcW w:w="1871" w:type="dxa"/>
            <w:vAlign w:val="center"/>
          </w:tcPr>
          <w:p w:rsidR="00304631" w:rsidRDefault="00304631">
            <w:pPr>
              <w:pStyle w:val="ConsPlusNormal"/>
              <w:jc w:val="center"/>
            </w:pPr>
            <w:r>
              <w:t>2</w:t>
            </w:r>
          </w:p>
        </w:tc>
        <w:tc>
          <w:tcPr>
            <w:tcW w:w="567" w:type="dxa"/>
            <w:vAlign w:val="center"/>
          </w:tcPr>
          <w:p w:rsidR="00304631" w:rsidRDefault="00304631">
            <w:pPr>
              <w:pStyle w:val="ConsPlusNormal"/>
              <w:jc w:val="center"/>
            </w:pPr>
            <w:r>
              <w:t>3</w:t>
            </w:r>
          </w:p>
        </w:tc>
        <w:tc>
          <w:tcPr>
            <w:tcW w:w="567"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540" w:type="dxa"/>
            <w:vAlign w:val="center"/>
          </w:tcPr>
          <w:p w:rsidR="00304631" w:rsidRDefault="00304631">
            <w:pPr>
              <w:pStyle w:val="ConsPlusNormal"/>
              <w:jc w:val="center"/>
            </w:pPr>
            <w:r>
              <w:t>8</w:t>
            </w:r>
          </w:p>
        </w:tc>
        <w:tc>
          <w:tcPr>
            <w:tcW w:w="72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540" w:type="dxa"/>
            <w:vAlign w:val="center"/>
          </w:tcPr>
          <w:p w:rsidR="00304631" w:rsidRDefault="00304631">
            <w:pPr>
              <w:pStyle w:val="ConsPlusNormal"/>
              <w:jc w:val="center"/>
            </w:pPr>
            <w:r>
              <w:t>13</w:t>
            </w:r>
          </w:p>
        </w:tc>
        <w:tc>
          <w:tcPr>
            <w:tcW w:w="567" w:type="dxa"/>
            <w:vAlign w:val="center"/>
          </w:tcPr>
          <w:p w:rsidR="00304631" w:rsidRDefault="00304631">
            <w:pPr>
              <w:pStyle w:val="ConsPlusNormal"/>
              <w:jc w:val="center"/>
            </w:pPr>
            <w:r>
              <w:t>14</w:t>
            </w:r>
          </w:p>
        </w:tc>
      </w:tr>
      <w:tr w:rsidR="00304631">
        <w:tc>
          <w:tcPr>
            <w:tcW w:w="454" w:type="dxa"/>
            <w:vMerge w:val="restart"/>
          </w:tcPr>
          <w:p w:rsidR="00304631" w:rsidRDefault="00304631">
            <w:pPr>
              <w:pStyle w:val="ConsPlusNormal"/>
              <w:jc w:val="center"/>
            </w:pPr>
            <w:r>
              <w:t>1</w:t>
            </w:r>
          </w:p>
        </w:tc>
        <w:tc>
          <w:tcPr>
            <w:tcW w:w="1871" w:type="dxa"/>
          </w:tcPr>
          <w:p w:rsidR="00304631" w:rsidRDefault="00304631">
            <w:pPr>
              <w:pStyle w:val="ConsPlusNormal"/>
            </w:pPr>
            <w:r>
              <w:t>Выплата процентов по заемным средствам - всего, в том числе:</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кредит из средств федерального бюджета</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кредит из средств бюджета РБ</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кредит из средств бюджета муниципалитета</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возвратные средства иностранных банков (финансовых компаний, фондов, межгосударственных кредитных линий)</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val="restart"/>
          </w:tcPr>
          <w:p w:rsidR="00304631" w:rsidRDefault="00304631">
            <w:pPr>
              <w:pStyle w:val="ConsPlusNormal"/>
              <w:jc w:val="center"/>
            </w:pPr>
            <w:r>
              <w:t>2</w:t>
            </w:r>
          </w:p>
        </w:tc>
        <w:tc>
          <w:tcPr>
            <w:tcW w:w="1871" w:type="dxa"/>
          </w:tcPr>
          <w:p w:rsidR="00304631" w:rsidRDefault="00304631">
            <w:pPr>
              <w:pStyle w:val="ConsPlusNormal"/>
            </w:pPr>
            <w:r>
              <w:t>Возврат заемных средств (погашение основного долга) - всего, в том числе:</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кредит из средств федерального бюджета</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кредит из средств бюджета РБ</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кредит из средств бюджета муниципалитета</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vMerge/>
          </w:tcPr>
          <w:p w:rsidR="00304631" w:rsidRDefault="00304631">
            <w:pPr>
              <w:spacing w:after="1" w:line="0" w:lineRule="atLeast"/>
            </w:pPr>
          </w:p>
        </w:tc>
        <w:tc>
          <w:tcPr>
            <w:tcW w:w="1871" w:type="dxa"/>
          </w:tcPr>
          <w:p w:rsidR="00304631" w:rsidRDefault="00304631">
            <w:pPr>
              <w:pStyle w:val="ConsPlusNormal"/>
            </w:pPr>
            <w:r>
              <w:t>возвратные средства иностранных банков (финансовых компаний, фондов, межгосударственных кредитных линий)</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454" w:type="dxa"/>
          </w:tcPr>
          <w:p w:rsidR="00304631" w:rsidRDefault="00304631">
            <w:pPr>
              <w:pStyle w:val="ConsPlusNormal"/>
              <w:jc w:val="center"/>
            </w:pPr>
            <w:bookmarkStart w:id="19" w:name="P1738"/>
            <w:bookmarkEnd w:id="19"/>
            <w:r>
              <w:t>3</w:t>
            </w:r>
          </w:p>
        </w:tc>
        <w:tc>
          <w:tcPr>
            <w:tcW w:w="1871" w:type="dxa"/>
          </w:tcPr>
          <w:p w:rsidR="00304631" w:rsidRDefault="00304631">
            <w:pPr>
              <w:pStyle w:val="ConsPlusNormal"/>
            </w:pPr>
            <w:r>
              <w:t>Возврат средств - всего</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ind w:firstLine="540"/>
        <w:jc w:val="both"/>
      </w:pPr>
      <w:r>
        <w:t>--------------------------------</w:t>
      </w:r>
    </w:p>
    <w:p w:rsidR="00304631" w:rsidRDefault="00304631">
      <w:pPr>
        <w:pStyle w:val="ConsPlusNormal"/>
        <w:spacing w:before="220"/>
        <w:ind w:firstLine="540"/>
        <w:jc w:val="both"/>
      </w:pPr>
      <w:bookmarkStart w:id="20" w:name="P1754"/>
      <w:bookmarkEnd w:id="20"/>
      <w:r>
        <w:lastRenderedPageBreak/>
        <w:t>&lt;*&gt; Приводятся данные по каждому источнику возвратных средств отдельно. В случае отсутствия привлечения заемных средств графы опускаются.</w:t>
      </w:r>
    </w:p>
    <w:p w:rsidR="00304631" w:rsidRDefault="00304631">
      <w:pPr>
        <w:pStyle w:val="ConsPlusNormal"/>
        <w:ind w:firstLine="540"/>
        <w:jc w:val="both"/>
      </w:pPr>
    </w:p>
    <w:p w:rsidR="00304631" w:rsidRDefault="00304631">
      <w:pPr>
        <w:pStyle w:val="ConsPlusNormal"/>
        <w:jc w:val="right"/>
        <w:outlineLvl w:val="3"/>
      </w:pPr>
      <w:r>
        <w:t>Таблица 4</w:t>
      </w:r>
    </w:p>
    <w:p w:rsidR="00304631" w:rsidRDefault="00304631">
      <w:pPr>
        <w:pStyle w:val="ConsPlusNormal"/>
        <w:jc w:val="center"/>
      </w:pPr>
    </w:p>
    <w:p w:rsidR="00304631" w:rsidRDefault="00304631">
      <w:pPr>
        <w:pStyle w:val="ConsPlusNormal"/>
        <w:jc w:val="center"/>
      </w:pPr>
      <w:bookmarkStart w:id="21" w:name="P1758"/>
      <w:bookmarkEnd w:id="21"/>
      <w:r>
        <w:t>Численность персонала, расходы на оплату труда</w:t>
      </w:r>
    </w:p>
    <w:p w:rsidR="00304631" w:rsidRDefault="00304631">
      <w:pPr>
        <w:pStyle w:val="ConsPlusNormal"/>
        <w:jc w:val="center"/>
      </w:pPr>
      <w:r>
        <w:t>и отчисления на социальные нужды</w:t>
      </w:r>
    </w:p>
    <w:p w:rsidR="00304631" w:rsidRDefault="0030463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567"/>
        <w:gridCol w:w="567"/>
        <w:gridCol w:w="540"/>
        <w:gridCol w:w="540"/>
        <w:gridCol w:w="540"/>
        <w:gridCol w:w="540"/>
        <w:gridCol w:w="720"/>
        <w:gridCol w:w="540"/>
        <w:gridCol w:w="540"/>
        <w:gridCol w:w="540"/>
        <w:gridCol w:w="540"/>
        <w:gridCol w:w="510"/>
      </w:tblGrid>
      <w:tr w:rsidR="00304631">
        <w:tc>
          <w:tcPr>
            <w:tcW w:w="454" w:type="dxa"/>
            <w:vMerge w:val="restart"/>
            <w:vAlign w:val="center"/>
          </w:tcPr>
          <w:p w:rsidR="00304631" w:rsidRDefault="00304631">
            <w:pPr>
              <w:pStyle w:val="ConsPlusNormal"/>
              <w:jc w:val="center"/>
            </w:pPr>
            <w:r>
              <w:t>N п/п</w:t>
            </w:r>
          </w:p>
        </w:tc>
        <w:tc>
          <w:tcPr>
            <w:tcW w:w="1871" w:type="dxa"/>
            <w:vMerge w:val="restart"/>
            <w:vAlign w:val="center"/>
          </w:tcPr>
          <w:p w:rsidR="00304631" w:rsidRDefault="00304631">
            <w:pPr>
              <w:pStyle w:val="ConsPlusNormal"/>
              <w:jc w:val="center"/>
            </w:pPr>
            <w:r>
              <w:t>Наименование показателя</w:t>
            </w:r>
          </w:p>
        </w:tc>
        <w:tc>
          <w:tcPr>
            <w:tcW w:w="567" w:type="dxa"/>
            <w:vMerge w:val="restart"/>
            <w:vAlign w:val="center"/>
          </w:tcPr>
          <w:p w:rsidR="00304631" w:rsidRDefault="00304631">
            <w:pPr>
              <w:pStyle w:val="ConsPlusNormal"/>
              <w:jc w:val="center"/>
            </w:pPr>
            <w:r>
              <w:t>Единица измерения</w:t>
            </w:r>
          </w:p>
        </w:tc>
        <w:tc>
          <w:tcPr>
            <w:tcW w:w="2727"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510" w:type="dxa"/>
            <w:vMerge w:val="restart"/>
            <w:vAlign w:val="center"/>
          </w:tcPr>
          <w:p w:rsidR="00304631" w:rsidRDefault="00304631">
            <w:pPr>
              <w:pStyle w:val="ConsPlusNormal"/>
              <w:jc w:val="center"/>
            </w:pPr>
            <w:r>
              <w:t>3 год, всего</w:t>
            </w:r>
          </w:p>
        </w:tc>
      </w:tr>
      <w:tr w:rsidR="00304631">
        <w:tc>
          <w:tcPr>
            <w:tcW w:w="454" w:type="dxa"/>
            <w:vMerge/>
          </w:tcPr>
          <w:p w:rsidR="00304631" w:rsidRDefault="00304631">
            <w:pPr>
              <w:spacing w:after="1" w:line="0" w:lineRule="atLeast"/>
            </w:pPr>
          </w:p>
        </w:tc>
        <w:tc>
          <w:tcPr>
            <w:tcW w:w="1871"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67"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510" w:type="dxa"/>
            <w:vMerge/>
          </w:tcPr>
          <w:p w:rsidR="00304631" w:rsidRDefault="00304631">
            <w:pPr>
              <w:spacing w:after="1" w:line="0" w:lineRule="atLeast"/>
            </w:pPr>
          </w:p>
        </w:tc>
      </w:tr>
      <w:tr w:rsidR="00304631">
        <w:tc>
          <w:tcPr>
            <w:tcW w:w="454" w:type="dxa"/>
            <w:vMerge/>
          </w:tcPr>
          <w:p w:rsidR="00304631" w:rsidRDefault="00304631">
            <w:pPr>
              <w:spacing w:after="1" w:line="0" w:lineRule="atLeast"/>
            </w:pPr>
          </w:p>
        </w:tc>
        <w:tc>
          <w:tcPr>
            <w:tcW w:w="1871"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10" w:type="dxa"/>
            <w:vMerge/>
          </w:tcPr>
          <w:p w:rsidR="00304631" w:rsidRDefault="00304631">
            <w:pPr>
              <w:spacing w:after="1" w:line="0" w:lineRule="atLeast"/>
            </w:pPr>
          </w:p>
        </w:tc>
      </w:tr>
      <w:tr w:rsidR="00304631">
        <w:tc>
          <w:tcPr>
            <w:tcW w:w="454" w:type="dxa"/>
            <w:vAlign w:val="center"/>
          </w:tcPr>
          <w:p w:rsidR="00304631" w:rsidRDefault="00304631">
            <w:pPr>
              <w:pStyle w:val="ConsPlusNormal"/>
              <w:jc w:val="center"/>
            </w:pPr>
            <w:r>
              <w:t>1</w:t>
            </w:r>
          </w:p>
        </w:tc>
        <w:tc>
          <w:tcPr>
            <w:tcW w:w="1871" w:type="dxa"/>
            <w:vAlign w:val="center"/>
          </w:tcPr>
          <w:p w:rsidR="00304631" w:rsidRDefault="00304631">
            <w:pPr>
              <w:pStyle w:val="ConsPlusNormal"/>
              <w:jc w:val="center"/>
            </w:pPr>
            <w:r>
              <w:t>2</w:t>
            </w:r>
          </w:p>
        </w:tc>
        <w:tc>
          <w:tcPr>
            <w:tcW w:w="567" w:type="dxa"/>
            <w:vAlign w:val="center"/>
          </w:tcPr>
          <w:p w:rsidR="00304631" w:rsidRDefault="00304631">
            <w:pPr>
              <w:pStyle w:val="ConsPlusNormal"/>
              <w:jc w:val="center"/>
            </w:pPr>
            <w:r>
              <w:t>3</w:t>
            </w:r>
          </w:p>
        </w:tc>
        <w:tc>
          <w:tcPr>
            <w:tcW w:w="567"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540" w:type="dxa"/>
            <w:vAlign w:val="center"/>
          </w:tcPr>
          <w:p w:rsidR="00304631" w:rsidRDefault="00304631">
            <w:pPr>
              <w:pStyle w:val="ConsPlusNormal"/>
              <w:jc w:val="center"/>
            </w:pPr>
            <w:r>
              <w:t>8</w:t>
            </w:r>
          </w:p>
        </w:tc>
        <w:tc>
          <w:tcPr>
            <w:tcW w:w="72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540" w:type="dxa"/>
            <w:vAlign w:val="center"/>
          </w:tcPr>
          <w:p w:rsidR="00304631" w:rsidRDefault="00304631">
            <w:pPr>
              <w:pStyle w:val="ConsPlusNormal"/>
              <w:jc w:val="center"/>
            </w:pPr>
            <w:r>
              <w:t>13</w:t>
            </w:r>
          </w:p>
        </w:tc>
        <w:tc>
          <w:tcPr>
            <w:tcW w:w="510" w:type="dxa"/>
            <w:vAlign w:val="center"/>
          </w:tcPr>
          <w:p w:rsidR="00304631" w:rsidRDefault="00304631">
            <w:pPr>
              <w:pStyle w:val="ConsPlusNormal"/>
              <w:jc w:val="center"/>
            </w:pPr>
            <w:r>
              <w:t>14</w:t>
            </w:r>
          </w:p>
        </w:tc>
      </w:tr>
      <w:tr w:rsidR="00304631">
        <w:tc>
          <w:tcPr>
            <w:tcW w:w="454" w:type="dxa"/>
          </w:tcPr>
          <w:p w:rsidR="00304631" w:rsidRDefault="00304631">
            <w:pPr>
              <w:pStyle w:val="ConsPlusNormal"/>
              <w:jc w:val="center"/>
            </w:pPr>
            <w:r>
              <w:t>1</w:t>
            </w:r>
          </w:p>
        </w:tc>
        <w:tc>
          <w:tcPr>
            <w:tcW w:w="1871" w:type="dxa"/>
          </w:tcPr>
          <w:p w:rsidR="00304631" w:rsidRDefault="00304631">
            <w:pPr>
              <w:pStyle w:val="ConsPlusNormal"/>
            </w:pPr>
            <w:r>
              <w:t>Численность работающих по проекту - всего, в том числе:</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1.2</w:t>
            </w:r>
          </w:p>
        </w:tc>
        <w:tc>
          <w:tcPr>
            <w:tcW w:w="1871" w:type="dxa"/>
          </w:tcPr>
          <w:p w:rsidR="00304631" w:rsidRDefault="00304631">
            <w:pPr>
              <w:pStyle w:val="ConsPlusNormal"/>
            </w:pPr>
            <w:r>
              <w:t>рабочие, непосредственно занятые производством продукции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1.3</w:t>
            </w:r>
          </w:p>
        </w:tc>
        <w:tc>
          <w:tcPr>
            <w:tcW w:w="1871" w:type="dxa"/>
          </w:tcPr>
          <w:p w:rsidR="00304631" w:rsidRDefault="00304631">
            <w:pPr>
              <w:pStyle w:val="ConsPlusNormal"/>
            </w:pPr>
            <w:r>
              <w:t>рабочие, служащие и ИТР, не занятые непосредственно производством продукции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1.4</w:t>
            </w:r>
          </w:p>
        </w:tc>
        <w:tc>
          <w:tcPr>
            <w:tcW w:w="1871" w:type="dxa"/>
          </w:tcPr>
          <w:p w:rsidR="00304631" w:rsidRDefault="00304631">
            <w:pPr>
              <w:pStyle w:val="ConsPlusNormal"/>
            </w:pPr>
            <w:r>
              <w:t>сотрудники аппарата управления</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1.5</w:t>
            </w:r>
          </w:p>
        </w:tc>
        <w:tc>
          <w:tcPr>
            <w:tcW w:w="1871" w:type="dxa"/>
          </w:tcPr>
          <w:p w:rsidR="00304631" w:rsidRDefault="00304631">
            <w:pPr>
              <w:pStyle w:val="ConsPlusNormal"/>
            </w:pPr>
            <w:r>
              <w:t>сотрудники, занятые сбытом продукции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p>
        </w:tc>
        <w:tc>
          <w:tcPr>
            <w:tcW w:w="8555" w:type="dxa"/>
            <w:gridSpan w:val="13"/>
          </w:tcPr>
          <w:p w:rsidR="00304631" w:rsidRDefault="00304631">
            <w:pPr>
              <w:pStyle w:val="ConsPlusNormal"/>
              <w:jc w:val="center"/>
            </w:pPr>
            <w:r>
              <w:t>Расходы на оплату труда и отчисления на социальные нужды</w:t>
            </w:r>
          </w:p>
        </w:tc>
      </w:tr>
      <w:tr w:rsidR="00304631">
        <w:tc>
          <w:tcPr>
            <w:tcW w:w="454" w:type="dxa"/>
          </w:tcPr>
          <w:p w:rsidR="00304631" w:rsidRDefault="00304631">
            <w:pPr>
              <w:pStyle w:val="ConsPlusNormal"/>
              <w:jc w:val="center"/>
            </w:pPr>
            <w:r>
              <w:t>2</w:t>
            </w:r>
          </w:p>
        </w:tc>
        <w:tc>
          <w:tcPr>
            <w:tcW w:w="1871" w:type="dxa"/>
          </w:tcPr>
          <w:p w:rsidR="00304631" w:rsidRDefault="00304631">
            <w:pPr>
              <w:pStyle w:val="ConsPlusNormal"/>
            </w:pPr>
            <w:r>
              <w:t>Расходы на оплату труда рабочих, непосредственно занятых производством продукции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2.1</w:t>
            </w:r>
          </w:p>
        </w:tc>
        <w:tc>
          <w:tcPr>
            <w:tcW w:w="1871" w:type="dxa"/>
          </w:tcPr>
          <w:p w:rsidR="00304631" w:rsidRDefault="00304631">
            <w:pPr>
              <w:pStyle w:val="ConsPlusNormal"/>
            </w:pPr>
            <w:r>
              <w:t xml:space="preserve">отчисления на социальные </w:t>
            </w:r>
            <w:r>
              <w:lastRenderedPageBreak/>
              <w:t>нужды</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3</w:t>
            </w:r>
          </w:p>
        </w:tc>
        <w:tc>
          <w:tcPr>
            <w:tcW w:w="1871" w:type="dxa"/>
          </w:tcPr>
          <w:p w:rsidR="00304631" w:rsidRDefault="00304631">
            <w:pPr>
              <w:pStyle w:val="ConsPlusNormal"/>
            </w:pPr>
            <w:r>
              <w:t>Расходы на оплату труда рабочих, служащих и ИТР, не занятых непосредственно производством продукции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3.1</w:t>
            </w:r>
          </w:p>
        </w:tc>
        <w:tc>
          <w:tcPr>
            <w:tcW w:w="1871" w:type="dxa"/>
          </w:tcPr>
          <w:p w:rsidR="00304631" w:rsidRDefault="00304631">
            <w:pPr>
              <w:pStyle w:val="ConsPlusNormal"/>
            </w:pPr>
            <w:r>
              <w:t>отчисления на социальные нужды</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4</w:t>
            </w:r>
          </w:p>
        </w:tc>
        <w:tc>
          <w:tcPr>
            <w:tcW w:w="1871" w:type="dxa"/>
          </w:tcPr>
          <w:p w:rsidR="00304631" w:rsidRDefault="00304631">
            <w:pPr>
              <w:pStyle w:val="ConsPlusNormal"/>
            </w:pPr>
            <w:r>
              <w:t>Расходы на оплату труда сотрудников аппарата управления на уровне цехов и организации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4.1</w:t>
            </w:r>
          </w:p>
        </w:tc>
        <w:tc>
          <w:tcPr>
            <w:tcW w:w="1871" w:type="dxa"/>
          </w:tcPr>
          <w:p w:rsidR="00304631" w:rsidRDefault="00304631">
            <w:pPr>
              <w:pStyle w:val="ConsPlusNormal"/>
            </w:pPr>
            <w:r>
              <w:t>отчисления на социальные нужды</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5</w:t>
            </w:r>
          </w:p>
        </w:tc>
        <w:tc>
          <w:tcPr>
            <w:tcW w:w="1871" w:type="dxa"/>
          </w:tcPr>
          <w:p w:rsidR="00304631" w:rsidRDefault="00304631">
            <w:pPr>
              <w:pStyle w:val="ConsPlusNormal"/>
            </w:pPr>
            <w:r>
              <w:t>Расходы на оплату труда сотрудников службы сбыта продукции</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5.1</w:t>
            </w:r>
          </w:p>
        </w:tc>
        <w:tc>
          <w:tcPr>
            <w:tcW w:w="1871" w:type="dxa"/>
          </w:tcPr>
          <w:p w:rsidR="00304631" w:rsidRDefault="00304631">
            <w:pPr>
              <w:pStyle w:val="ConsPlusNormal"/>
            </w:pPr>
            <w:r>
              <w:t>отчисления на социальные нужды</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6</w:t>
            </w:r>
          </w:p>
        </w:tc>
        <w:tc>
          <w:tcPr>
            <w:tcW w:w="1871" w:type="dxa"/>
          </w:tcPr>
          <w:p w:rsidR="00304631" w:rsidRDefault="00304631">
            <w:pPr>
              <w:pStyle w:val="ConsPlusNormal"/>
            </w:pPr>
            <w:r>
              <w:t>Расходы на оплату труда - всего</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r w:rsidR="00304631">
        <w:tc>
          <w:tcPr>
            <w:tcW w:w="454" w:type="dxa"/>
          </w:tcPr>
          <w:p w:rsidR="00304631" w:rsidRDefault="00304631">
            <w:pPr>
              <w:pStyle w:val="ConsPlusNormal"/>
              <w:jc w:val="center"/>
            </w:pPr>
            <w:r>
              <w:t>7</w:t>
            </w:r>
          </w:p>
        </w:tc>
        <w:tc>
          <w:tcPr>
            <w:tcW w:w="1871" w:type="dxa"/>
          </w:tcPr>
          <w:p w:rsidR="00304631" w:rsidRDefault="00304631">
            <w:pPr>
              <w:pStyle w:val="ConsPlusNormal"/>
            </w:pPr>
            <w:r>
              <w:t>Отчисления на социальные нужды - всего</w:t>
            </w:r>
          </w:p>
        </w:tc>
        <w:tc>
          <w:tcPr>
            <w:tcW w:w="567" w:type="dxa"/>
          </w:tcPr>
          <w:p w:rsidR="00304631" w:rsidRDefault="00304631">
            <w:pPr>
              <w:pStyle w:val="ConsPlusNormal"/>
              <w:jc w:val="center"/>
            </w:pP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10"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right"/>
        <w:outlineLvl w:val="3"/>
      </w:pPr>
      <w:r>
        <w:t>Таблица 5</w:t>
      </w:r>
    </w:p>
    <w:p w:rsidR="00304631" w:rsidRDefault="00304631">
      <w:pPr>
        <w:pStyle w:val="ConsPlusNormal"/>
        <w:jc w:val="center"/>
      </w:pPr>
    </w:p>
    <w:p w:rsidR="00304631" w:rsidRDefault="00304631">
      <w:pPr>
        <w:pStyle w:val="ConsPlusNormal"/>
        <w:jc w:val="center"/>
      </w:pPr>
      <w:bookmarkStart w:id="22" w:name="P2008"/>
      <w:bookmarkEnd w:id="22"/>
      <w:r>
        <w:t>Затраты на производство и сбыт продукции</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624"/>
        <w:gridCol w:w="540"/>
        <w:gridCol w:w="540"/>
        <w:gridCol w:w="540"/>
        <w:gridCol w:w="540"/>
        <w:gridCol w:w="720"/>
        <w:gridCol w:w="540"/>
        <w:gridCol w:w="540"/>
        <w:gridCol w:w="540"/>
        <w:gridCol w:w="540"/>
        <w:gridCol w:w="624"/>
      </w:tblGrid>
      <w:tr w:rsidR="00304631">
        <w:tc>
          <w:tcPr>
            <w:tcW w:w="510" w:type="dxa"/>
            <w:vMerge w:val="restart"/>
            <w:vAlign w:val="center"/>
          </w:tcPr>
          <w:p w:rsidR="00304631" w:rsidRDefault="00304631">
            <w:pPr>
              <w:pStyle w:val="ConsPlusNormal"/>
              <w:jc w:val="center"/>
            </w:pPr>
            <w:r>
              <w:t>N п/п</w:t>
            </w:r>
          </w:p>
        </w:tc>
        <w:tc>
          <w:tcPr>
            <w:tcW w:w="2211" w:type="dxa"/>
            <w:vMerge w:val="restart"/>
            <w:vAlign w:val="center"/>
          </w:tcPr>
          <w:p w:rsidR="00304631" w:rsidRDefault="00304631">
            <w:pPr>
              <w:pStyle w:val="ConsPlusNormal"/>
              <w:jc w:val="center"/>
            </w:pPr>
            <w:r>
              <w:t>Наименование показателя</w:t>
            </w:r>
          </w:p>
        </w:tc>
        <w:tc>
          <w:tcPr>
            <w:tcW w:w="2784"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624" w:type="dxa"/>
            <w:vMerge w:val="restart"/>
            <w:vAlign w:val="center"/>
          </w:tcPr>
          <w:p w:rsidR="00304631" w:rsidRDefault="00304631">
            <w:pPr>
              <w:pStyle w:val="ConsPlusNormal"/>
              <w:jc w:val="center"/>
            </w:pPr>
            <w:r>
              <w:t xml:space="preserve">3 год, </w:t>
            </w:r>
            <w:r>
              <w:lastRenderedPageBreak/>
              <w:t>всего</w:t>
            </w:r>
          </w:p>
        </w:tc>
      </w:tr>
      <w:tr w:rsidR="00304631">
        <w:tc>
          <w:tcPr>
            <w:tcW w:w="510" w:type="dxa"/>
            <w:vMerge/>
          </w:tcPr>
          <w:p w:rsidR="00304631" w:rsidRDefault="00304631">
            <w:pPr>
              <w:spacing w:after="1" w:line="0" w:lineRule="atLeast"/>
            </w:pPr>
          </w:p>
        </w:tc>
        <w:tc>
          <w:tcPr>
            <w:tcW w:w="2211" w:type="dxa"/>
            <w:vMerge/>
          </w:tcPr>
          <w:p w:rsidR="00304631" w:rsidRDefault="00304631">
            <w:pPr>
              <w:spacing w:after="1" w:line="0" w:lineRule="atLeast"/>
            </w:pPr>
          </w:p>
        </w:tc>
        <w:tc>
          <w:tcPr>
            <w:tcW w:w="624"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624" w:type="dxa"/>
            <w:vMerge/>
          </w:tcPr>
          <w:p w:rsidR="00304631" w:rsidRDefault="00304631">
            <w:pPr>
              <w:spacing w:after="1" w:line="0" w:lineRule="atLeast"/>
            </w:pPr>
          </w:p>
        </w:tc>
      </w:tr>
      <w:tr w:rsidR="00304631">
        <w:tc>
          <w:tcPr>
            <w:tcW w:w="510" w:type="dxa"/>
            <w:vMerge/>
          </w:tcPr>
          <w:p w:rsidR="00304631" w:rsidRDefault="00304631">
            <w:pPr>
              <w:spacing w:after="1" w:line="0" w:lineRule="atLeast"/>
            </w:pPr>
          </w:p>
        </w:tc>
        <w:tc>
          <w:tcPr>
            <w:tcW w:w="2211"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624" w:type="dxa"/>
            <w:vMerge/>
          </w:tcPr>
          <w:p w:rsidR="00304631" w:rsidRDefault="00304631">
            <w:pPr>
              <w:spacing w:after="1" w:line="0" w:lineRule="atLeast"/>
            </w:pPr>
          </w:p>
        </w:tc>
      </w:tr>
      <w:tr w:rsidR="00304631">
        <w:tc>
          <w:tcPr>
            <w:tcW w:w="510" w:type="dxa"/>
            <w:vAlign w:val="center"/>
          </w:tcPr>
          <w:p w:rsidR="00304631" w:rsidRDefault="00304631">
            <w:pPr>
              <w:pStyle w:val="ConsPlusNormal"/>
              <w:jc w:val="center"/>
            </w:pPr>
            <w:r>
              <w:t>1</w:t>
            </w:r>
          </w:p>
        </w:tc>
        <w:tc>
          <w:tcPr>
            <w:tcW w:w="2211" w:type="dxa"/>
            <w:vAlign w:val="center"/>
          </w:tcPr>
          <w:p w:rsidR="00304631" w:rsidRDefault="00304631">
            <w:pPr>
              <w:pStyle w:val="ConsPlusNormal"/>
              <w:jc w:val="center"/>
            </w:pPr>
            <w:r>
              <w:t>2</w:t>
            </w:r>
          </w:p>
        </w:tc>
        <w:tc>
          <w:tcPr>
            <w:tcW w:w="624"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720" w:type="dxa"/>
            <w:vAlign w:val="center"/>
          </w:tcPr>
          <w:p w:rsidR="00304631" w:rsidRDefault="00304631">
            <w:pPr>
              <w:pStyle w:val="ConsPlusNormal"/>
              <w:jc w:val="center"/>
            </w:pPr>
            <w:r>
              <w:t>8</w:t>
            </w:r>
          </w:p>
        </w:tc>
        <w:tc>
          <w:tcPr>
            <w:tcW w:w="54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624" w:type="dxa"/>
            <w:vAlign w:val="center"/>
          </w:tcPr>
          <w:p w:rsidR="00304631" w:rsidRDefault="00304631">
            <w:pPr>
              <w:pStyle w:val="ConsPlusNormal"/>
              <w:jc w:val="center"/>
            </w:pPr>
            <w:r>
              <w:t>13</w:t>
            </w:r>
          </w:p>
        </w:tc>
      </w:tr>
      <w:tr w:rsidR="00304631">
        <w:tc>
          <w:tcPr>
            <w:tcW w:w="510" w:type="dxa"/>
          </w:tcPr>
          <w:p w:rsidR="00304631" w:rsidRDefault="00304631">
            <w:pPr>
              <w:pStyle w:val="ConsPlusNormal"/>
              <w:jc w:val="center"/>
            </w:pPr>
            <w:r>
              <w:t>1</w:t>
            </w:r>
          </w:p>
        </w:tc>
        <w:tc>
          <w:tcPr>
            <w:tcW w:w="2211" w:type="dxa"/>
          </w:tcPr>
          <w:p w:rsidR="00304631" w:rsidRDefault="00304631">
            <w:pPr>
              <w:pStyle w:val="ConsPlusNormal"/>
            </w:pPr>
            <w:r>
              <w:t xml:space="preserve">Вид продукции </w:t>
            </w:r>
            <w:hyperlink w:anchor="P2147" w:history="1">
              <w:r>
                <w:rPr>
                  <w:color w:val="0000FF"/>
                </w:rPr>
                <w:t>&lt;*&gt;</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2</w:t>
            </w:r>
          </w:p>
        </w:tc>
        <w:tc>
          <w:tcPr>
            <w:tcW w:w="2211" w:type="dxa"/>
          </w:tcPr>
          <w:p w:rsidR="00304631" w:rsidRDefault="00304631">
            <w:pPr>
              <w:pStyle w:val="ConsPlusNormal"/>
            </w:pPr>
            <w:r>
              <w:t>Условно переменные затраты</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3</w:t>
            </w:r>
          </w:p>
        </w:tc>
        <w:tc>
          <w:tcPr>
            <w:tcW w:w="2211" w:type="dxa"/>
          </w:tcPr>
          <w:p w:rsidR="00304631" w:rsidRDefault="00304631">
            <w:pPr>
              <w:pStyle w:val="ConsPlusNormal"/>
            </w:pPr>
            <w:r>
              <w:t>Условно постоянные (общие) затраты - всего, 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3.1</w:t>
            </w:r>
          </w:p>
        </w:tc>
        <w:tc>
          <w:tcPr>
            <w:tcW w:w="2211" w:type="dxa"/>
          </w:tcPr>
          <w:p w:rsidR="00304631" w:rsidRDefault="00304631">
            <w:pPr>
              <w:pStyle w:val="ConsPlusNormal"/>
            </w:pPr>
            <w:r>
              <w:t>общепроизводственные расходы</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3.2</w:t>
            </w:r>
          </w:p>
        </w:tc>
        <w:tc>
          <w:tcPr>
            <w:tcW w:w="2211" w:type="dxa"/>
          </w:tcPr>
          <w:p w:rsidR="00304631" w:rsidRDefault="00304631">
            <w:pPr>
              <w:pStyle w:val="ConsPlusNormal"/>
            </w:pPr>
            <w:r>
              <w:t>общехозяйственные расходы</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3.3</w:t>
            </w:r>
          </w:p>
        </w:tc>
        <w:tc>
          <w:tcPr>
            <w:tcW w:w="2211" w:type="dxa"/>
          </w:tcPr>
          <w:p w:rsidR="00304631" w:rsidRDefault="00304631">
            <w:pPr>
              <w:pStyle w:val="ConsPlusNormal"/>
            </w:pPr>
            <w:r>
              <w:t>расходы на сбыт продукции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4</w:t>
            </w:r>
          </w:p>
        </w:tc>
        <w:tc>
          <w:tcPr>
            <w:tcW w:w="2211" w:type="dxa"/>
          </w:tcPr>
          <w:p w:rsidR="00304631" w:rsidRDefault="00304631">
            <w:pPr>
              <w:pStyle w:val="ConsPlusNormal"/>
            </w:pPr>
            <w:r>
              <w:t>Затраты на производство и сбыт продукции (услуг)</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5</w:t>
            </w:r>
          </w:p>
        </w:tc>
        <w:tc>
          <w:tcPr>
            <w:tcW w:w="2211" w:type="dxa"/>
          </w:tcPr>
          <w:p w:rsidR="00304631" w:rsidRDefault="00304631">
            <w:pPr>
              <w:pStyle w:val="ConsPlusNormal"/>
            </w:pPr>
            <w:r>
              <w:t>НДС, акцизы, уплаченные из затрат на материалы, топливо, энергию и др.</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ind w:firstLine="540"/>
        <w:jc w:val="both"/>
      </w:pPr>
      <w:r>
        <w:t>--------------------------------</w:t>
      </w:r>
    </w:p>
    <w:p w:rsidR="00304631" w:rsidRDefault="00304631">
      <w:pPr>
        <w:pStyle w:val="ConsPlusNormal"/>
        <w:spacing w:before="220"/>
        <w:ind w:firstLine="540"/>
        <w:jc w:val="both"/>
      </w:pPr>
      <w:bookmarkStart w:id="23" w:name="P2147"/>
      <w:bookmarkEnd w:id="23"/>
      <w:r>
        <w:t>&lt;*&gt; Заполняется по каждому виду продукции или по типовым представителям отдельно.</w:t>
      </w:r>
    </w:p>
    <w:p w:rsidR="00304631" w:rsidRDefault="00304631">
      <w:pPr>
        <w:pStyle w:val="ConsPlusNormal"/>
        <w:ind w:firstLine="540"/>
        <w:jc w:val="both"/>
      </w:pPr>
    </w:p>
    <w:p w:rsidR="00304631" w:rsidRDefault="00304631">
      <w:pPr>
        <w:pStyle w:val="ConsPlusNormal"/>
        <w:jc w:val="right"/>
        <w:outlineLvl w:val="3"/>
      </w:pPr>
      <w:r>
        <w:t>Таблица 6</w:t>
      </w:r>
    </w:p>
    <w:p w:rsidR="00304631" w:rsidRDefault="00304631">
      <w:pPr>
        <w:pStyle w:val="ConsPlusNormal"/>
        <w:jc w:val="center"/>
      </w:pPr>
    </w:p>
    <w:p w:rsidR="00304631" w:rsidRDefault="00304631">
      <w:pPr>
        <w:pStyle w:val="ConsPlusNormal"/>
        <w:jc w:val="center"/>
      </w:pPr>
      <w:bookmarkStart w:id="24" w:name="P2151"/>
      <w:bookmarkEnd w:id="24"/>
      <w:r>
        <w:t>Финансовые результаты производственной</w:t>
      </w:r>
    </w:p>
    <w:p w:rsidR="00304631" w:rsidRDefault="00304631">
      <w:pPr>
        <w:pStyle w:val="ConsPlusNormal"/>
        <w:jc w:val="center"/>
      </w:pPr>
      <w:r>
        <w:t>и сбытовой деятельности</w:t>
      </w:r>
    </w:p>
    <w:p w:rsidR="00304631" w:rsidRDefault="00304631">
      <w:pPr>
        <w:pStyle w:val="ConsPlusNormal"/>
        <w:ind w:firstLine="540"/>
        <w:jc w:val="both"/>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4"/>
        <w:gridCol w:w="624"/>
        <w:gridCol w:w="540"/>
        <w:gridCol w:w="540"/>
        <w:gridCol w:w="540"/>
        <w:gridCol w:w="540"/>
        <w:gridCol w:w="720"/>
        <w:gridCol w:w="540"/>
        <w:gridCol w:w="540"/>
        <w:gridCol w:w="540"/>
        <w:gridCol w:w="540"/>
        <w:gridCol w:w="624"/>
      </w:tblGrid>
      <w:tr w:rsidR="00304631">
        <w:tc>
          <w:tcPr>
            <w:tcW w:w="510" w:type="dxa"/>
            <w:vMerge w:val="restart"/>
            <w:vAlign w:val="center"/>
          </w:tcPr>
          <w:p w:rsidR="00304631" w:rsidRDefault="00304631">
            <w:pPr>
              <w:pStyle w:val="ConsPlusNormal"/>
              <w:jc w:val="center"/>
            </w:pPr>
            <w:r>
              <w:t>N п/п</w:t>
            </w:r>
          </w:p>
        </w:tc>
        <w:tc>
          <w:tcPr>
            <w:tcW w:w="2154" w:type="dxa"/>
            <w:vMerge w:val="restart"/>
            <w:vAlign w:val="center"/>
          </w:tcPr>
          <w:p w:rsidR="00304631" w:rsidRDefault="00304631">
            <w:pPr>
              <w:pStyle w:val="ConsPlusNormal"/>
              <w:jc w:val="center"/>
            </w:pPr>
            <w:r>
              <w:t>Наименование показателя</w:t>
            </w:r>
          </w:p>
        </w:tc>
        <w:tc>
          <w:tcPr>
            <w:tcW w:w="2784"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624" w:type="dxa"/>
            <w:vMerge w:val="restart"/>
            <w:vAlign w:val="center"/>
          </w:tcPr>
          <w:p w:rsidR="00304631" w:rsidRDefault="00304631">
            <w:pPr>
              <w:pStyle w:val="ConsPlusNormal"/>
              <w:jc w:val="center"/>
            </w:pPr>
            <w:r>
              <w:t>3 год, всего</w:t>
            </w:r>
          </w:p>
        </w:tc>
      </w:tr>
      <w:tr w:rsidR="00304631">
        <w:tc>
          <w:tcPr>
            <w:tcW w:w="510" w:type="dxa"/>
            <w:vMerge/>
          </w:tcPr>
          <w:p w:rsidR="00304631" w:rsidRDefault="00304631">
            <w:pPr>
              <w:spacing w:after="1" w:line="0" w:lineRule="atLeast"/>
            </w:pPr>
          </w:p>
        </w:tc>
        <w:tc>
          <w:tcPr>
            <w:tcW w:w="2154" w:type="dxa"/>
            <w:vMerge/>
          </w:tcPr>
          <w:p w:rsidR="00304631" w:rsidRDefault="00304631">
            <w:pPr>
              <w:spacing w:after="1" w:line="0" w:lineRule="atLeast"/>
            </w:pPr>
          </w:p>
        </w:tc>
        <w:tc>
          <w:tcPr>
            <w:tcW w:w="624"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624" w:type="dxa"/>
            <w:vMerge/>
          </w:tcPr>
          <w:p w:rsidR="00304631" w:rsidRDefault="00304631">
            <w:pPr>
              <w:spacing w:after="1" w:line="0" w:lineRule="atLeast"/>
            </w:pPr>
          </w:p>
        </w:tc>
      </w:tr>
      <w:tr w:rsidR="00304631">
        <w:tc>
          <w:tcPr>
            <w:tcW w:w="510" w:type="dxa"/>
            <w:vMerge/>
          </w:tcPr>
          <w:p w:rsidR="00304631" w:rsidRDefault="00304631">
            <w:pPr>
              <w:spacing w:after="1" w:line="0" w:lineRule="atLeast"/>
            </w:pPr>
          </w:p>
        </w:tc>
        <w:tc>
          <w:tcPr>
            <w:tcW w:w="2154"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624" w:type="dxa"/>
            <w:vMerge/>
          </w:tcPr>
          <w:p w:rsidR="00304631" w:rsidRDefault="00304631">
            <w:pPr>
              <w:spacing w:after="1" w:line="0" w:lineRule="atLeast"/>
            </w:pPr>
          </w:p>
        </w:tc>
      </w:tr>
      <w:tr w:rsidR="00304631">
        <w:tc>
          <w:tcPr>
            <w:tcW w:w="510" w:type="dxa"/>
            <w:vAlign w:val="center"/>
          </w:tcPr>
          <w:p w:rsidR="00304631" w:rsidRDefault="00304631">
            <w:pPr>
              <w:pStyle w:val="ConsPlusNormal"/>
              <w:jc w:val="center"/>
            </w:pPr>
            <w:r>
              <w:t>1</w:t>
            </w:r>
          </w:p>
        </w:tc>
        <w:tc>
          <w:tcPr>
            <w:tcW w:w="2154" w:type="dxa"/>
            <w:vAlign w:val="center"/>
          </w:tcPr>
          <w:p w:rsidR="00304631" w:rsidRDefault="00304631">
            <w:pPr>
              <w:pStyle w:val="ConsPlusNormal"/>
              <w:jc w:val="center"/>
            </w:pPr>
            <w:r>
              <w:t>2</w:t>
            </w:r>
          </w:p>
        </w:tc>
        <w:tc>
          <w:tcPr>
            <w:tcW w:w="624"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720" w:type="dxa"/>
            <w:vAlign w:val="center"/>
          </w:tcPr>
          <w:p w:rsidR="00304631" w:rsidRDefault="00304631">
            <w:pPr>
              <w:pStyle w:val="ConsPlusNormal"/>
              <w:jc w:val="center"/>
            </w:pPr>
            <w:r>
              <w:t>8</w:t>
            </w:r>
          </w:p>
        </w:tc>
        <w:tc>
          <w:tcPr>
            <w:tcW w:w="54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624" w:type="dxa"/>
            <w:vAlign w:val="center"/>
          </w:tcPr>
          <w:p w:rsidR="00304631" w:rsidRDefault="00304631">
            <w:pPr>
              <w:pStyle w:val="ConsPlusNormal"/>
              <w:jc w:val="center"/>
            </w:pPr>
            <w:r>
              <w:t>13</w:t>
            </w:r>
          </w:p>
        </w:tc>
      </w:tr>
      <w:tr w:rsidR="00304631">
        <w:tc>
          <w:tcPr>
            <w:tcW w:w="510" w:type="dxa"/>
          </w:tcPr>
          <w:p w:rsidR="00304631" w:rsidRDefault="00304631">
            <w:pPr>
              <w:pStyle w:val="ConsPlusNormal"/>
              <w:jc w:val="center"/>
            </w:pPr>
            <w:bookmarkStart w:id="25" w:name="P2185"/>
            <w:bookmarkEnd w:id="25"/>
            <w:r>
              <w:t>1</w:t>
            </w:r>
          </w:p>
        </w:tc>
        <w:tc>
          <w:tcPr>
            <w:tcW w:w="2154" w:type="dxa"/>
          </w:tcPr>
          <w:p w:rsidR="00304631" w:rsidRDefault="00304631">
            <w:pPr>
              <w:pStyle w:val="ConsPlusNormal"/>
            </w:pPr>
            <w:r>
              <w:t>Общая выручка от реализации продукции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26" w:name="P2198"/>
            <w:bookmarkEnd w:id="26"/>
            <w:r>
              <w:lastRenderedPageBreak/>
              <w:t>2</w:t>
            </w:r>
          </w:p>
        </w:tc>
        <w:tc>
          <w:tcPr>
            <w:tcW w:w="2154" w:type="dxa"/>
          </w:tcPr>
          <w:p w:rsidR="00304631" w:rsidRDefault="00304631">
            <w:pPr>
              <w:pStyle w:val="ConsPlusNormal"/>
            </w:pPr>
            <w:r>
              <w:t xml:space="preserve">НДС, акцизы и аналогичные обязательные платежи от реализации выпускаемой продукции </w:t>
            </w:r>
            <w:hyperlink w:anchor="P2395" w:history="1">
              <w:r>
                <w:rPr>
                  <w:color w:val="0000FF"/>
                </w:rPr>
                <w:t>&lt;*&gt;</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27" w:name="P2211"/>
            <w:bookmarkEnd w:id="27"/>
            <w:r>
              <w:t>3</w:t>
            </w:r>
          </w:p>
        </w:tc>
        <w:tc>
          <w:tcPr>
            <w:tcW w:w="2154" w:type="dxa"/>
          </w:tcPr>
          <w:p w:rsidR="00304631" w:rsidRDefault="00304631">
            <w:pPr>
              <w:pStyle w:val="ConsPlusNormal"/>
            </w:pPr>
            <w:r>
              <w:t xml:space="preserve">Уплачиваемые экспортные пошлины </w:t>
            </w:r>
            <w:hyperlink w:anchor="P2395" w:history="1">
              <w:r>
                <w:rPr>
                  <w:color w:val="0000FF"/>
                </w:rPr>
                <w:t>&lt;*&gt;</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4</w:t>
            </w:r>
          </w:p>
        </w:tc>
        <w:tc>
          <w:tcPr>
            <w:tcW w:w="2154" w:type="dxa"/>
          </w:tcPr>
          <w:p w:rsidR="00304631" w:rsidRDefault="00304631">
            <w:pPr>
              <w:pStyle w:val="ConsPlusNormal"/>
            </w:pPr>
            <w:r>
              <w:t xml:space="preserve">Выручка от реализации продукции без учета НДС, акцизов и аналогичных обязательных платежей (разность между показателями </w:t>
            </w:r>
            <w:hyperlink w:anchor="P2185" w:history="1">
              <w:r>
                <w:rPr>
                  <w:color w:val="0000FF"/>
                </w:rPr>
                <w:t>пункта 1</w:t>
              </w:r>
            </w:hyperlink>
            <w:r>
              <w:t xml:space="preserve"> и </w:t>
            </w:r>
            <w:hyperlink w:anchor="P2198" w:history="1">
              <w:r>
                <w:rPr>
                  <w:color w:val="0000FF"/>
                </w:rPr>
                <w:t>пунктов 2</w:t>
              </w:r>
            </w:hyperlink>
            <w:r>
              <w:t xml:space="preserve">, </w:t>
            </w:r>
            <w:hyperlink w:anchor="P2211" w:history="1">
              <w:r>
                <w:rPr>
                  <w:color w:val="0000FF"/>
                </w:rPr>
                <w:t>3 таблицы 6</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28" w:name="P2237"/>
            <w:bookmarkEnd w:id="28"/>
            <w:r>
              <w:t>4.1</w:t>
            </w:r>
          </w:p>
        </w:tc>
        <w:tc>
          <w:tcPr>
            <w:tcW w:w="2154" w:type="dxa"/>
          </w:tcPr>
          <w:p w:rsidR="00304631" w:rsidRDefault="00304631">
            <w:pPr>
              <w:pStyle w:val="ConsPlusNormal"/>
            </w:pPr>
            <w:r>
              <w:t>возмещаемый НДС при введении в эксплуатацию основных фондов</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29" w:name="P2250"/>
            <w:bookmarkEnd w:id="29"/>
            <w:r>
              <w:t>5</w:t>
            </w:r>
          </w:p>
        </w:tc>
        <w:tc>
          <w:tcPr>
            <w:tcW w:w="2154" w:type="dxa"/>
          </w:tcPr>
          <w:p w:rsidR="00304631" w:rsidRDefault="00304631">
            <w:pPr>
              <w:pStyle w:val="ConsPlusNormal"/>
            </w:pPr>
            <w:r>
              <w:t>Общие затраты на производство и сбыт продукции (услуг), 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0" w:name="P2263"/>
            <w:bookmarkEnd w:id="30"/>
            <w:r>
              <w:t>5.1</w:t>
            </w:r>
          </w:p>
        </w:tc>
        <w:tc>
          <w:tcPr>
            <w:tcW w:w="2154" w:type="dxa"/>
          </w:tcPr>
          <w:p w:rsidR="00304631" w:rsidRDefault="00304631">
            <w:pPr>
              <w:pStyle w:val="ConsPlusNormal"/>
            </w:pPr>
            <w:r>
              <w:t>НДС, акцизы и аналогичные обязательные платежи, уплачиваемые из затрат на материалы, топливо, энергию</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r>
              <w:t>6</w:t>
            </w:r>
          </w:p>
        </w:tc>
        <w:tc>
          <w:tcPr>
            <w:tcW w:w="2154" w:type="dxa"/>
          </w:tcPr>
          <w:p w:rsidR="00304631" w:rsidRDefault="00304631">
            <w:pPr>
              <w:pStyle w:val="ConsPlusNormal"/>
            </w:pPr>
            <w:r>
              <w:t>Амортизационные отчисления</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1" w:name="P2289"/>
            <w:bookmarkEnd w:id="31"/>
            <w:r>
              <w:t>7</w:t>
            </w:r>
          </w:p>
        </w:tc>
        <w:tc>
          <w:tcPr>
            <w:tcW w:w="2154" w:type="dxa"/>
          </w:tcPr>
          <w:p w:rsidR="00304631" w:rsidRDefault="00304631">
            <w:pPr>
              <w:pStyle w:val="ConsPlusNormal"/>
            </w:pPr>
            <w:r>
              <w:t xml:space="preserve">Налоги, включаемые в себестоимость, - всего, в том числе (указать каждый в отдельности) </w:t>
            </w:r>
            <w:hyperlink w:anchor="P2395" w:history="1">
              <w:r>
                <w:rPr>
                  <w:color w:val="0000FF"/>
                </w:rPr>
                <w:t>&lt;*&gt;</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2" w:name="P2302"/>
            <w:bookmarkEnd w:id="32"/>
            <w:r>
              <w:t>8</w:t>
            </w:r>
          </w:p>
        </w:tc>
        <w:tc>
          <w:tcPr>
            <w:tcW w:w="2154" w:type="dxa"/>
          </w:tcPr>
          <w:p w:rsidR="00304631" w:rsidRDefault="00304631">
            <w:pPr>
              <w:pStyle w:val="ConsPlusNormal"/>
            </w:pPr>
            <w:r>
              <w:t>Финансовый результат (прибыль)</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3" w:name="P2315"/>
            <w:bookmarkEnd w:id="33"/>
            <w:r>
              <w:t>9</w:t>
            </w:r>
          </w:p>
        </w:tc>
        <w:tc>
          <w:tcPr>
            <w:tcW w:w="2154" w:type="dxa"/>
          </w:tcPr>
          <w:p w:rsidR="00304631" w:rsidRDefault="00304631">
            <w:pPr>
              <w:pStyle w:val="ConsPlusNormal"/>
            </w:pPr>
            <w:r>
              <w:t xml:space="preserve">Налоги, относимые на финансовый </w:t>
            </w:r>
            <w:r>
              <w:lastRenderedPageBreak/>
              <w:t xml:space="preserve">результат (прибыль), - всего, в том числе: (указать каждый в отдельности) </w:t>
            </w:r>
            <w:hyperlink w:anchor="P2395" w:history="1">
              <w:r>
                <w:rPr>
                  <w:color w:val="0000FF"/>
                </w:rPr>
                <w:t>&lt;*&gt;</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4" w:name="P2328"/>
            <w:bookmarkEnd w:id="34"/>
            <w:r>
              <w:t>10</w:t>
            </w:r>
          </w:p>
        </w:tc>
        <w:tc>
          <w:tcPr>
            <w:tcW w:w="2154" w:type="dxa"/>
          </w:tcPr>
          <w:p w:rsidR="00304631" w:rsidRDefault="00304631">
            <w:pPr>
              <w:pStyle w:val="ConsPlusNormal"/>
            </w:pPr>
            <w:r>
              <w:t xml:space="preserve">Налогооблагаемая прибыль (разность показателей </w:t>
            </w:r>
            <w:hyperlink w:anchor="P2302" w:history="1">
              <w:r>
                <w:rPr>
                  <w:color w:val="0000FF"/>
                </w:rPr>
                <w:t>пунктов 8</w:t>
              </w:r>
            </w:hyperlink>
            <w:r>
              <w:t xml:space="preserve"> и </w:t>
            </w:r>
            <w:hyperlink w:anchor="P2315" w:history="1">
              <w:r>
                <w:rPr>
                  <w:color w:val="0000FF"/>
                </w:rPr>
                <w:t>9 таблицы 6</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5" w:name="P2341"/>
            <w:bookmarkEnd w:id="35"/>
            <w:r>
              <w:t>11</w:t>
            </w:r>
          </w:p>
        </w:tc>
        <w:tc>
          <w:tcPr>
            <w:tcW w:w="2154" w:type="dxa"/>
          </w:tcPr>
          <w:p w:rsidR="00304631" w:rsidRDefault="00304631">
            <w:pPr>
              <w:pStyle w:val="ConsPlusNormal"/>
            </w:pPr>
            <w:r>
              <w:t>Погашение основного долга и выплата процентов за кредит</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6" w:name="P2354"/>
            <w:bookmarkEnd w:id="36"/>
            <w:r>
              <w:t>12</w:t>
            </w:r>
          </w:p>
        </w:tc>
        <w:tc>
          <w:tcPr>
            <w:tcW w:w="2154" w:type="dxa"/>
          </w:tcPr>
          <w:p w:rsidR="00304631" w:rsidRDefault="00304631">
            <w:pPr>
              <w:pStyle w:val="ConsPlusNormal"/>
            </w:pPr>
            <w:r>
              <w:t xml:space="preserve">Налог на прибыль организаций </w:t>
            </w:r>
            <w:hyperlink w:anchor="P2395" w:history="1">
              <w:r>
                <w:rPr>
                  <w:color w:val="0000FF"/>
                </w:rPr>
                <w:t>&lt;*&gt;</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7" w:name="P2367"/>
            <w:bookmarkEnd w:id="37"/>
            <w:r>
              <w:t>13</w:t>
            </w:r>
          </w:p>
        </w:tc>
        <w:tc>
          <w:tcPr>
            <w:tcW w:w="2154" w:type="dxa"/>
          </w:tcPr>
          <w:p w:rsidR="00304631" w:rsidRDefault="00304631">
            <w:pPr>
              <w:pStyle w:val="ConsPlusNormal"/>
            </w:pPr>
            <w:r>
              <w:t xml:space="preserve">Чистая прибыль (разность показателей </w:t>
            </w:r>
            <w:hyperlink w:anchor="P2328" w:history="1">
              <w:r>
                <w:rPr>
                  <w:color w:val="0000FF"/>
                </w:rPr>
                <w:t>пункта 10</w:t>
              </w:r>
            </w:hyperlink>
            <w:r>
              <w:t xml:space="preserve"> и </w:t>
            </w:r>
            <w:hyperlink w:anchor="P2341" w:history="1">
              <w:r>
                <w:rPr>
                  <w:color w:val="0000FF"/>
                </w:rPr>
                <w:t>пунктов 11</w:t>
              </w:r>
            </w:hyperlink>
            <w:r>
              <w:t xml:space="preserve">, </w:t>
            </w:r>
            <w:hyperlink w:anchor="P2354" w:history="1">
              <w:r>
                <w:rPr>
                  <w:color w:val="0000FF"/>
                </w:rPr>
                <w:t>12 таблицы 6</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38" w:name="P2380"/>
            <w:bookmarkEnd w:id="38"/>
            <w:r>
              <w:t>14</w:t>
            </w:r>
          </w:p>
        </w:tc>
        <w:tc>
          <w:tcPr>
            <w:tcW w:w="2154" w:type="dxa"/>
          </w:tcPr>
          <w:p w:rsidR="00304631" w:rsidRDefault="00304631">
            <w:pPr>
              <w:pStyle w:val="ConsPlusNormal"/>
            </w:pPr>
            <w:r>
              <w:t xml:space="preserve">Платежи в бюджет (сумма показателей </w:t>
            </w:r>
            <w:hyperlink w:anchor="P2198" w:history="1">
              <w:r>
                <w:rPr>
                  <w:color w:val="0000FF"/>
                </w:rPr>
                <w:t>пунктов 2</w:t>
              </w:r>
            </w:hyperlink>
            <w:r>
              <w:t xml:space="preserve">, </w:t>
            </w:r>
            <w:hyperlink w:anchor="P2211" w:history="1">
              <w:r>
                <w:rPr>
                  <w:color w:val="0000FF"/>
                </w:rPr>
                <w:t>3</w:t>
              </w:r>
            </w:hyperlink>
            <w:r>
              <w:t xml:space="preserve">, </w:t>
            </w:r>
            <w:hyperlink w:anchor="P2289" w:history="1">
              <w:r>
                <w:rPr>
                  <w:color w:val="0000FF"/>
                </w:rPr>
                <w:t>7</w:t>
              </w:r>
            </w:hyperlink>
            <w:r>
              <w:t xml:space="preserve">, </w:t>
            </w:r>
            <w:hyperlink w:anchor="P2315" w:history="1">
              <w:r>
                <w:rPr>
                  <w:color w:val="0000FF"/>
                </w:rPr>
                <w:t>9</w:t>
              </w:r>
            </w:hyperlink>
            <w:r>
              <w:t xml:space="preserve">, </w:t>
            </w:r>
            <w:hyperlink w:anchor="P2354" w:history="1">
              <w:r>
                <w:rPr>
                  <w:color w:val="0000FF"/>
                </w:rPr>
                <w:t>12</w:t>
              </w:r>
            </w:hyperlink>
            <w:r>
              <w:t xml:space="preserve"> за вычетом показателей </w:t>
            </w:r>
            <w:hyperlink w:anchor="P2263" w:history="1">
              <w:r>
                <w:rPr>
                  <w:color w:val="0000FF"/>
                </w:rPr>
                <w:t>пунктов 5.1</w:t>
              </w:r>
            </w:hyperlink>
            <w:r>
              <w:t xml:space="preserve"> и </w:t>
            </w:r>
            <w:hyperlink w:anchor="P2237" w:history="1">
              <w:r>
                <w:rPr>
                  <w:color w:val="0000FF"/>
                </w:rPr>
                <w:t>4.1 таблицы 6</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ind w:firstLine="540"/>
        <w:jc w:val="both"/>
      </w:pPr>
      <w:r>
        <w:t>--------------------------------</w:t>
      </w:r>
    </w:p>
    <w:p w:rsidR="00304631" w:rsidRDefault="00304631">
      <w:pPr>
        <w:pStyle w:val="ConsPlusNormal"/>
        <w:spacing w:before="220"/>
        <w:ind w:firstLine="540"/>
        <w:jc w:val="both"/>
      </w:pPr>
      <w:bookmarkStart w:id="39" w:name="P2395"/>
      <w:bookmarkEnd w:id="39"/>
      <w:r>
        <w:t>&lt;*&gt; С учетом льгот.</w:t>
      </w:r>
    </w:p>
    <w:p w:rsidR="00304631" w:rsidRDefault="00304631">
      <w:pPr>
        <w:pStyle w:val="ConsPlusNormal"/>
        <w:ind w:firstLine="540"/>
        <w:jc w:val="both"/>
      </w:pPr>
    </w:p>
    <w:p w:rsidR="00304631" w:rsidRDefault="00304631">
      <w:pPr>
        <w:pStyle w:val="ConsPlusNormal"/>
        <w:jc w:val="right"/>
        <w:outlineLvl w:val="3"/>
      </w:pPr>
      <w:r>
        <w:t>Таблица 7</w:t>
      </w:r>
    </w:p>
    <w:p w:rsidR="00304631" w:rsidRDefault="00304631">
      <w:pPr>
        <w:pStyle w:val="ConsPlusNormal"/>
        <w:jc w:val="center"/>
      </w:pPr>
    </w:p>
    <w:p w:rsidR="00304631" w:rsidRDefault="00304631">
      <w:pPr>
        <w:pStyle w:val="ConsPlusNormal"/>
        <w:jc w:val="center"/>
      </w:pPr>
      <w:bookmarkStart w:id="40" w:name="P2399"/>
      <w:bookmarkEnd w:id="40"/>
      <w:r>
        <w:t>План денежных поступлений и выплат</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624"/>
        <w:gridCol w:w="540"/>
        <w:gridCol w:w="540"/>
        <w:gridCol w:w="540"/>
        <w:gridCol w:w="540"/>
        <w:gridCol w:w="720"/>
        <w:gridCol w:w="540"/>
        <w:gridCol w:w="540"/>
        <w:gridCol w:w="540"/>
        <w:gridCol w:w="540"/>
        <w:gridCol w:w="567"/>
      </w:tblGrid>
      <w:tr w:rsidR="00304631">
        <w:tc>
          <w:tcPr>
            <w:tcW w:w="510" w:type="dxa"/>
            <w:vMerge w:val="restart"/>
            <w:vAlign w:val="center"/>
          </w:tcPr>
          <w:p w:rsidR="00304631" w:rsidRDefault="00304631">
            <w:pPr>
              <w:pStyle w:val="ConsPlusNormal"/>
              <w:jc w:val="center"/>
            </w:pPr>
            <w:r>
              <w:t>N п/п</w:t>
            </w:r>
          </w:p>
        </w:tc>
        <w:tc>
          <w:tcPr>
            <w:tcW w:w="2211" w:type="dxa"/>
            <w:vMerge w:val="restart"/>
            <w:vAlign w:val="center"/>
          </w:tcPr>
          <w:p w:rsidR="00304631" w:rsidRDefault="00304631">
            <w:pPr>
              <w:pStyle w:val="ConsPlusNormal"/>
              <w:jc w:val="center"/>
            </w:pPr>
            <w:r>
              <w:t>Наименование показателей</w:t>
            </w:r>
          </w:p>
        </w:tc>
        <w:tc>
          <w:tcPr>
            <w:tcW w:w="2784"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567" w:type="dxa"/>
            <w:vMerge w:val="restart"/>
            <w:vAlign w:val="center"/>
          </w:tcPr>
          <w:p w:rsidR="00304631" w:rsidRDefault="00304631">
            <w:pPr>
              <w:pStyle w:val="ConsPlusNormal"/>
              <w:jc w:val="center"/>
            </w:pPr>
            <w:r>
              <w:t>3 год, всего</w:t>
            </w:r>
          </w:p>
        </w:tc>
      </w:tr>
      <w:tr w:rsidR="00304631">
        <w:tc>
          <w:tcPr>
            <w:tcW w:w="510" w:type="dxa"/>
            <w:vMerge/>
          </w:tcPr>
          <w:p w:rsidR="00304631" w:rsidRDefault="00304631">
            <w:pPr>
              <w:spacing w:after="1" w:line="0" w:lineRule="atLeast"/>
            </w:pPr>
          </w:p>
        </w:tc>
        <w:tc>
          <w:tcPr>
            <w:tcW w:w="2211" w:type="dxa"/>
            <w:vMerge/>
          </w:tcPr>
          <w:p w:rsidR="00304631" w:rsidRDefault="00304631">
            <w:pPr>
              <w:spacing w:after="1" w:line="0" w:lineRule="atLeast"/>
            </w:pPr>
          </w:p>
        </w:tc>
        <w:tc>
          <w:tcPr>
            <w:tcW w:w="624"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567" w:type="dxa"/>
            <w:vMerge/>
          </w:tcPr>
          <w:p w:rsidR="00304631" w:rsidRDefault="00304631">
            <w:pPr>
              <w:spacing w:after="1" w:line="0" w:lineRule="atLeast"/>
            </w:pPr>
          </w:p>
        </w:tc>
      </w:tr>
      <w:tr w:rsidR="00304631">
        <w:tc>
          <w:tcPr>
            <w:tcW w:w="510" w:type="dxa"/>
            <w:vMerge/>
          </w:tcPr>
          <w:p w:rsidR="00304631" w:rsidRDefault="00304631">
            <w:pPr>
              <w:spacing w:after="1" w:line="0" w:lineRule="atLeast"/>
            </w:pPr>
          </w:p>
        </w:tc>
        <w:tc>
          <w:tcPr>
            <w:tcW w:w="2211"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67" w:type="dxa"/>
            <w:vMerge/>
          </w:tcPr>
          <w:p w:rsidR="00304631" w:rsidRDefault="00304631">
            <w:pPr>
              <w:spacing w:after="1" w:line="0" w:lineRule="atLeast"/>
            </w:pPr>
          </w:p>
        </w:tc>
      </w:tr>
      <w:tr w:rsidR="00304631">
        <w:tc>
          <w:tcPr>
            <w:tcW w:w="510" w:type="dxa"/>
            <w:vAlign w:val="center"/>
          </w:tcPr>
          <w:p w:rsidR="00304631" w:rsidRDefault="00304631">
            <w:pPr>
              <w:pStyle w:val="ConsPlusNormal"/>
              <w:jc w:val="center"/>
            </w:pPr>
            <w:r>
              <w:t>1</w:t>
            </w:r>
          </w:p>
        </w:tc>
        <w:tc>
          <w:tcPr>
            <w:tcW w:w="2211" w:type="dxa"/>
            <w:vAlign w:val="center"/>
          </w:tcPr>
          <w:p w:rsidR="00304631" w:rsidRDefault="00304631">
            <w:pPr>
              <w:pStyle w:val="ConsPlusNormal"/>
              <w:jc w:val="center"/>
            </w:pPr>
            <w:r>
              <w:t>2</w:t>
            </w:r>
          </w:p>
        </w:tc>
        <w:tc>
          <w:tcPr>
            <w:tcW w:w="624"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720" w:type="dxa"/>
            <w:vAlign w:val="center"/>
          </w:tcPr>
          <w:p w:rsidR="00304631" w:rsidRDefault="00304631">
            <w:pPr>
              <w:pStyle w:val="ConsPlusNormal"/>
              <w:jc w:val="center"/>
            </w:pPr>
            <w:r>
              <w:t>8</w:t>
            </w:r>
          </w:p>
        </w:tc>
        <w:tc>
          <w:tcPr>
            <w:tcW w:w="54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567" w:type="dxa"/>
            <w:vAlign w:val="center"/>
          </w:tcPr>
          <w:p w:rsidR="00304631" w:rsidRDefault="00304631">
            <w:pPr>
              <w:pStyle w:val="ConsPlusNormal"/>
              <w:jc w:val="center"/>
            </w:pPr>
            <w:r>
              <w:t>13</w:t>
            </w:r>
          </w:p>
        </w:tc>
      </w:tr>
      <w:tr w:rsidR="00304631">
        <w:tc>
          <w:tcPr>
            <w:tcW w:w="510" w:type="dxa"/>
          </w:tcPr>
          <w:p w:rsidR="00304631" w:rsidRDefault="00304631">
            <w:pPr>
              <w:pStyle w:val="ConsPlusNormal"/>
              <w:jc w:val="center"/>
            </w:pPr>
          </w:p>
        </w:tc>
        <w:tc>
          <w:tcPr>
            <w:tcW w:w="8442" w:type="dxa"/>
            <w:gridSpan w:val="12"/>
          </w:tcPr>
          <w:p w:rsidR="00304631" w:rsidRDefault="00304631">
            <w:pPr>
              <w:pStyle w:val="ConsPlusNormal"/>
              <w:jc w:val="center"/>
            </w:pPr>
            <w:r>
              <w:t>Деятельность по производству и сбыту продукции (услуг)</w:t>
            </w:r>
          </w:p>
        </w:tc>
      </w:tr>
      <w:tr w:rsidR="00304631">
        <w:tc>
          <w:tcPr>
            <w:tcW w:w="510" w:type="dxa"/>
          </w:tcPr>
          <w:p w:rsidR="00304631" w:rsidRDefault="00304631">
            <w:pPr>
              <w:pStyle w:val="ConsPlusNormal"/>
              <w:jc w:val="center"/>
            </w:pPr>
            <w:bookmarkStart w:id="41" w:name="P2434"/>
            <w:bookmarkEnd w:id="41"/>
            <w:r>
              <w:t>1</w:t>
            </w:r>
          </w:p>
        </w:tc>
        <w:tc>
          <w:tcPr>
            <w:tcW w:w="2211" w:type="dxa"/>
          </w:tcPr>
          <w:p w:rsidR="00304631" w:rsidRDefault="00304631">
            <w:pPr>
              <w:pStyle w:val="ConsPlusNormal"/>
            </w:pPr>
            <w:r>
              <w:t>Денежные поступления - всего</w:t>
            </w:r>
          </w:p>
          <w:p w:rsidR="00304631" w:rsidRDefault="00304631">
            <w:pPr>
              <w:pStyle w:val="ConsPlusNormal"/>
            </w:pPr>
            <w:r>
              <w:t xml:space="preserve">(сумма показателей </w:t>
            </w:r>
            <w:hyperlink w:anchor="P2448" w:history="1">
              <w:r>
                <w:rPr>
                  <w:color w:val="0000FF"/>
                </w:rPr>
                <w:t>пунктов 1.1</w:t>
              </w:r>
            </w:hyperlink>
            <w:r>
              <w:t xml:space="preserve"> и </w:t>
            </w:r>
            <w:hyperlink w:anchor="P2461" w:history="1">
              <w:r>
                <w:rPr>
                  <w:color w:val="0000FF"/>
                </w:rPr>
                <w:t>1.2 таблицы 7</w:t>
              </w:r>
            </w:hyperlink>
            <w:r>
              <w:t>), 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2" w:name="P2448"/>
            <w:bookmarkEnd w:id="42"/>
            <w:r>
              <w:t>1.1</w:t>
            </w:r>
          </w:p>
        </w:tc>
        <w:tc>
          <w:tcPr>
            <w:tcW w:w="2211" w:type="dxa"/>
          </w:tcPr>
          <w:p w:rsidR="00304631" w:rsidRDefault="00304631">
            <w:pPr>
              <w:pStyle w:val="ConsPlusNormal"/>
            </w:pPr>
            <w:r>
              <w:t xml:space="preserve">поступления от продажи продукции (услуг) </w:t>
            </w:r>
            <w:hyperlink w:anchor="P2185" w:history="1">
              <w:r>
                <w:rPr>
                  <w:color w:val="0000FF"/>
                </w:rPr>
                <w:t>(пункт 1 таблицы 6)</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3" w:name="P2461"/>
            <w:bookmarkEnd w:id="43"/>
            <w:r>
              <w:t>1.2</w:t>
            </w:r>
          </w:p>
        </w:tc>
        <w:tc>
          <w:tcPr>
            <w:tcW w:w="2211" w:type="dxa"/>
          </w:tcPr>
          <w:p w:rsidR="00304631" w:rsidRDefault="00304631">
            <w:pPr>
              <w:pStyle w:val="ConsPlusNormal"/>
            </w:pPr>
            <w:r>
              <w:t>прочие доходы от производственной деятельности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4" w:name="P2474"/>
            <w:bookmarkEnd w:id="44"/>
            <w:r>
              <w:t>2</w:t>
            </w:r>
          </w:p>
        </w:tc>
        <w:tc>
          <w:tcPr>
            <w:tcW w:w="2211" w:type="dxa"/>
          </w:tcPr>
          <w:p w:rsidR="00304631" w:rsidRDefault="00304631">
            <w:pPr>
              <w:pStyle w:val="ConsPlusNormal"/>
            </w:pPr>
            <w:r>
              <w:t xml:space="preserve">Денежные выплаты - всего (сумма показателей </w:t>
            </w:r>
            <w:hyperlink w:anchor="P2487" w:history="1">
              <w:r>
                <w:rPr>
                  <w:color w:val="0000FF"/>
                </w:rPr>
                <w:t>пунктов 2.1</w:t>
              </w:r>
            </w:hyperlink>
            <w:r>
              <w:t xml:space="preserve"> и </w:t>
            </w:r>
            <w:hyperlink w:anchor="P2500" w:history="1">
              <w:r>
                <w:rPr>
                  <w:color w:val="0000FF"/>
                </w:rPr>
                <w:t>2.2 таблицы 7</w:t>
              </w:r>
            </w:hyperlink>
            <w:r>
              <w:t>), 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5" w:name="P2487"/>
            <w:bookmarkEnd w:id="45"/>
            <w:r>
              <w:t>2.1</w:t>
            </w:r>
          </w:p>
        </w:tc>
        <w:tc>
          <w:tcPr>
            <w:tcW w:w="2211" w:type="dxa"/>
          </w:tcPr>
          <w:p w:rsidR="00304631" w:rsidRDefault="00304631">
            <w:pPr>
              <w:pStyle w:val="ConsPlusNormal"/>
            </w:pPr>
            <w:r>
              <w:t xml:space="preserve">затраты по производству и сбыту продукции (услуг) </w:t>
            </w:r>
            <w:hyperlink w:anchor="P2250" w:history="1">
              <w:r>
                <w:rPr>
                  <w:color w:val="0000FF"/>
                </w:rPr>
                <w:t>(пункт 5 таблицы 6)</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6" w:name="P2500"/>
            <w:bookmarkEnd w:id="46"/>
            <w:r>
              <w:t>2.2</w:t>
            </w:r>
          </w:p>
        </w:tc>
        <w:tc>
          <w:tcPr>
            <w:tcW w:w="2211" w:type="dxa"/>
          </w:tcPr>
          <w:p w:rsidR="00304631" w:rsidRDefault="00304631">
            <w:pPr>
              <w:pStyle w:val="ConsPlusNormal"/>
            </w:pPr>
            <w:r>
              <w:t xml:space="preserve">платежи в бюджет </w:t>
            </w:r>
            <w:hyperlink w:anchor="P2380" w:history="1">
              <w:r>
                <w:rPr>
                  <w:color w:val="0000FF"/>
                </w:rPr>
                <w:t>(пункт 14 таблицы 6)</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7" w:name="P2513"/>
            <w:bookmarkEnd w:id="47"/>
            <w:r>
              <w:t>3</w:t>
            </w:r>
          </w:p>
        </w:tc>
        <w:tc>
          <w:tcPr>
            <w:tcW w:w="2211" w:type="dxa"/>
          </w:tcPr>
          <w:p w:rsidR="00304631" w:rsidRDefault="00304631">
            <w:pPr>
              <w:pStyle w:val="ConsPlusNormal"/>
            </w:pPr>
            <w:r>
              <w:t xml:space="preserve">Сальдо потока от деятельности по производству и сбыту продукции (разность показателей </w:t>
            </w:r>
            <w:hyperlink w:anchor="P2434" w:history="1">
              <w:r>
                <w:rPr>
                  <w:color w:val="0000FF"/>
                </w:rPr>
                <w:t>пунктов 1</w:t>
              </w:r>
            </w:hyperlink>
            <w:r>
              <w:t xml:space="preserve"> и </w:t>
            </w:r>
            <w:hyperlink w:anchor="P2474" w:history="1">
              <w:r>
                <w:rPr>
                  <w:color w:val="0000FF"/>
                </w:rPr>
                <w:t>2 таблицы 7</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p>
        </w:tc>
        <w:tc>
          <w:tcPr>
            <w:tcW w:w="8442" w:type="dxa"/>
            <w:gridSpan w:val="12"/>
          </w:tcPr>
          <w:p w:rsidR="00304631" w:rsidRDefault="00304631">
            <w:pPr>
              <w:pStyle w:val="ConsPlusNormal"/>
              <w:jc w:val="center"/>
            </w:pPr>
            <w:r>
              <w:t>Инвестиционная деятельность</w:t>
            </w:r>
          </w:p>
        </w:tc>
      </w:tr>
      <w:tr w:rsidR="00304631">
        <w:tc>
          <w:tcPr>
            <w:tcW w:w="510" w:type="dxa"/>
          </w:tcPr>
          <w:p w:rsidR="00304631" w:rsidRDefault="00304631">
            <w:pPr>
              <w:pStyle w:val="ConsPlusNormal"/>
              <w:jc w:val="center"/>
            </w:pPr>
            <w:bookmarkStart w:id="48" w:name="P2528"/>
            <w:bookmarkEnd w:id="48"/>
            <w:r>
              <w:t>4</w:t>
            </w:r>
          </w:p>
        </w:tc>
        <w:tc>
          <w:tcPr>
            <w:tcW w:w="2211" w:type="dxa"/>
          </w:tcPr>
          <w:p w:rsidR="00304631" w:rsidRDefault="00304631">
            <w:pPr>
              <w:pStyle w:val="ConsPlusNormal"/>
            </w:pPr>
            <w:r>
              <w:t xml:space="preserve">Поступление средств - всего (сумма показателей </w:t>
            </w:r>
            <w:hyperlink w:anchor="P2541" w:history="1">
              <w:r>
                <w:rPr>
                  <w:color w:val="0000FF"/>
                </w:rPr>
                <w:t>пунктов 4.1</w:t>
              </w:r>
            </w:hyperlink>
            <w:r>
              <w:t xml:space="preserve">, </w:t>
            </w:r>
            <w:hyperlink w:anchor="P2554" w:history="1">
              <w:r>
                <w:rPr>
                  <w:color w:val="0000FF"/>
                </w:rPr>
                <w:t>4.2</w:t>
              </w:r>
            </w:hyperlink>
            <w:r>
              <w:t xml:space="preserve"> и </w:t>
            </w:r>
            <w:hyperlink w:anchor="P2567" w:history="1">
              <w:r>
                <w:rPr>
                  <w:color w:val="0000FF"/>
                </w:rPr>
                <w:t>4.3 таблицы 7</w:t>
              </w:r>
            </w:hyperlink>
            <w:r>
              <w:t>), 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49" w:name="P2541"/>
            <w:bookmarkEnd w:id="49"/>
            <w:r>
              <w:t>4.1</w:t>
            </w:r>
          </w:p>
        </w:tc>
        <w:tc>
          <w:tcPr>
            <w:tcW w:w="2211" w:type="dxa"/>
          </w:tcPr>
          <w:p w:rsidR="00304631" w:rsidRDefault="00304631">
            <w:pPr>
              <w:pStyle w:val="ConsPlusNormal"/>
            </w:pPr>
            <w:r>
              <w:t>денежные средства инвестора на начало реализации проекта</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0" w:name="P2554"/>
            <w:bookmarkEnd w:id="50"/>
            <w:r>
              <w:t>4.2</w:t>
            </w:r>
          </w:p>
        </w:tc>
        <w:tc>
          <w:tcPr>
            <w:tcW w:w="2211" w:type="dxa"/>
          </w:tcPr>
          <w:p w:rsidR="00304631" w:rsidRDefault="00304631">
            <w:pPr>
              <w:pStyle w:val="ConsPlusNormal"/>
            </w:pPr>
            <w:r>
              <w:t>продажа имущества</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1" w:name="P2567"/>
            <w:bookmarkEnd w:id="51"/>
            <w:r>
              <w:t>4.3</w:t>
            </w:r>
          </w:p>
        </w:tc>
        <w:tc>
          <w:tcPr>
            <w:tcW w:w="2211" w:type="dxa"/>
          </w:tcPr>
          <w:p w:rsidR="00304631" w:rsidRDefault="00304631">
            <w:pPr>
              <w:pStyle w:val="ConsPlusNormal"/>
            </w:pPr>
            <w:r>
              <w:t>продажа финансовых активов (паи, ценные бумаги других эмитентов)</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2" w:name="P2580"/>
            <w:bookmarkEnd w:id="52"/>
            <w:r>
              <w:t>5</w:t>
            </w:r>
          </w:p>
        </w:tc>
        <w:tc>
          <w:tcPr>
            <w:tcW w:w="2211" w:type="dxa"/>
          </w:tcPr>
          <w:p w:rsidR="00304631" w:rsidRDefault="00304631">
            <w:pPr>
              <w:pStyle w:val="ConsPlusNormal"/>
            </w:pPr>
            <w:r>
              <w:t>Выплаты - всего (</w:t>
            </w:r>
            <w:hyperlink w:anchor="P1079" w:history="1">
              <w:r>
                <w:rPr>
                  <w:color w:val="0000FF"/>
                </w:rPr>
                <w:t>таблица 2</w:t>
              </w:r>
            </w:hyperlink>
            <w:r>
              <w:t>, пункт 5)</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3" w:name="P2593"/>
            <w:bookmarkEnd w:id="53"/>
            <w:r>
              <w:lastRenderedPageBreak/>
              <w:t>6</w:t>
            </w:r>
          </w:p>
        </w:tc>
        <w:tc>
          <w:tcPr>
            <w:tcW w:w="2211" w:type="dxa"/>
          </w:tcPr>
          <w:p w:rsidR="00304631" w:rsidRDefault="00304631">
            <w:pPr>
              <w:pStyle w:val="ConsPlusNormal"/>
            </w:pPr>
            <w:r>
              <w:t xml:space="preserve">Сальдо потока от инвестиционной деятельности (разность показателей </w:t>
            </w:r>
            <w:hyperlink w:anchor="P2528" w:history="1">
              <w:r>
                <w:rPr>
                  <w:color w:val="0000FF"/>
                </w:rPr>
                <w:t>пунктов 4</w:t>
              </w:r>
            </w:hyperlink>
            <w:r>
              <w:t xml:space="preserve"> и </w:t>
            </w:r>
            <w:hyperlink w:anchor="P2580" w:history="1">
              <w:r>
                <w:rPr>
                  <w:color w:val="0000FF"/>
                </w:rPr>
                <w:t>5 таблицы 7</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4" w:name="P2606"/>
            <w:bookmarkEnd w:id="54"/>
            <w:r>
              <w:t>7</w:t>
            </w:r>
          </w:p>
        </w:tc>
        <w:tc>
          <w:tcPr>
            <w:tcW w:w="2211" w:type="dxa"/>
          </w:tcPr>
          <w:p w:rsidR="00304631" w:rsidRDefault="00304631">
            <w:pPr>
              <w:pStyle w:val="ConsPlusNormal"/>
            </w:pPr>
            <w:r>
              <w:t xml:space="preserve">Сальдо потока по производственной и инвестиционной деятельности (сумма показателей </w:t>
            </w:r>
            <w:hyperlink w:anchor="P2513" w:history="1">
              <w:r>
                <w:rPr>
                  <w:color w:val="0000FF"/>
                </w:rPr>
                <w:t>пунктов 3</w:t>
              </w:r>
            </w:hyperlink>
            <w:r>
              <w:t xml:space="preserve"> и </w:t>
            </w:r>
            <w:hyperlink w:anchor="P2593" w:history="1">
              <w:r>
                <w:rPr>
                  <w:color w:val="0000FF"/>
                </w:rPr>
                <w:t>6 таблицы 7</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5" w:name="P2619"/>
            <w:bookmarkEnd w:id="55"/>
            <w:r>
              <w:t>8</w:t>
            </w:r>
          </w:p>
        </w:tc>
        <w:tc>
          <w:tcPr>
            <w:tcW w:w="2211" w:type="dxa"/>
          </w:tcPr>
          <w:p w:rsidR="00304631" w:rsidRDefault="00304631">
            <w:pPr>
              <w:pStyle w:val="ConsPlusNormal"/>
            </w:pPr>
            <w:r>
              <w:t>Сальдо потока нарастающим итогом</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p>
        </w:tc>
        <w:tc>
          <w:tcPr>
            <w:tcW w:w="8442" w:type="dxa"/>
            <w:gridSpan w:val="12"/>
          </w:tcPr>
          <w:p w:rsidR="00304631" w:rsidRDefault="00304631">
            <w:pPr>
              <w:pStyle w:val="ConsPlusNormal"/>
              <w:jc w:val="center"/>
            </w:pPr>
            <w:r>
              <w:t>Финансовая деятельность</w:t>
            </w:r>
          </w:p>
        </w:tc>
      </w:tr>
      <w:tr w:rsidR="00304631">
        <w:tc>
          <w:tcPr>
            <w:tcW w:w="510" w:type="dxa"/>
          </w:tcPr>
          <w:p w:rsidR="00304631" w:rsidRDefault="00304631">
            <w:pPr>
              <w:pStyle w:val="ConsPlusNormal"/>
              <w:jc w:val="center"/>
            </w:pPr>
            <w:bookmarkStart w:id="56" w:name="P2634"/>
            <w:bookmarkEnd w:id="56"/>
            <w:r>
              <w:t>9</w:t>
            </w:r>
          </w:p>
        </w:tc>
        <w:tc>
          <w:tcPr>
            <w:tcW w:w="2211" w:type="dxa"/>
          </w:tcPr>
          <w:p w:rsidR="00304631" w:rsidRDefault="00304631">
            <w:pPr>
              <w:pStyle w:val="ConsPlusNormal"/>
            </w:pPr>
            <w:r>
              <w:t xml:space="preserve">Поступление средств - всего (сумма показателей </w:t>
            </w:r>
            <w:hyperlink w:anchor="P2648" w:history="1">
              <w:r>
                <w:rPr>
                  <w:color w:val="0000FF"/>
                </w:rPr>
                <w:t>пунктов 9.1</w:t>
              </w:r>
            </w:hyperlink>
            <w:r>
              <w:t xml:space="preserve"> - </w:t>
            </w:r>
            <w:hyperlink w:anchor="P2713" w:history="1">
              <w:r>
                <w:rPr>
                  <w:color w:val="0000FF"/>
                </w:rPr>
                <w:t>9.4</w:t>
              </w:r>
            </w:hyperlink>
            <w:r>
              <w:t>),</w:t>
            </w:r>
          </w:p>
          <w:p w:rsidR="00304631" w:rsidRDefault="00304631">
            <w:pPr>
              <w:pStyle w:val="ConsPlusNormal"/>
            </w:pPr>
            <w:r>
              <w:t>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7" w:name="P2648"/>
            <w:bookmarkEnd w:id="57"/>
            <w:r>
              <w:t>9.1</w:t>
            </w:r>
          </w:p>
        </w:tc>
        <w:tc>
          <w:tcPr>
            <w:tcW w:w="2211" w:type="dxa"/>
          </w:tcPr>
          <w:p w:rsidR="00304631" w:rsidRDefault="00304631">
            <w:pPr>
              <w:pStyle w:val="ConsPlusNormal"/>
            </w:pPr>
            <w:r>
              <w:t>поступления от продажи своих акций - всего, из них:</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9.1.1</w:t>
            </w:r>
          </w:p>
        </w:tc>
        <w:tc>
          <w:tcPr>
            <w:tcW w:w="2211" w:type="dxa"/>
          </w:tcPr>
          <w:p w:rsidR="00304631" w:rsidRDefault="00304631">
            <w:pPr>
              <w:pStyle w:val="ConsPlusNormal"/>
            </w:pPr>
            <w:r>
              <w:t>продажа государству</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9.2</w:t>
            </w:r>
          </w:p>
        </w:tc>
        <w:tc>
          <w:tcPr>
            <w:tcW w:w="2211" w:type="dxa"/>
          </w:tcPr>
          <w:p w:rsidR="00304631" w:rsidRDefault="00304631">
            <w:pPr>
              <w:pStyle w:val="ConsPlusNormal"/>
            </w:pPr>
            <w:r>
              <w:t>кредиты - всего, из них:</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9.2.1</w:t>
            </w:r>
          </w:p>
        </w:tc>
        <w:tc>
          <w:tcPr>
            <w:tcW w:w="2211" w:type="dxa"/>
          </w:tcPr>
          <w:p w:rsidR="00304631" w:rsidRDefault="00304631">
            <w:pPr>
              <w:pStyle w:val="ConsPlusNormal"/>
            </w:pPr>
            <w:r>
              <w:t>бюджетные средства (по каждому бюджету отдельно)</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9.3</w:t>
            </w:r>
          </w:p>
        </w:tc>
        <w:tc>
          <w:tcPr>
            <w:tcW w:w="2211" w:type="dxa"/>
          </w:tcPr>
          <w:p w:rsidR="00304631" w:rsidRDefault="00304631">
            <w:pPr>
              <w:pStyle w:val="ConsPlusNormal"/>
            </w:pPr>
            <w:r>
              <w:t>займы</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8" w:name="P2713"/>
            <w:bookmarkEnd w:id="58"/>
            <w:r>
              <w:t>9.4</w:t>
            </w:r>
          </w:p>
        </w:tc>
        <w:tc>
          <w:tcPr>
            <w:tcW w:w="2211" w:type="dxa"/>
          </w:tcPr>
          <w:p w:rsidR="00304631" w:rsidRDefault="00304631">
            <w:pPr>
              <w:pStyle w:val="ConsPlusNormal"/>
            </w:pPr>
            <w:r>
              <w:t>субвенции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59" w:name="P2726"/>
            <w:bookmarkEnd w:id="59"/>
            <w:r>
              <w:t>10</w:t>
            </w:r>
          </w:p>
        </w:tc>
        <w:tc>
          <w:tcPr>
            <w:tcW w:w="2211" w:type="dxa"/>
          </w:tcPr>
          <w:p w:rsidR="00304631" w:rsidRDefault="00304631">
            <w:pPr>
              <w:pStyle w:val="ConsPlusNormal"/>
            </w:pPr>
            <w:r>
              <w:t xml:space="preserve">Выплата средств - всего (сумма показателей </w:t>
            </w:r>
            <w:hyperlink w:anchor="P2740" w:history="1">
              <w:r>
                <w:rPr>
                  <w:color w:val="0000FF"/>
                </w:rPr>
                <w:t>пунктов 10.1</w:t>
              </w:r>
            </w:hyperlink>
            <w:r>
              <w:t xml:space="preserve"> - 10.3),</w:t>
            </w:r>
          </w:p>
          <w:p w:rsidR="00304631" w:rsidRDefault="00304631">
            <w:pPr>
              <w:pStyle w:val="ConsPlusNormal"/>
            </w:pPr>
            <w:r>
              <w:t>в том числе:</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60" w:name="P2740"/>
            <w:bookmarkEnd w:id="60"/>
            <w:r>
              <w:t>10.1</w:t>
            </w:r>
          </w:p>
        </w:tc>
        <w:tc>
          <w:tcPr>
            <w:tcW w:w="2211" w:type="dxa"/>
          </w:tcPr>
          <w:p w:rsidR="00304631" w:rsidRDefault="00304631">
            <w:pPr>
              <w:pStyle w:val="ConsPlusNormal"/>
            </w:pPr>
            <w:r>
              <w:t>уплата процентов за предоставленные средства, из них:</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10.1.1</w:t>
            </w:r>
          </w:p>
        </w:tc>
        <w:tc>
          <w:tcPr>
            <w:tcW w:w="2211" w:type="dxa"/>
          </w:tcPr>
          <w:p w:rsidR="00304631" w:rsidRDefault="00304631">
            <w:pPr>
              <w:pStyle w:val="ConsPlusNormal"/>
            </w:pPr>
            <w:r>
              <w:t>по бюджетным средствам</w:t>
            </w:r>
          </w:p>
          <w:p w:rsidR="00304631" w:rsidRDefault="00304631">
            <w:pPr>
              <w:pStyle w:val="ConsPlusNormal"/>
            </w:pPr>
            <w:r>
              <w:t xml:space="preserve">(по каждому </w:t>
            </w:r>
            <w:r>
              <w:lastRenderedPageBreak/>
              <w:t>бюджету отдельно)</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10.1.2</w:t>
            </w:r>
          </w:p>
        </w:tc>
        <w:tc>
          <w:tcPr>
            <w:tcW w:w="2211" w:type="dxa"/>
          </w:tcPr>
          <w:p w:rsidR="00304631" w:rsidRDefault="00304631">
            <w:pPr>
              <w:pStyle w:val="ConsPlusNormal"/>
            </w:pPr>
            <w:r>
              <w:t>по кредитам коммерческих банков</w:t>
            </w:r>
          </w:p>
          <w:p w:rsidR="00304631" w:rsidRDefault="00304631">
            <w:pPr>
              <w:pStyle w:val="ConsPlusNormal"/>
            </w:pPr>
            <w:r>
              <w:t>(по каждому кредиту в отдельности)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10.1.3</w:t>
            </w:r>
          </w:p>
        </w:tc>
        <w:tc>
          <w:tcPr>
            <w:tcW w:w="2211" w:type="dxa"/>
          </w:tcPr>
          <w:p w:rsidR="00304631" w:rsidRDefault="00304631">
            <w:pPr>
              <w:pStyle w:val="ConsPlusNormal"/>
            </w:pPr>
            <w:r>
              <w:t>по другим заемным средствам</w:t>
            </w:r>
          </w:p>
          <w:p w:rsidR="00304631" w:rsidRDefault="00304631">
            <w:pPr>
              <w:pStyle w:val="ConsPlusNormal"/>
            </w:pPr>
            <w:r>
              <w:t>(по каждому кредиту в отдельности)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61" w:name="P2795"/>
            <w:bookmarkEnd w:id="61"/>
            <w:r>
              <w:t>10.2</w:t>
            </w:r>
          </w:p>
        </w:tc>
        <w:tc>
          <w:tcPr>
            <w:tcW w:w="2211" w:type="dxa"/>
          </w:tcPr>
          <w:p w:rsidR="00304631" w:rsidRDefault="00304631">
            <w:pPr>
              <w:pStyle w:val="ConsPlusNormal"/>
            </w:pPr>
            <w:r>
              <w:t>погашение основного долга - всего, из них:</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10.2.1</w:t>
            </w:r>
          </w:p>
        </w:tc>
        <w:tc>
          <w:tcPr>
            <w:tcW w:w="2211" w:type="dxa"/>
          </w:tcPr>
          <w:p w:rsidR="00304631" w:rsidRDefault="00304631">
            <w:pPr>
              <w:pStyle w:val="ConsPlusNormal"/>
            </w:pPr>
            <w:r>
              <w:t>по бюджетным средствам</w:t>
            </w:r>
          </w:p>
          <w:p w:rsidR="00304631" w:rsidRDefault="00304631">
            <w:pPr>
              <w:pStyle w:val="ConsPlusNormal"/>
            </w:pPr>
            <w:r>
              <w:t>(по каждому бюджету отдельно)</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10.2.2</w:t>
            </w:r>
          </w:p>
        </w:tc>
        <w:tc>
          <w:tcPr>
            <w:tcW w:w="2211" w:type="dxa"/>
          </w:tcPr>
          <w:p w:rsidR="00304631" w:rsidRDefault="00304631">
            <w:pPr>
              <w:pStyle w:val="ConsPlusNormal"/>
            </w:pPr>
            <w:r>
              <w:t>по кредитам коммерческих банков</w:t>
            </w:r>
          </w:p>
          <w:p w:rsidR="00304631" w:rsidRDefault="00304631">
            <w:pPr>
              <w:pStyle w:val="ConsPlusNormal"/>
            </w:pPr>
            <w:r>
              <w:t>(по каждому кредиту в отдельности)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10.2.3</w:t>
            </w:r>
          </w:p>
        </w:tc>
        <w:tc>
          <w:tcPr>
            <w:tcW w:w="2211" w:type="dxa"/>
          </w:tcPr>
          <w:p w:rsidR="00304631" w:rsidRDefault="00304631">
            <w:pPr>
              <w:pStyle w:val="ConsPlusNormal"/>
            </w:pPr>
            <w:r>
              <w:t>по другим заемным средствам</w:t>
            </w:r>
          </w:p>
          <w:p w:rsidR="00304631" w:rsidRDefault="00304631">
            <w:pPr>
              <w:pStyle w:val="ConsPlusNormal"/>
            </w:pPr>
            <w:r>
              <w:t>(по каждому кредиту в отдельности)</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10.2.4</w:t>
            </w:r>
          </w:p>
        </w:tc>
        <w:tc>
          <w:tcPr>
            <w:tcW w:w="2211" w:type="dxa"/>
          </w:tcPr>
          <w:p w:rsidR="00304631" w:rsidRDefault="00304631">
            <w:pPr>
              <w:pStyle w:val="ConsPlusNormal"/>
            </w:pPr>
            <w:r>
              <w:t>выплата дивидендов</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62" w:name="P2863"/>
            <w:bookmarkEnd w:id="62"/>
            <w:r>
              <w:t>11</w:t>
            </w:r>
          </w:p>
        </w:tc>
        <w:tc>
          <w:tcPr>
            <w:tcW w:w="2211" w:type="dxa"/>
          </w:tcPr>
          <w:p w:rsidR="00304631" w:rsidRDefault="00304631">
            <w:pPr>
              <w:pStyle w:val="ConsPlusNormal"/>
            </w:pPr>
            <w:r>
              <w:t xml:space="preserve">Сальдо потока по финансовой деятельности (разность показателей </w:t>
            </w:r>
            <w:hyperlink w:anchor="P2619" w:history="1">
              <w:r>
                <w:rPr>
                  <w:color w:val="0000FF"/>
                </w:rPr>
                <w:t>пунктов 8</w:t>
              </w:r>
            </w:hyperlink>
            <w:r>
              <w:t xml:space="preserve"> и </w:t>
            </w:r>
            <w:hyperlink w:anchor="P2634" w:history="1">
              <w:r>
                <w:rPr>
                  <w:color w:val="0000FF"/>
                </w:rPr>
                <w:t>9</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12</w:t>
            </w:r>
          </w:p>
        </w:tc>
        <w:tc>
          <w:tcPr>
            <w:tcW w:w="2211" w:type="dxa"/>
          </w:tcPr>
          <w:p w:rsidR="00304631" w:rsidRDefault="00304631">
            <w:pPr>
              <w:pStyle w:val="ConsPlusNormal"/>
            </w:pPr>
            <w:r>
              <w:t xml:space="preserve">Общее сальдо потока (сумма показателей </w:t>
            </w:r>
            <w:hyperlink w:anchor="P2606" w:history="1">
              <w:r>
                <w:rPr>
                  <w:color w:val="0000FF"/>
                </w:rPr>
                <w:t>пунктов 7</w:t>
              </w:r>
            </w:hyperlink>
            <w:r>
              <w:t xml:space="preserve"> и </w:t>
            </w:r>
            <w:hyperlink w:anchor="P2726" w:history="1">
              <w:r>
                <w:rPr>
                  <w:color w:val="0000FF"/>
                </w:rPr>
                <w:t>10</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63" w:name="P2889"/>
            <w:bookmarkEnd w:id="63"/>
            <w:r>
              <w:t>13</w:t>
            </w:r>
          </w:p>
        </w:tc>
        <w:tc>
          <w:tcPr>
            <w:tcW w:w="2211" w:type="dxa"/>
          </w:tcPr>
          <w:p w:rsidR="00304631" w:rsidRDefault="00304631">
            <w:pPr>
              <w:pStyle w:val="ConsPlusNormal"/>
            </w:pPr>
            <w:r>
              <w:t>Сальдо потоков нарастающим итогом</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t>14</w:t>
            </w:r>
          </w:p>
        </w:tc>
        <w:tc>
          <w:tcPr>
            <w:tcW w:w="2211" w:type="dxa"/>
          </w:tcPr>
          <w:p w:rsidR="00304631" w:rsidRDefault="00304631">
            <w:pPr>
              <w:pStyle w:val="ConsPlusNormal"/>
            </w:pPr>
            <w:r>
              <w:t>Коэффициент дисконтирования</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bookmarkStart w:id="64" w:name="P2915"/>
            <w:bookmarkEnd w:id="64"/>
            <w:r>
              <w:t>15</w:t>
            </w:r>
          </w:p>
        </w:tc>
        <w:tc>
          <w:tcPr>
            <w:tcW w:w="2211" w:type="dxa"/>
          </w:tcPr>
          <w:p w:rsidR="00304631" w:rsidRDefault="00304631">
            <w:pPr>
              <w:pStyle w:val="ConsPlusNormal"/>
            </w:pPr>
            <w:r>
              <w:t xml:space="preserve">Дисконтированная величина. Сальдо потока (частное от деления показателей </w:t>
            </w:r>
            <w:hyperlink w:anchor="P2863" w:history="1">
              <w:r>
                <w:rPr>
                  <w:color w:val="0000FF"/>
                </w:rPr>
                <w:t>пунктов 11</w:t>
              </w:r>
            </w:hyperlink>
            <w:r>
              <w:t xml:space="preserve"> и </w:t>
            </w:r>
            <w:hyperlink w:anchor="P2889" w:history="1">
              <w:r>
                <w:rPr>
                  <w:color w:val="0000FF"/>
                </w:rPr>
                <w:t>13</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510" w:type="dxa"/>
          </w:tcPr>
          <w:p w:rsidR="00304631" w:rsidRDefault="00304631">
            <w:pPr>
              <w:pStyle w:val="ConsPlusNormal"/>
              <w:jc w:val="center"/>
            </w:pPr>
            <w:r>
              <w:lastRenderedPageBreak/>
              <w:t>16</w:t>
            </w:r>
          </w:p>
        </w:tc>
        <w:tc>
          <w:tcPr>
            <w:tcW w:w="2211" w:type="dxa"/>
          </w:tcPr>
          <w:p w:rsidR="00304631" w:rsidRDefault="00304631">
            <w:pPr>
              <w:pStyle w:val="ConsPlusNormal"/>
            </w:pPr>
            <w:r>
              <w:t>Дисконтированная величина. Сальдо потоков нарастающим итогом</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center"/>
        <w:outlineLvl w:val="2"/>
      </w:pPr>
      <w:r>
        <w:t>8. Оценка эффективности инвестиционного проекта</w:t>
      </w:r>
    </w:p>
    <w:p w:rsidR="00304631" w:rsidRDefault="00304631">
      <w:pPr>
        <w:pStyle w:val="ConsPlusNormal"/>
        <w:jc w:val="center"/>
      </w:pPr>
      <w:r>
        <w:t>(назначение раздела - провести анализ эффективности</w:t>
      </w:r>
    </w:p>
    <w:p w:rsidR="00304631" w:rsidRDefault="00304631">
      <w:pPr>
        <w:pStyle w:val="ConsPlusNormal"/>
        <w:jc w:val="center"/>
      </w:pPr>
      <w:r>
        <w:t>инвестиционного проекта с различных точек зрения</w:t>
      </w:r>
    </w:p>
    <w:p w:rsidR="00304631" w:rsidRDefault="00304631">
      <w:pPr>
        <w:pStyle w:val="ConsPlusNormal"/>
        <w:jc w:val="center"/>
      </w:pPr>
      <w:r>
        <w:t>(участников, инвесторов))</w:t>
      </w:r>
    </w:p>
    <w:p w:rsidR="00304631" w:rsidRDefault="00304631">
      <w:pPr>
        <w:pStyle w:val="ConsPlusNormal"/>
        <w:ind w:firstLine="540"/>
        <w:jc w:val="both"/>
      </w:pPr>
    </w:p>
    <w:p w:rsidR="00304631" w:rsidRDefault="00304631">
      <w:pPr>
        <w:pStyle w:val="ConsPlusNormal"/>
        <w:ind w:firstLine="540"/>
        <w:jc w:val="both"/>
      </w:pPr>
      <w:r>
        <w:t xml:space="preserve">Инвесторы при подготовке заявок по конкретным проектам применяют показатели эффективности согласно Методическим </w:t>
      </w:r>
      <w:hyperlink r:id="rId9" w:history="1">
        <w:r>
          <w:rPr>
            <w:color w:val="0000FF"/>
          </w:rPr>
          <w:t>рекомендациям</w:t>
        </w:r>
      </w:hyperlink>
      <w:r>
        <w:t xml:space="preserve"> по оценке эффективности инвестиционных проектов, утвержденным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w:t>
      </w:r>
    </w:p>
    <w:p w:rsidR="00304631" w:rsidRDefault="00304631">
      <w:pPr>
        <w:pStyle w:val="ConsPlusNormal"/>
        <w:spacing w:before="220"/>
        <w:ind w:firstLine="540"/>
        <w:jc w:val="both"/>
      </w:pPr>
      <w:r>
        <w:t xml:space="preserve">Бюджетный эффект от реализации инвестиционного проекта рассчитывается в соответствии с </w:t>
      </w:r>
      <w:hyperlink r:id="rId10" w:history="1">
        <w:r>
          <w:rPr>
            <w:color w:val="0000FF"/>
          </w:rPr>
          <w:t>Положением</w:t>
        </w:r>
      </w:hyperlink>
      <w:r>
        <w:t xml:space="preserve">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 утвержденным Постановлением Правительства Российской Федерации от 22 ноября 1997 года N 1470.</w:t>
      </w:r>
    </w:p>
    <w:p w:rsidR="00304631" w:rsidRDefault="00304631">
      <w:pPr>
        <w:pStyle w:val="ConsPlusNormal"/>
        <w:spacing w:before="220"/>
        <w:ind w:firstLine="540"/>
        <w:jc w:val="both"/>
      </w:pPr>
      <w:r>
        <w:t>В данном макете бизнес-плана приведен порядок расчета основных показателей эффективности:</w:t>
      </w:r>
    </w:p>
    <w:p w:rsidR="00304631" w:rsidRDefault="00304631">
      <w:pPr>
        <w:pStyle w:val="ConsPlusNormal"/>
        <w:spacing w:before="220"/>
        <w:ind w:firstLine="540"/>
        <w:jc w:val="both"/>
      </w:pPr>
      <w:r>
        <w:t>бюджетного эффекта от реализации проекта;</w:t>
      </w:r>
    </w:p>
    <w:p w:rsidR="00304631" w:rsidRDefault="00304631">
      <w:pPr>
        <w:pStyle w:val="ConsPlusNormal"/>
        <w:spacing w:before="220"/>
        <w:ind w:firstLine="540"/>
        <w:jc w:val="both"/>
      </w:pPr>
      <w:r>
        <w:t>срока окупаемости (PB);</w:t>
      </w:r>
    </w:p>
    <w:p w:rsidR="00304631" w:rsidRDefault="00304631">
      <w:pPr>
        <w:pStyle w:val="ConsPlusNormal"/>
        <w:spacing w:before="220"/>
        <w:ind w:firstLine="540"/>
        <w:jc w:val="both"/>
      </w:pPr>
      <w:r>
        <w:t>индекса прибыльности (PI);</w:t>
      </w:r>
    </w:p>
    <w:p w:rsidR="00304631" w:rsidRDefault="00304631">
      <w:pPr>
        <w:pStyle w:val="ConsPlusNormal"/>
        <w:spacing w:before="220"/>
        <w:ind w:firstLine="540"/>
        <w:jc w:val="both"/>
      </w:pPr>
      <w:r>
        <w:t>чистого дисконтированного дохода (NPV);</w:t>
      </w:r>
    </w:p>
    <w:p w:rsidR="00304631" w:rsidRDefault="00304631">
      <w:pPr>
        <w:pStyle w:val="ConsPlusNormal"/>
        <w:spacing w:before="220"/>
        <w:ind w:firstLine="540"/>
        <w:jc w:val="both"/>
      </w:pPr>
      <w:r>
        <w:t>внутренней нормы рентабельности (IRR);</w:t>
      </w:r>
    </w:p>
    <w:p w:rsidR="00304631" w:rsidRDefault="00304631">
      <w:pPr>
        <w:pStyle w:val="ConsPlusNormal"/>
        <w:spacing w:before="220"/>
        <w:ind w:firstLine="540"/>
        <w:jc w:val="both"/>
      </w:pPr>
      <w:r>
        <w:t>уровня безубыточности.</w:t>
      </w:r>
    </w:p>
    <w:p w:rsidR="00304631" w:rsidRDefault="00304631">
      <w:pPr>
        <w:pStyle w:val="ConsPlusNormal"/>
        <w:spacing w:before="220"/>
        <w:ind w:firstLine="540"/>
        <w:jc w:val="both"/>
      </w:pPr>
      <w:r>
        <w:t xml:space="preserve">Расчеты приводятся в </w:t>
      </w:r>
      <w:hyperlink w:anchor="P2960" w:history="1">
        <w:r>
          <w:rPr>
            <w:color w:val="0000FF"/>
          </w:rPr>
          <w:t>таблицах 8</w:t>
        </w:r>
      </w:hyperlink>
      <w:r>
        <w:t xml:space="preserve"> - </w:t>
      </w:r>
      <w:hyperlink w:anchor="P3329" w:history="1">
        <w:r>
          <w:rPr>
            <w:color w:val="0000FF"/>
          </w:rPr>
          <w:t>10</w:t>
        </w:r>
      </w:hyperlink>
      <w:r>
        <w:t>.</w:t>
      </w:r>
    </w:p>
    <w:p w:rsidR="00304631" w:rsidRDefault="00304631">
      <w:pPr>
        <w:pStyle w:val="ConsPlusNormal"/>
        <w:ind w:firstLine="540"/>
        <w:jc w:val="both"/>
      </w:pPr>
    </w:p>
    <w:p w:rsidR="00304631" w:rsidRDefault="00304631">
      <w:pPr>
        <w:pStyle w:val="ConsPlusNormal"/>
        <w:jc w:val="right"/>
        <w:outlineLvl w:val="3"/>
      </w:pPr>
      <w:r>
        <w:t>Таблица 8</w:t>
      </w:r>
    </w:p>
    <w:p w:rsidR="00304631" w:rsidRDefault="00304631">
      <w:pPr>
        <w:pStyle w:val="ConsPlusNormal"/>
        <w:jc w:val="center"/>
      </w:pPr>
    </w:p>
    <w:p w:rsidR="00304631" w:rsidRDefault="00304631">
      <w:pPr>
        <w:pStyle w:val="ConsPlusNormal"/>
        <w:jc w:val="center"/>
      </w:pPr>
      <w:bookmarkStart w:id="65" w:name="P2960"/>
      <w:bookmarkEnd w:id="65"/>
      <w:r>
        <w:t>Бюджетный эффект от реализации инвестиционного проекта</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300"/>
        <w:gridCol w:w="720"/>
        <w:gridCol w:w="720"/>
        <w:gridCol w:w="720"/>
      </w:tblGrid>
      <w:tr w:rsidR="00304631">
        <w:tc>
          <w:tcPr>
            <w:tcW w:w="602" w:type="dxa"/>
            <w:vMerge w:val="restart"/>
            <w:vAlign w:val="center"/>
          </w:tcPr>
          <w:p w:rsidR="00304631" w:rsidRDefault="00304631">
            <w:pPr>
              <w:pStyle w:val="ConsPlusNormal"/>
              <w:jc w:val="center"/>
            </w:pPr>
            <w:r>
              <w:t>N п/п</w:t>
            </w:r>
          </w:p>
        </w:tc>
        <w:tc>
          <w:tcPr>
            <w:tcW w:w="6300" w:type="dxa"/>
            <w:vMerge w:val="restart"/>
            <w:vAlign w:val="center"/>
          </w:tcPr>
          <w:p w:rsidR="00304631" w:rsidRDefault="00304631">
            <w:pPr>
              <w:pStyle w:val="ConsPlusNormal"/>
              <w:jc w:val="center"/>
            </w:pPr>
            <w:r>
              <w:t>Наименование статьи</w:t>
            </w:r>
          </w:p>
        </w:tc>
        <w:tc>
          <w:tcPr>
            <w:tcW w:w="2160" w:type="dxa"/>
            <w:gridSpan w:val="3"/>
            <w:vAlign w:val="center"/>
          </w:tcPr>
          <w:p w:rsidR="00304631" w:rsidRDefault="00304631">
            <w:pPr>
              <w:pStyle w:val="ConsPlusNormal"/>
              <w:jc w:val="center"/>
            </w:pPr>
            <w:r>
              <w:t>Годы</w:t>
            </w:r>
          </w:p>
        </w:tc>
      </w:tr>
      <w:tr w:rsidR="00304631">
        <w:tc>
          <w:tcPr>
            <w:tcW w:w="602" w:type="dxa"/>
            <w:vMerge/>
          </w:tcPr>
          <w:p w:rsidR="00304631" w:rsidRDefault="00304631">
            <w:pPr>
              <w:spacing w:after="1" w:line="0" w:lineRule="atLeast"/>
            </w:pPr>
          </w:p>
        </w:tc>
        <w:tc>
          <w:tcPr>
            <w:tcW w:w="6300" w:type="dxa"/>
            <w:vMerge/>
          </w:tcPr>
          <w:p w:rsidR="00304631" w:rsidRDefault="00304631">
            <w:pPr>
              <w:spacing w:after="1" w:line="0" w:lineRule="atLeast"/>
            </w:pPr>
          </w:p>
        </w:tc>
        <w:tc>
          <w:tcPr>
            <w:tcW w:w="720" w:type="dxa"/>
            <w:vAlign w:val="center"/>
          </w:tcPr>
          <w:p w:rsidR="00304631" w:rsidRDefault="00304631">
            <w:pPr>
              <w:pStyle w:val="ConsPlusNormal"/>
              <w:jc w:val="center"/>
            </w:pPr>
            <w:r>
              <w:t>1 год</w:t>
            </w:r>
          </w:p>
        </w:tc>
        <w:tc>
          <w:tcPr>
            <w:tcW w:w="720" w:type="dxa"/>
            <w:vAlign w:val="center"/>
          </w:tcPr>
          <w:p w:rsidR="00304631" w:rsidRDefault="00304631">
            <w:pPr>
              <w:pStyle w:val="ConsPlusNormal"/>
              <w:jc w:val="center"/>
            </w:pPr>
            <w:r>
              <w:t>2 год</w:t>
            </w:r>
          </w:p>
        </w:tc>
        <w:tc>
          <w:tcPr>
            <w:tcW w:w="720" w:type="dxa"/>
            <w:vAlign w:val="center"/>
          </w:tcPr>
          <w:p w:rsidR="00304631" w:rsidRDefault="00304631">
            <w:pPr>
              <w:pStyle w:val="ConsPlusNormal"/>
              <w:jc w:val="center"/>
            </w:pPr>
            <w:r>
              <w:t>3 год</w:t>
            </w:r>
          </w:p>
        </w:tc>
      </w:tr>
      <w:tr w:rsidR="00304631">
        <w:tc>
          <w:tcPr>
            <w:tcW w:w="602" w:type="dxa"/>
            <w:vAlign w:val="center"/>
          </w:tcPr>
          <w:p w:rsidR="00304631" w:rsidRDefault="00304631">
            <w:pPr>
              <w:pStyle w:val="ConsPlusNormal"/>
              <w:jc w:val="center"/>
            </w:pPr>
            <w:r>
              <w:t>1</w:t>
            </w:r>
          </w:p>
        </w:tc>
        <w:tc>
          <w:tcPr>
            <w:tcW w:w="6300" w:type="dxa"/>
            <w:vAlign w:val="center"/>
          </w:tcPr>
          <w:p w:rsidR="00304631" w:rsidRDefault="00304631">
            <w:pPr>
              <w:pStyle w:val="ConsPlusNormal"/>
              <w:jc w:val="center"/>
            </w:pPr>
            <w:r>
              <w:t>2</w:t>
            </w:r>
          </w:p>
        </w:tc>
        <w:tc>
          <w:tcPr>
            <w:tcW w:w="720" w:type="dxa"/>
            <w:vAlign w:val="center"/>
          </w:tcPr>
          <w:p w:rsidR="00304631" w:rsidRDefault="00304631">
            <w:pPr>
              <w:pStyle w:val="ConsPlusNormal"/>
              <w:jc w:val="center"/>
            </w:pPr>
            <w:r>
              <w:t>3</w:t>
            </w:r>
          </w:p>
        </w:tc>
        <w:tc>
          <w:tcPr>
            <w:tcW w:w="720" w:type="dxa"/>
            <w:vAlign w:val="center"/>
          </w:tcPr>
          <w:p w:rsidR="00304631" w:rsidRDefault="00304631">
            <w:pPr>
              <w:pStyle w:val="ConsPlusNormal"/>
              <w:jc w:val="center"/>
            </w:pPr>
            <w:r>
              <w:t>4</w:t>
            </w:r>
          </w:p>
        </w:tc>
        <w:tc>
          <w:tcPr>
            <w:tcW w:w="720" w:type="dxa"/>
            <w:vAlign w:val="center"/>
          </w:tcPr>
          <w:p w:rsidR="00304631" w:rsidRDefault="00304631">
            <w:pPr>
              <w:pStyle w:val="ConsPlusNormal"/>
              <w:jc w:val="center"/>
            </w:pPr>
            <w:r>
              <w:t>5</w:t>
            </w:r>
          </w:p>
        </w:tc>
      </w:tr>
      <w:tr w:rsidR="00304631">
        <w:tc>
          <w:tcPr>
            <w:tcW w:w="602" w:type="dxa"/>
          </w:tcPr>
          <w:p w:rsidR="00304631" w:rsidRDefault="00304631">
            <w:pPr>
              <w:pStyle w:val="ConsPlusNormal"/>
              <w:jc w:val="center"/>
            </w:pPr>
            <w:bookmarkStart w:id="66" w:name="P2974"/>
            <w:bookmarkEnd w:id="66"/>
            <w:r>
              <w:t>1</w:t>
            </w:r>
          </w:p>
        </w:tc>
        <w:tc>
          <w:tcPr>
            <w:tcW w:w="6300" w:type="dxa"/>
          </w:tcPr>
          <w:p w:rsidR="00304631" w:rsidRDefault="00304631">
            <w:pPr>
              <w:pStyle w:val="ConsPlusNormal"/>
            </w:pPr>
            <w:r>
              <w:t xml:space="preserve">Выплаты - всего (сумма </w:t>
            </w:r>
            <w:hyperlink w:anchor="P2979" w:history="1">
              <w:r>
                <w:rPr>
                  <w:color w:val="0000FF"/>
                </w:rPr>
                <w:t>пунктов 1.1</w:t>
              </w:r>
            </w:hyperlink>
            <w:r>
              <w:t xml:space="preserve">, </w:t>
            </w:r>
            <w:hyperlink w:anchor="P2984" w:history="1">
              <w:r>
                <w:rPr>
                  <w:color w:val="0000FF"/>
                </w:rPr>
                <w:t>1.2</w:t>
              </w:r>
            </w:hyperlink>
            <w:r>
              <w:t xml:space="preserve">, </w:t>
            </w:r>
            <w:hyperlink w:anchor="P2989" w:history="1">
              <w:r>
                <w:rPr>
                  <w:color w:val="0000FF"/>
                </w:rPr>
                <w:t>1.3</w:t>
              </w:r>
            </w:hyperlink>
            <w:r>
              <w:t xml:space="preserve">, </w:t>
            </w:r>
            <w:hyperlink w:anchor="P2994" w:history="1">
              <w:r>
                <w:rPr>
                  <w:color w:val="0000FF"/>
                </w:rPr>
                <w:t>1.4 таблицы 8</w:t>
              </w:r>
            </w:hyperlink>
            <w:r>
              <w:t>), в том числе:</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67" w:name="P2979"/>
            <w:bookmarkEnd w:id="67"/>
            <w:r>
              <w:lastRenderedPageBreak/>
              <w:t>1.1</w:t>
            </w:r>
          </w:p>
        </w:tc>
        <w:tc>
          <w:tcPr>
            <w:tcW w:w="6300" w:type="dxa"/>
          </w:tcPr>
          <w:p w:rsidR="00304631" w:rsidRDefault="00304631">
            <w:pPr>
              <w:pStyle w:val="ConsPlusNormal"/>
            </w:pPr>
            <w:r>
              <w:t xml:space="preserve">предполагаемая государственная поддержка проекта в форме возвратного финансирования </w:t>
            </w:r>
            <w:hyperlink w:anchor="P1305" w:history="1">
              <w:r>
                <w:rPr>
                  <w:color w:val="0000FF"/>
                </w:rPr>
                <w:t>(пункт 4 таблицы 3)</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68" w:name="P2984"/>
            <w:bookmarkEnd w:id="68"/>
            <w:r>
              <w:t>1.2</w:t>
            </w:r>
          </w:p>
        </w:tc>
        <w:tc>
          <w:tcPr>
            <w:tcW w:w="6300" w:type="dxa"/>
          </w:tcPr>
          <w:p w:rsidR="00304631" w:rsidRDefault="00304631">
            <w:pPr>
              <w:pStyle w:val="ConsPlusNormal"/>
            </w:pPr>
            <w:r>
              <w:t xml:space="preserve">предполагаемая государственная поддержка проекта в форме субвенций, субсидий </w:t>
            </w:r>
            <w:hyperlink w:anchor="P1248" w:history="1">
              <w:r>
                <w:rPr>
                  <w:color w:val="0000FF"/>
                </w:rPr>
                <w:t>(пункт 3 таблицы 3)</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69" w:name="P2989"/>
            <w:bookmarkEnd w:id="69"/>
            <w:r>
              <w:t>1.3</w:t>
            </w:r>
          </w:p>
        </w:tc>
        <w:tc>
          <w:tcPr>
            <w:tcW w:w="6300" w:type="dxa"/>
          </w:tcPr>
          <w:p w:rsidR="00304631" w:rsidRDefault="00304631">
            <w:pPr>
              <w:pStyle w:val="ConsPlusNormal"/>
            </w:pPr>
            <w:r>
              <w:t xml:space="preserve">возмещаемый НДС за комплектующие изделия, запасные части, строительные работы, материалы, топливо, электроэнергию </w:t>
            </w:r>
            <w:hyperlink w:anchor="P2263" w:history="1">
              <w:r>
                <w:rPr>
                  <w:color w:val="0000FF"/>
                </w:rPr>
                <w:t>(пункт 5.1 таблицы 6)</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0" w:name="P2994"/>
            <w:bookmarkEnd w:id="70"/>
            <w:r>
              <w:t>1.4</w:t>
            </w:r>
          </w:p>
        </w:tc>
        <w:tc>
          <w:tcPr>
            <w:tcW w:w="6300" w:type="dxa"/>
          </w:tcPr>
          <w:p w:rsidR="00304631" w:rsidRDefault="00304631">
            <w:pPr>
              <w:pStyle w:val="ConsPlusNormal"/>
            </w:pPr>
            <w:r>
              <w:t xml:space="preserve">возмещаемый НДС при введении в эксплуатацию основных фондов </w:t>
            </w:r>
            <w:hyperlink w:anchor="P2237" w:history="1">
              <w:r>
                <w:rPr>
                  <w:color w:val="0000FF"/>
                </w:rPr>
                <w:t>(пункт 4.1 таблицы 6)</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1.5</w:t>
            </w:r>
          </w:p>
        </w:tc>
        <w:tc>
          <w:tcPr>
            <w:tcW w:w="6300" w:type="dxa"/>
          </w:tcPr>
          <w:p w:rsidR="00304631" w:rsidRDefault="00304631">
            <w:pPr>
              <w:pStyle w:val="ConsPlusNormal"/>
            </w:pPr>
            <w:r>
              <w:t xml:space="preserve">сумма предоставленных гарантий </w:t>
            </w:r>
            <w:hyperlink w:anchor="P3102" w:history="1">
              <w:r>
                <w:rPr>
                  <w:color w:val="0000FF"/>
                </w:rPr>
                <w:t>&lt;*&gt;</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1" w:name="P3004"/>
            <w:bookmarkEnd w:id="71"/>
            <w:r>
              <w:t>2</w:t>
            </w:r>
          </w:p>
        </w:tc>
        <w:tc>
          <w:tcPr>
            <w:tcW w:w="6300" w:type="dxa"/>
          </w:tcPr>
          <w:p w:rsidR="00304631" w:rsidRDefault="00304631">
            <w:pPr>
              <w:pStyle w:val="ConsPlusNormal"/>
            </w:pPr>
            <w:r>
              <w:t xml:space="preserve">Поступление средств - всего (сумма показателей </w:t>
            </w:r>
            <w:hyperlink w:anchor="P3010" w:history="1">
              <w:r>
                <w:rPr>
                  <w:color w:val="0000FF"/>
                </w:rPr>
                <w:t>пунктов 2.1</w:t>
              </w:r>
            </w:hyperlink>
            <w:r>
              <w:t xml:space="preserve"> - </w:t>
            </w:r>
            <w:hyperlink w:anchor="P3045" w:history="1">
              <w:r>
                <w:rPr>
                  <w:color w:val="0000FF"/>
                </w:rPr>
                <w:t>2.8</w:t>
              </w:r>
            </w:hyperlink>
            <w:r>
              <w:t>),</w:t>
            </w:r>
          </w:p>
          <w:p w:rsidR="00304631" w:rsidRDefault="00304631">
            <w:pPr>
              <w:pStyle w:val="ConsPlusNormal"/>
            </w:pPr>
            <w:r>
              <w:t>в том числе:</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2" w:name="P3010"/>
            <w:bookmarkEnd w:id="72"/>
            <w:r>
              <w:t>2.1</w:t>
            </w:r>
          </w:p>
        </w:tc>
        <w:tc>
          <w:tcPr>
            <w:tcW w:w="6300" w:type="dxa"/>
          </w:tcPr>
          <w:p w:rsidR="00304631" w:rsidRDefault="00304631">
            <w:pPr>
              <w:pStyle w:val="ConsPlusNormal"/>
            </w:pPr>
            <w:r>
              <w:t xml:space="preserve">налоги и платежи в бюджет (сумма показателей </w:t>
            </w:r>
            <w:hyperlink w:anchor="P3004" w:history="1">
              <w:r>
                <w:rPr>
                  <w:color w:val="0000FF"/>
                </w:rPr>
                <w:t>пунктов 2</w:t>
              </w:r>
            </w:hyperlink>
            <w:r>
              <w:t xml:space="preserve">, </w:t>
            </w:r>
            <w:hyperlink w:anchor="P3050" w:history="1">
              <w:r>
                <w:rPr>
                  <w:color w:val="0000FF"/>
                </w:rPr>
                <w:t>3</w:t>
              </w:r>
            </w:hyperlink>
            <w:r>
              <w:t xml:space="preserve">, </w:t>
            </w:r>
            <w:hyperlink w:anchor="P3070" w:history="1">
              <w:r>
                <w:rPr>
                  <w:color w:val="0000FF"/>
                </w:rPr>
                <w:t>7</w:t>
              </w:r>
            </w:hyperlink>
            <w:r>
              <w:t xml:space="preserve">, </w:t>
            </w:r>
            <w:hyperlink w:anchor="P3080" w:history="1">
              <w:r>
                <w:rPr>
                  <w:color w:val="0000FF"/>
                </w:rPr>
                <w:t>9</w:t>
              </w:r>
            </w:hyperlink>
            <w:r>
              <w:t xml:space="preserve">, </w:t>
            </w:r>
            <w:hyperlink w:anchor="P3095" w:history="1">
              <w:r>
                <w:rPr>
                  <w:color w:val="0000FF"/>
                </w:rPr>
                <w:t>12 таблицы 8</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2.2</w:t>
            </w:r>
          </w:p>
        </w:tc>
        <w:tc>
          <w:tcPr>
            <w:tcW w:w="6300" w:type="dxa"/>
          </w:tcPr>
          <w:p w:rsidR="00304631" w:rsidRDefault="00304631">
            <w:pPr>
              <w:pStyle w:val="ConsPlusNormal"/>
            </w:pPr>
            <w:r>
              <w:t>единовременные затраты при оформлении земельного участка, приобретение патентов, лицензий и пр.</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2.3</w:t>
            </w:r>
          </w:p>
        </w:tc>
        <w:tc>
          <w:tcPr>
            <w:tcW w:w="6300" w:type="dxa"/>
          </w:tcPr>
          <w:p w:rsidR="00304631" w:rsidRDefault="00304631">
            <w:pPr>
              <w:pStyle w:val="ConsPlusNormal"/>
            </w:pPr>
            <w:r>
              <w:t>подоходный налог на заработную плату</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2.4</w:t>
            </w:r>
          </w:p>
        </w:tc>
        <w:tc>
          <w:tcPr>
            <w:tcW w:w="6300" w:type="dxa"/>
          </w:tcPr>
          <w:p w:rsidR="00304631" w:rsidRDefault="00304631">
            <w:pPr>
              <w:pStyle w:val="ConsPlusNormal"/>
            </w:pPr>
            <w:r>
              <w:t>отчисления на социальные нужды (пенсионный фонд, фонд социального страхования, обязательное медицинское страхование)</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2.5</w:t>
            </w:r>
          </w:p>
        </w:tc>
        <w:tc>
          <w:tcPr>
            <w:tcW w:w="6300" w:type="dxa"/>
          </w:tcPr>
          <w:p w:rsidR="00304631" w:rsidRDefault="00304631">
            <w:pPr>
              <w:pStyle w:val="ConsPlusNormal"/>
            </w:pPr>
            <w:r>
              <w:t>выручка от продажи государственного пакета акций</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2.6</w:t>
            </w:r>
          </w:p>
        </w:tc>
        <w:tc>
          <w:tcPr>
            <w:tcW w:w="6300" w:type="dxa"/>
          </w:tcPr>
          <w:p w:rsidR="00304631" w:rsidRDefault="00304631">
            <w:pPr>
              <w:pStyle w:val="ConsPlusNormal"/>
            </w:pPr>
            <w:r>
              <w:t xml:space="preserve">возврат процентов по государственному кредиту </w:t>
            </w:r>
            <w:hyperlink w:anchor="P2740" w:history="1">
              <w:r>
                <w:rPr>
                  <w:color w:val="0000FF"/>
                </w:rPr>
                <w:t>(пункт 10.1 таблицы 7)</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2.7</w:t>
            </w:r>
          </w:p>
        </w:tc>
        <w:tc>
          <w:tcPr>
            <w:tcW w:w="6300" w:type="dxa"/>
          </w:tcPr>
          <w:p w:rsidR="00304631" w:rsidRDefault="00304631">
            <w:pPr>
              <w:pStyle w:val="ConsPlusNormal"/>
            </w:pPr>
            <w:r>
              <w:t xml:space="preserve">возврат основного долга государству </w:t>
            </w:r>
            <w:hyperlink w:anchor="P2795" w:history="1">
              <w:r>
                <w:rPr>
                  <w:color w:val="0000FF"/>
                </w:rPr>
                <w:t>(пункт 10.2 таблицы 7)</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3" w:name="P3045"/>
            <w:bookmarkEnd w:id="73"/>
            <w:r>
              <w:t>2.8</w:t>
            </w:r>
          </w:p>
        </w:tc>
        <w:tc>
          <w:tcPr>
            <w:tcW w:w="6300" w:type="dxa"/>
          </w:tcPr>
          <w:p w:rsidR="00304631" w:rsidRDefault="00304631">
            <w:pPr>
              <w:pStyle w:val="ConsPlusNormal"/>
            </w:pPr>
            <w:r>
              <w:t xml:space="preserve">условно недополученные доходы бюджета (сумма налоговых льгот) </w:t>
            </w:r>
            <w:hyperlink w:anchor="P3103" w:history="1">
              <w:r>
                <w:rPr>
                  <w:color w:val="0000FF"/>
                </w:rPr>
                <w:t>&lt;**&gt;</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4" w:name="P3050"/>
            <w:bookmarkEnd w:id="74"/>
            <w:r>
              <w:t>3</w:t>
            </w:r>
          </w:p>
        </w:tc>
        <w:tc>
          <w:tcPr>
            <w:tcW w:w="6300" w:type="dxa"/>
          </w:tcPr>
          <w:p w:rsidR="00304631" w:rsidRDefault="00304631">
            <w:pPr>
              <w:pStyle w:val="ConsPlusNormal"/>
            </w:pPr>
            <w:r>
              <w:t xml:space="preserve">Сальдо потока (разность показателей </w:t>
            </w:r>
            <w:hyperlink w:anchor="P3004" w:history="1">
              <w:r>
                <w:rPr>
                  <w:color w:val="0000FF"/>
                </w:rPr>
                <w:t>пунктов 2</w:t>
              </w:r>
            </w:hyperlink>
            <w:r>
              <w:t xml:space="preserve"> и </w:t>
            </w:r>
            <w:hyperlink w:anchor="P2974" w:history="1">
              <w:r>
                <w:rPr>
                  <w:color w:val="0000FF"/>
                </w:rPr>
                <w:t>1</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4</w:t>
            </w:r>
          </w:p>
        </w:tc>
        <w:tc>
          <w:tcPr>
            <w:tcW w:w="6300" w:type="dxa"/>
          </w:tcPr>
          <w:p w:rsidR="00304631" w:rsidRDefault="00304631">
            <w:pPr>
              <w:pStyle w:val="ConsPlusNormal"/>
            </w:pPr>
            <w:r>
              <w:t>Сальдо потока нарастающим итогом</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5" w:name="P3060"/>
            <w:bookmarkEnd w:id="75"/>
            <w:r>
              <w:t>5</w:t>
            </w:r>
          </w:p>
        </w:tc>
        <w:tc>
          <w:tcPr>
            <w:tcW w:w="6300" w:type="dxa"/>
          </w:tcPr>
          <w:p w:rsidR="00304631" w:rsidRDefault="00304631">
            <w:pPr>
              <w:pStyle w:val="ConsPlusNormal"/>
            </w:pPr>
            <w:r>
              <w:t>Коэффициент дисконтирования</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6</w:t>
            </w:r>
          </w:p>
        </w:tc>
        <w:tc>
          <w:tcPr>
            <w:tcW w:w="6300" w:type="dxa"/>
          </w:tcPr>
          <w:p w:rsidR="00304631" w:rsidRDefault="00304631">
            <w:pPr>
              <w:pStyle w:val="ConsPlusNormal"/>
            </w:pPr>
            <w:r>
              <w:t xml:space="preserve">Дисконтированная величина, сальдо потока (частное от деления показателей </w:t>
            </w:r>
            <w:hyperlink w:anchor="P3050" w:history="1">
              <w:r>
                <w:rPr>
                  <w:color w:val="0000FF"/>
                </w:rPr>
                <w:t>пунктов 3</w:t>
              </w:r>
            </w:hyperlink>
            <w:r>
              <w:t xml:space="preserve"> и </w:t>
            </w:r>
            <w:hyperlink w:anchor="P3060" w:history="1">
              <w:r>
                <w:rPr>
                  <w:color w:val="0000FF"/>
                </w:rPr>
                <w:t>5</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6" w:name="P3070"/>
            <w:bookmarkEnd w:id="76"/>
            <w:r>
              <w:t>7</w:t>
            </w:r>
          </w:p>
        </w:tc>
        <w:tc>
          <w:tcPr>
            <w:tcW w:w="6300" w:type="dxa"/>
          </w:tcPr>
          <w:p w:rsidR="00304631" w:rsidRDefault="00304631">
            <w:pPr>
              <w:pStyle w:val="ConsPlusNormal"/>
            </w:pPr>
            <w:r>
              <w:t>Чистый дисконтированный доход государства нарастающим итогом</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7" w:name="P3075"/>
            <w:bookmarkEnd w:id="77"/>
            <w:r>
              <w:t>8</w:t>
            </w:r>
          </w:p>
        </w:tc>
        <w:tc>
          <w:tcPr>
            <w:tcW w:w="6300" w:type="dxa"/>
          </w:tcPr>
          <w:p w:rsidR="00304631" w:rsidRDefault="00304631">
            <w:pPr>
              <w:pStyle w:val="ConsPlusNormal"/>
            </w:pPr>
            <w:r>
              <w:t>Коэффициент дисконтирования с учетом рисков</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8" w:name="P3080"/>
            <w:bookmarkEnd w:id="78"/>
            <w:r>
              <w:t>9</w:t>
            </w:r>
          </w:p>
        </w:tc>
        <w:tc>
          <w:tcPr>
            <w:tcW w:w="6300" w:type="dxa"/>
          </w:tcPr>
          <w:p w:rsidR="00304631" w:rsidRDefault="00304631">
            <w:pPr>
              <w:pStyle w:val="ConsPlusNormal"/>
            </w:pPr>
            <w:r>
              <w:t xml:space="preserve">Дисконтированная величина, сальдо потока с учетом рисков (частное от деления показателей </w:t>
            </w:r>
            <w:hyperlink w:anchor="P3050" w:history="1">
              <w:r>
                <w:rPr>
                  <w:color w:val="0000FF"/>
                </w:rPr>
                <w:t>пунктов 3</w:t>
              </w:r>
            </w:hyperlink>
            <w:r>
              <w:t xml:space="preserve"> и </w:t>
            </w:r>
            <w:hyperlink w:anchor="P3075" w:history="1">
              <w:r>
                <w:rPr>
                  <w:color w:val="0000FF"/>
                </w:rPr>
                <w:t>8</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lastRenderedPageBreak/>
              <w:t>10</w:t>
            </w:r>
          </w:p>
        </w:tc>
        <w:tc>
          <w:tcPr>
            <w:tcW w:w="6300" w:type="dxa"/>
          </w:tcPr>
          <w:p w:rsidR="00304631" w:rsidRDefault="00304631">
            <w:pPr>
              <w:pStyle w:val="ConsPlusNormal"/>
            </w:pPr>
            <w:r>
              <w:t>Чистый дисконтированный доход государства с учетом рисков нарастающим итогом</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11</w:t>
            </w:r>
          </w:p>
        </w:tc>
        <w:tc>
          <w:tcPr>
            <w:tcW w:w="6300" w:type="dxa"/>
          </w:tcPr>
          <w:p w:rsidR="00304631" w:rsidRDefault="00304631">
            <w:pPr>
              <w:pStyle w:val="ConsPlusNormal"/>
            </w:pPr>
            <w:r>
              <w:t xml:space="preserve">Индекс доходности гарантий </w:t>
            </w:r>
            <w:hyperlink w:anchor="P3102" w:history="1">
              <w:r>
                <w:rPr>
                  <w:color w:val="0000FF"/>
                </w:rPr>
                <w:t>&lt;*&gt;</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79" w:name="P3095"/>
            <w:bookmarkEnd w:id="79"/>
            <w:r>
              <w:t>12</w:t>
            </w:r>
          </w:p>
        </w:tc>
        <w:tc>
          <w:tcPr>
            <w:tcW w:w="6300" w:type="dxa"/>
          </w:tcPr>
          <w:p w:rsidR="00304631" w:rsidRDefault="00304631">
            <w:pPr>
              <w:pStyle w:val="ConsPlusNormal"/>
            </w:pPr>
            <w:r>
              <w:t>Индекс доходности субвенций</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ind w:firstLine="540"/>
        <w:jc w:val="both"/>
      </w:pPr>
      <w:r>
        <w:t>--------------------------------</w:t>
      </w:r>
    </w:p>
    <w:p w:rsidR="00304631" w:rsidRDefault="00304631">
      <w:pPr>
        <w:pStyle w:val="ConsPlusNormal"/>
        <w:spacing w:before="220"/>
        <w:ind w:firstLine="540"/>
        <w:jc w:val="both"/>
      </w:pPr>
      <w:bookmarkStart w:id="80" w:name="P3102"/>
      <w:bookmarkEnd w:id="80"/>
      <w:r>
        <w:t>&lt;*&gt; Заполняется и рассчитывается при предоставлении государственной поддержки реализации проекта в форме гарантий инвестору.</w:t>
      </w:r>
    </w:p>
    <w:p w:rsidR="00304631" w:rsidRDefault="00304631">
      <w:pPr>
        <w:pStyle w:val="ConsPlusNormal"/>
        <w:spacing w:before="220"/>
        <w:ind w:firstLine="540"/>
        <w:jc w:val="both"/>
      </w:pPr>
      <w:bookmarkStart w:id="81" w:name="P3103"/>
      <w:bookmarkEnd w:id="81"/>
      <w:r>
        <w:t>&lt;**&gt; Заполняется при предоставлении государственной поддержки реализации проекта в форме налоговых льгот.</w:t>
      </w:r>
    </w:p>
    <w:p w:rsidR="00304631" w:rsidRDefault="00304631">
      <w:pPr>
        <w:pStyle w:val="ConsPlusNormal"/>
        <w:ind w:firstLine="540"/>
        <w:jc w:val="both"/>
      </w:pPr>
    </w:p>
    <w:p w:rsidR="00304631" w:rsidRDefault="00304631">
      <w:pPr>
        <w:pStyle w:val="ConsPlusNormal"/>
        <w:jc w:val="right"/>
        <w:outlineLvl w:val="3"/>
      </w:pPr>
      <w:r>
        <w:t>Таблица 8.1</w:t>
      </w:r>
    </w:p>
    <w:p w:rsidR="00304631" w:rsidRDefault="00304631">
      <w:pPr>
        <w:pStyle w:val="ConsPlusNormal"/>
        <w:jc w:val="center"/>
      </w:pPr>
    </w:p>
    <w:p w:rsidR="00304631" w:rsidRDefault="00304631">
      <w:pPr>
        <w:pStyle w:val="ConsPlusNormal"/>
        <w:jc w:val="center"/>
      </w:pPr>
      <w:r>
        <w:t>Бюджетный эффект от реализации инвестиционного</w:t>
      </w:r>
    </w:p>
    <w:p w:rsidR="00304631" w:rsidRDefault="00304631">
      <w:pPr>
        <w:pStyle w:val="ConsPlusNormal"/>
        <w:jc w:val="center"/>
      </w:pPr>
      <w:r>
        <w:t>проекта при условии выплат по предоставленным гарантиям</w:t>
      </w:r>
    </w:p>
    <w:p w:rsidR="00304631" w:rsidRDefault="00304631">
      <w:pPr>
        <w:pStyle w:val="ConsPlusNormal"/>
        <w:jc w:val="center"/>
      </w:pPr>
      <w:r>
        <w:t>(сумма риска бюджета)</w:t>
      </w:r>
    </w:p>
    <w:p w:rsidR="00304631" w:rsidRDefault="00304631">
      <w:pPr>
        <w:pStyle w:val="ConsPlusNormal"/>
        <w:jc w:val="center"/>
      </w:pPr>
      <w:r>
        <w:t>(заполняется при предоставлении государственной поддержки</w:t>
      </w:r>
    </w:p>
    <w:p w:rsidR="00304631" w:rsidRDefault="00304631">
      <w:pPr>
        <w:pStyle w:val="ConsPlusNormal"/>
        <w:jc w:val="center"/>
      </w:pPr>
      <w:r>
        <w:t>реализации проекта в форме гарантий инвестору)</w:t>
      </w:r>
    </w:p>
    <w:p w:rsidR="00304631" w:rsidRDefault="00304631">
      <w:pPr>
        <w:pStyle w:val="ConsPlusNormal"/>
        <w:ind w:firstLine="540"/>
        <w:jc w:val="both"/>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300"/>
        <w:gridCol w:w="720"/>
        <w:gridCol w:w="720"/>
        <w:gridCol w:w="720"/>
      </w:tblGrid>
      <w:tr w:rsidR="00304631">
        <w:tc>
          <w:tcPr>
            <w:tcW w:w="602" w:type="dxa"/>
            <w:vAlign w:val="center"/>
          </w:tcPr>
          <w:p w:rsidR="00304631" w:rsidRDefault="00304631">
            <w:pPr>
              <w:pStyle w:val="ConsPlusNormal"/>
              <w:jc w:val="center"/>
            </w:pPr>
            <w:r>
              <w:t>N п/п</w:t>
            </w:r>
          </w:p>
        </w:tc>
        <w:tc>
          <w:tcPr>
            <w:tcW w:w="6300" w:type="dxa"/>
            <w:vAlign w:val="center"/>
          </w:tcPr>
          <w:p w:rsidR="00304631" w:rsidRDefault="00304631">
            <w:pPr>
              <w:pStyle w:val="ConsPlusNormal"/>
              <w:jc w:val="center"/>
            </w:pPr>
            <w:r>
              <w:t>Наименование статьи</w:t>
            </w:r>
          </w:p>
        </w:tc>
        <w:tc>
          <w:tcPr>
            <w:tcW w:w="720" w:type="dxa"/>
            <w:vAlign w:val="center"/>
          </w:tcPr>
          <w:p w:rsidR="00304631" w:rsidRDefault="00304631">
            <w:pPr>
              <w:pStyle w:val="ConsPlusNormal"/>
              <w:jc w:val="center"/>
            </w:pPr>
            <w:r>
              <w:t>1 год</w:t>
            </w:r>
          </w:p>
        </w:tc>
        <w:tc>
          <w:tcPr>
            <w:tcW w:w="720" w:type="dxa"/>
            <w:vAlign w:val="center"/>
          </w:tcPr>
          <w:p w:rsidR="00304631" w:rsidRDefault="00304631">
            <w:pPr>
              <w:pStyle w:val="ConsPlusNormal"/>
              <w:jc w:val="center"/>
            </w:pPr>
            <w:r>
              <w:t>2 год</w:t>
            </w:r>
          </w:p>
        </w:tc>
        <w:tc>
          <w:tcPr>
            <w:tcW w:w="720" w:type="dxa"/>
            <w:vAlign w:val="center"/>
          </w:tcPr>
          <w:p w:rsidR="00304631" w:rsidRDefault="00304631">
            <w:pPr>
              <w:pStyle w:val="ConsPlusNormal"/>
              <w:jc w:val="center"/>
            </w:pPr>
            <w:r>
              <w:t>3 год</w:t>
            </w:r>
          </w:p>
        </w:tc>
      </w:tr>
      <w:tr w:rsidR="00304631">
        <w:tc>
          <w:tcPr>
            <w:tcW w:w="602" w:type="dxa"/>
          </w:tcPr>
          <w:p w:rsidR="00304631" w:rsidRDefault="00304631">
            <w:pPr>
              <w:pStyle w:val="ConsPlusNormal"/>
              <w:jc w:val="center"/>
            </w:pPr>
            <w:bookmarkStart w:id="82" w:name="P3119"/>
            <w:bookmarkEnd w:id="82"/>
            <w:r>
              <w:t>1</w:t>
            </w:r>
          </w:p>
        </w:tc>
        <w:tc>
          <w:tcPr>
            <w:tcW w:w="6300" w:type="dxa"/>
          </w:tcPr>
          <w:p w:rsidR="00304631" w:rsidRDefault="00304631">
            <w:pPr>
              <w:pStyle w:val="ConsPlusNormal"/>
              <w:jc w:val="both"/>
            </w:pPr>
            <w:r>
              <w:t xml:space="preserve">Выплаты </w:t>
            </w:r>
            <w:hyperlink w:anchor="P2974" w:history="1">
              <w:r>
                <w:rPr>
                  <w:color w:val="0000FF"/>
                </w:rPr>
                <w:t>(пункт 1 таблицы 8)</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83" w:name="P3124"/>
            <w:bookmarkEnd w:id="83"/>
            <w:r>
              <w:t>2</w:t>
            </w:r>
          </w:p>
        </w:tc>
        <w:tc>
          <w:tcPr>
            <w:tcW w:w="6300" w:type="dxa"/>
          </w:tcPr>
          <w:p w:rsidR="00304631" w:rsidRDefault="00304631">
            <w:pPr>
              <w:pStyle w:val="ConsPlusNormal"/>
              <w:jc w:val="both"/>
            </w:pPr>
            <w:r>
              <w:t xml:space="preserve">Возможные выплаты по предоставленным гарантиям </w:t>
            </w:r>
            <w:hyperlink w:anchor="P1738" w:history="1">
              <w:r>
                <w:rPr>
                  <w:color w:val="0000FF"/>
                </w:rPr>
                <w:t>(пункт 3 таблицы 3.1)</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84" w:name="P3129"/>
            <w:bookmarkEnd w:id="84"/>
            <w:r>
              <w:t>3</w:t>
            </w:r>
          </w:p>
        </w:tc>
        <w:tc>
          <w:tcPr>
            <w:tcW w:w="6300" w:type="dxa"/>
          </w:tcPr>
          <w:p w:rsidR="00304631" w:rsidRDefault="00304631">
            <w:pPr>
              <w:pStyle w:val="ConsPlusNormal"/>
              <w:jc w:val="both"/>
            </w:pPr>
            <w:r>
              <w:t xml:space="preserve">Поступление средств </w:t>
            </w:r>
            <w:hyperlink w:anchor="P3004" w:history="1">
              <w:r>
                <w:rPr>
                  <w:color w:val="0000FF"/>
                </w:rPr>
                <w:t>(пункт 2 таблицы 8)</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85" w:name="P3134"/>
            <w:bookmarkEnd w:id="85"/>
            <w:r>
              <w:t>4</w:t>
            </w:r>
          </w:p>
        </w:tc>
        <w:tc>
          <w:tcPr>
            <w:tcW w:w="6300" w:type="dxa"/>
          </w:tcPr>
          <w:p w:rsidR="00304631" w:rsidRDefault="00304631">
            <w:pPr>
              <w:pStyle w:val="ConsPlusNormal"/>
              <w:jc w:val="both"/>
            </w:pPr>
            <w:r>
              <w:t xml:space="preserve">Сальдо потока (разность показателей </w:t>
            </w:r>
            <w:hyperlink w:anchor="P3129" w:history="1">
              <w:r>
                <w:rPr>
                  <w:color w:val="0000FF"/>
                </w:rPr>
                <w:t>пунктов 3</w:t>
              </w:r>
            </w:hyperlink>
            <w:r>
              <w:t xml:space="preserve"> и </w:t>
            </w:r>
            <w:hyperlink w:anchor="P3119" w:history="1">
              <w:r>
                <w:rPr>
                  <w:color w:val="0000FF"/>
                </w:rPr>
                <w:t>1 таблицы 8.1</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86" w:name="P3139"/>
            <w:bookmarkEnd w:id="86"/>
            <w:r>
              <w:t>5</w:t>
            </w:r>
          </w:p>
        </w:tc>
        <w:tc>
          <w:tcPr>
            <w:tcW w:w="6300" w:type="dxa"/>
          </w:tcPr>
          <w:p w:rsidR="00304631" w:rsidRDefault="00304631">
            <w:pPr>
              <w:pStyle w:val="ConsPlusNormal"/>
              <w:jc w:val="both"/>
            </w:pPr>
            <w:r>
              <w:t xml:space="preserve">Сальдо потока при условии выплат по предоставленным гарантиям (разность показателей </w:t>
            </w:r>
            <w:hyperlink w:anchor="P3134" w:history="1">
              <w:r>
                <w:rPr>
                  <w:color w:val="0000FF"/>
                </w:rPr>
                <w:t>пунктов 4</w:t>
              </w:r>
            </w:hyperlink>
            <w:r>
              <w:t xml:space="preserve"> и </w:t>
            </w:r>
            <w:hyperlink w:anchor="P3124" w:history="1">
              <w:r>
                <w:rPr>
                  <w:color w:val="0000FF"/>
                </w:rPr>
                <w:t>2 таблицы 8.1</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6</w:t>
            </w:r>
          </w:p>
        </w:tc>
        <w:tc>
          <w:tcPr>
            <w:tcW w:w="6300" w:type="dxa"/>
          </w:tcPr>
          <w:p w:rsidR="00304631" w:rsidRDefault="00304631">
            <w:pPr>
              <w:pStyle w:val="ConsPlusNormal"/>
              <w:jc w:val="both"/>
            </w:pPr>
            <w:r>
              <w:t>Сальдо потока нарастающим итогом</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7</w:t>
            </w:r>
          </w:p>
        </w:tc>
        <w:tc>
          <w:tcPr>
            <w:tcW w:w="6300" w:type="dxa"/>
          </w:tcPr>
          <w:p w:rsidR="00304631" w:rsidRDefault="00304631">
            <w:pPr>
              <w:pStyle w:val="ConsPlusNormal"/>
              <w:jc w:val="both"/>
            </w:pPr>
            <w:r>
              <w:t xml:space="preserve">Коэффициент дисконтирования </w:t>
            </w:r>
            <w:hyperlink w:anchor="P3060" w:history="1">
              <w:r>
                <w:rPr>
                  <w:color w:val="0000FF"/>
                </w:rPr>
                <w:t>(пункт 5 таблицы 8)</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8</w:t>
            </w:r>
          </w:p>
        </w:tc>
        <w:tc>
          <w:tcPr>
            <w:tcW w:w="6300" w:type="dxa"/>
          </w:tcPr>
          <w:p w:rsidR="00304631" w:rsidRDefault="00304631">
            <w:pPr>
              <w:pStyle w:val="ConsPlusNormal"/>
              <w:jc w:val="both"/>
            </w:pPr>
            <w:r>
              <w:t xml:space="preserve">Дисконтированная величина, сальдо потока при условии выплат по предоставленным гарантиям (частное от деления показателей </w:t>
            </w:r>
            <w:hyperlink w:anchor="P3060" w:history="1">
              <w:r>
                <w:rPr>
                  <w:color w:val="0000FF"/>
                </w:rPr>
                <w:t>пунктов 5</w:t>
              </w:r>
            </w:hyperlink>
            <w:r>
              <w:t xml:space="preserve"> и </w:t>
            </w:r>
            <w:hyperlink w:anchor="P3070" w:history="1">
              <w:r>
                <w:rPr>
                  <w:color w:val="0000FF"/>
                </w:rPr>
                <w:t>7 таблицы 8</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9</w:t>
            </w:r>
          </w:p>
        </w:tc>
        <w:tc>
          <w:tcPr>
            <w:tcW w:w="6300" w:type="dxa"/>
          </w:tcPr>
          <w:p w:rsidR="00304631" w:rsidRDefault="00304631">
            <w:pPr>
              <w:pStyle w:val="ConsPlusNormal"/>
              <w:jc w:val="both"/>
            </w:pPr>
            <w:r>
              <w:t>Чистый дисконтированный доход государства при условии выплат по предоставленным гарантиям нарастающим итогом</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87" w:name="P3164"/>
            <w:bookmarkEnd w:id="87"/>
            <w:r>
              <w:t>10</w:t>
            </w:r>
          </w:p>
        </w:tc>
        <w:tc>
          <w:tcPr>
            <w:tcW w:w="6300" w:type="dxa"/>
          </w:tcPr>
          <w:p w:rsidR="00304631" w:rsidRDefault="00304631">
            <w:pPr>
              <w:pStyle w:val="ConsPlusNormal"/>
              <w:jc w:val="both"/>
            </w:pPr>
            <w:r>
              <w:t xml:space="preserve">Коэффициент дисконтирования с учетом рисков </w:t>
            </w:r>
            <w:hyperlink w:anchor="P3075" w:history="1">
              <w:r>
                <w:rPr>
                  <w:color w:val="0000FF"/>
                </w:rPr>
                <w:t>(пункт 8 таблицы 8)</w:t>
              </w:r>
            </w:hyperlink>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11</w:t>
            </w:r>
          </w:p>
        </w:tc>
        <w:tc>
          <w:tcPr>
            <w:tcW w:w="6300" w:type="dxa"/>
          </w:tcPr>
          <w:p w:rsidR="00304631" w:rsidRDefault="00304631">
            <w:pPr>
              <w:pStyle w:val="ConsPlusNormal"/>
              <w:jc w:val="both"/>
            </w:pPr>
            <w:r>
              <w:t xml:space="preserve">Дисконтированная величина, сальдо потока с учетом рисков при </w:t>
            </w:r>
            <w:r>
              <w:lastRenderedPageBreak/>
              <w:t xml:space="preserve">условии выплат по предоставленным гарантиям (частное от деления показателей </w:t>
            </w:r>
            <w:hyperlink w:anchor="P3139" w:history="1">
              <w:r>
                <w:rPr>
                  <w:color w:val="0000FF"/>
                </w:rPr>
                <w:t>пунктов 5</w:t>
              </w:r>
            </w:hyperlink>
            <w:r>
              <w:t xml:space="preserve"> и </w:t>
            </w:r>
            <w:hyperlink w:anchor="P3164" w:history="1">
              <w:r>
                <w:rPr>
                  <w:color w:val="0000FF"/>
                </w:rPr>
                <w:t>10 таблицы 8.1</w:t>
              </w:r>
            </w:hyperlink>
            <w:r>
              <w:t>)</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r w:rsidR="00304631">
        <w:tc>
          <w:tcPr>
            <w:tcW w:w="602" w:type="dxa"/>
          </w:tcPr>
          <w:p w:rsidR="00304631" w:rsidRDefault="00304631">
            <w:pPr>
              <w:pStyle w:val="ConsPlusNormal"/>
              <w:jc w:val="center"/>
            </w:pPr>
            <w:r>
              <w:t>12</w:t>
            </w:r>
          </w:p>
        </w:tc>
        <w:tc>
          <w:tcPr>
            <w:tcW w:w="6300" w:type="dxa"/>
          </w:tcPr>
          <w:p w:rsidR="00304631" w:rsidRDefault="00304631">
            <w:pPr>
              <w:pStyle w:val="ConsPlusNormal"/>
              <w:jc w:val="both"/>
            </w:pPr>
            <w:r>
              <w:t>Чистый дисконтированный доход государства с учетом рисков при условии выплат по предоставленным гарантиям нарастающим итогом</w:t>
            </w: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c>
          <w:tcPr>
            <w:tcW w:w="720"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center"/>
        <w:outlineLvl w:val="2"/>
      </w:pPr>
      <w:r>
        <w:t>9. Расчет срока окупаемости инвестиционного проекта</w:t>
      </w:r>
    </w:p>
    <w:p w:rsidR="00304631" w:rsidRDefault="00304631">
      <w:pPr>
        <w:pStyle w:val="ConsPlusNormal"/>
        <w:ind w:firstLine="540"/>
        <w:jc w:val="both"/>
      </w:pPr>
    </w:p>
    <w:p w:rsidR="00304631" w:rsidRDefault="00304631">
      <w:pPr>
        <w:pStyle w:val="ConsPlusNormal"/>
        <w:ind w:firstLine="540"/>
        <w:jc w:val="both"/>
      </w:pPr>
      <w:r>
        <w:t>Срок окупаемости представляет собой период времени с начала реализации инвестиционного проекта по данному бизнес-плану до момента,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w:t>
      </w:r>
    </w:p>
    <w:p w:rsidR="00304631" w:rsidRDefault="00304631">
      <w:pPr>
        <w:pStyle w:val="ConsPlusNormal"/>
        <w:ind w:firstLine="540"/>
        <w:jc w:val="both"/>
      </w:pPr>
    </w:p>
    <w:p w:rsidR="00304631" w:rsidRDefault="00304631">
      <w:pPr>
        <w:pStyle w:val="ConsPlusNormal"/>
        <w:jc w:val="right"/>
        <w:outlineLvl w:val="3"/>
      </w:pPr>
      <w:r>
        <w:t>Таблица 9</w:t>
      </w:r>
    </w:p>
    <w:p w:rsidR="00304631" w:rsidRDefault="00304631">
      <w:pPr>
        <w:pStyle w:val="ConsPlusNormal"/>
        <w:jc w:val="center"/>
      </w:pPr>
    </w:p>
    <w:p w:rsidR="00304631" w:rsidRDefault="00304631">
      <w:pPr>
        <w:pStyle w:val="ConsPlusNormal"/>
        <w:jc w:val="center"/>
      </w:pPr>
      <w:bookmarkStart w:id="88" w:name="P3186"/>
      <w:bookmarkEnd w:id="88"/>
      <w:r>
        <w:t>Срок окупаемости инвестиционного проекта</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2268"/>
        <w:gridCol w:w="567"/>
        <w:gridCol w:w="540"/>
        <w:gridCol w:w="540"/>
        <w:gridCol w:w="540"/>
        <w:gridCol w:w="540"/>
        <w:gridCol w:w="720"/>
        <w:gridCol w:w="540"/>
        <w:gridCol w:w="540"/>
        <w:gridCol w:w="540"/>
        <w:gridCol w:w="540"/>
        <w:gridCol w:w="567"/>
      </w:tblGrid>
      <w:tr w:rsidR="00304631">
        <w:tc>
          <w:tcPr>
            <w:tcW w:w="602" w:type="dxa"/>
            <w:vMerge w:val="restart"/>
            <w:vAlign w:val="center"/>
          </w:tcPr>
          <w:p w:rsidR="00304631" w:rsidRDefault="00304631">
            <w:pPr>
              <w:pStyle w:val="ConsPlusNormal"/>
              <w:jc w:val="center"/>
            </w:pPr>
            <w:r>
              <w:t>N п/п</w:t>
            </w:r>
          </w:p>
        </w:tc>
        <w:tc>
          <w:tcPr>
            <w:tcW w:w="2268" w:type="dxa"/>
            <w:vMerge w:val="restart"/>
            <w:vAlign w:val="center"/>
          </w:tcPr>
          <w:p w:rsidR="00304631" w:rsidRDefault="00304631">
            <w:pPr>
              <w:pStyle w:val="ConsPlusNormal"/>
              <w:jc w:val="center"/>
            </w:pPr>
            <w:r>
              <w:t>Наименование показателя</w:t>
            </w:r>
          </w:p>
        </w:tc>
        <w:tc>
          <w:tcPr>
            <w:tcW w:w="6174" w:type="dxa"/>
            <w:gridSpan w:val="11"/>
            <w:vAlign w:val="center"/>
          </w:tcPr>
          <w:p w:rsidR="00304631" w:rsidRDefault="00304631">
            <w:pPr>
              <w:pStyle w:val="ConsPlusNormal"/>
              <w:jc w:val="center"/>
            </w:pPr>
            <w:r>
              <w:t>По годам</w:t>
            </w:r>
          </w:p>
        </w:tc>
      </w:tr>
      <w:tr w:rsidR="00304631">
        <w:tc>
          <w:tcPr>
            <w:tcW w:w="602" w:type="dxa"/>
            <w:vMerge/>
          </w:tcPr>
          <w:p w:rsidR="00304631" w:rsidRDefault="00304631">
            <w:pPr>
              <w:spacing w:after="1" w:line="0" w:lineRule="atLeast"/>
            </w:pPr>
          </w:p>
        </w:tc>
        <w:tc>
          <w:tcPr>
            <w:tcW w:w="2268" w:type="dxa"/>
            <w:vMerge/>
          </w:tcPr>
          <w:p w:rsidR="00304631" w:rsidRDefault="00304631">
            <w:pPr>
              <w:spacing w:after="1" w:line="0" w:lineRule="atLeast"/>
            </w:pPr>
          </w:p>
        </w:tc>
        <w:tc>
          <w:tcPr>
            <w:tcW w:w="2727"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567" w:type="dxa"/>
            <w:vMerge w:val="restart"/>
            <w:vAlign w:val="center"/>
          </w:tcPr>
          <w:p w:rsidR="00304631" w:rsidRDefault="00304631">
            <w:pPr>
              <w:pStyle w:val="ConsPlusNormal"/>
              <w:jc w:val="center"/>
            </w:pPr>
            <w:r>
              <w:t>3 год, всего</w:t>
            </w:r>
          </w:p>
        </w:tc>
      </w:tr>
      <w:tr w:rsidR="00304631">
        <w:tc>
          <w:tcPr>
            <w:tcW w:w="602" w:type="dxa"/>
            <w:vMerge/>
          </w:tcPr>
          <w:p w:rsidR="00304631" w:rsidRDefault="00304631">
            <w:pPr>
              <w:spacing w:after="1" w:line="0" w:lineRule="atLeast"/>
            </w:pPr>
          </w:p>
        </w:tc>
        <w:tc>
          <w:tcPr>
            <w:tcW w:w="2268" w:type="dxa"/>
            <w:vMerge/>
          </w:tcPr>
          <w:p w:rsidR="00304631" w:rsidRDefault="00304631">
            <w:pPr>
              <w:spacing w:after="1" w:line="0" w:lineRule="atLeast"/>
            </w:pPr>
          </w:p>
        </w:tc>
        <w:tc>
          <w:tcPr>
            <w:tcW w:w="567"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567" w:type="dxa"/>
            <w:vMerge/>
          </w:tcPr>
          <w:p w:rsidR="00304631" w:rsidRDefault="00304631">
            <w:pPr>
              <w:spacing w:after="1" w:line="0" w:lineRule="atLeast"/>
            </w:pPr>
          </w:p>
        </w:tc>
      </w:tr>
      <w:tr w:rsidR="00304631">
        <w:tc>
          <w:tcPr>
            <w:tcW w:w="602" w:type="dxa"/>
            <w:vMerge/>
          </w:tcPr>
          <w:p w:rsidR="00304631" w:rsidRDefault="00304631">
            <w:pPr>
              <w:spacing w:after="1" w:line="0" w:lineRule="atLeast"/>
            </w:pPr>
          </w:p>
        </w:tc>
        <w:tc>
          <w:tcPr>
            <w:tcW w:w="2268" w:type="dxa"/>
            <w:vMerge/>
          </w:tcPr>
          <w:p w:rsidR="00304631" w:rsidRDefault="00304631">
            <w:pPr>
              <w:spacing w:after="1" w:line="0" w:lineRule="atLeast"/>
            </w:pPr>
          </w:p>
        </w:tc>
        <w:tc>
          <w:tcPr>
            <w:tcW w:w="567"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67" w:type="dxa"/>
            <w:vMerge/>
          </w:tcPr>
          <w:p w:rsidR="00304631" w:rsidRDefault="00304631">
            <w:pPr>
              <w:spacing w:after="1" w:line="0" w:lineRule="atLeast"/>
            </w:pPr>
          </w:p>
        </w:tc>
      </w:tr>
      <w:tr w:rsidR="00304631">
        <w:tc>
          <w:tcPr>
            <w:tcW w:w="602" w:type="dxa"/>
            <w:vAlign w:val="center"/>
          </w:tcPr>
          <w:p w:rsidR="00304631" w:rsidRDefault="00304631">
            <w:pPr>
              <w:pStyle w:val="ConsPlusNormal"/>
              <w:jc w:val="center"/>
            </w:pPr>
            <w:r>
              <w:t>1</w:t>
            </w:r>
          </w:p>
        </w:tc>
        <w:tc>
          <w:tcPr>
            <w:tcW w:w="2268" w:type="dxa"/>
            <w:vAlign w:val="center"/>
          </w:tcPr>
          <w:p w:rsidR="00304631" w:rsidRDefault="00304631">
            <w:pPr>
              <w:pStyle w:val="ConsPlusNormal"/>
              <w:jc w:val="center"/>
            </w:pPr>
            <w:r>
              <w:t>2</w:t>
            </w:r>
          </w:p>
        </w:tc>
        <w:tc>
          <w:tcPr>
            <w:tcW w:w="567"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720" w:type="dxa"/>
            <w:vAlign w:val="center"/>
          </w:tcPr>
          <w:p w:rsidR="00304631" w:rsidRDefault="00304631">
            <w:pPr>
              <w:pStyle w:val="ConsPlusNormal"/>
              <w:jc w:val="center"/>
            </w:pPr>
            <w:r>
              <w:t>8</w:t>
            </w:r>
          </w:p>
        </w:tc>
        <w:tc>
          <w:tcPr>
            <w:tcW w:w="54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567" w:type="dxa"/>
            <w:vAlign w:val="center"/>
          </w:tcPr>
          <w:p w:rsidR="00304631" w:rsidRDefault="00304631">
            <w:pPr>
              <w:pStyle w:val="ConsPlusNormal"/>
              <w:jc w:val="center"/>
            </w:pPr>
            <w:r>
              <w:t>13</w:t>
            </w:r>
          </w:p>
        </w:tc>
      </w:tr>
      <w:tr w:rsidR="00304631">
        <w:tc>
          <w:tcPr>
            <w:tcW w:w="602" w:type="dxa"/>
          </w:tcPr>
          <w:p w:rsidR="00304631" w:rsidRDefault="00304631">
            <w:pPr>
              <w:pStyle w:val="ConsPlusNormal"/>
              <w:jc w:val="center"/>
            </w:pPr>
            <w:bookmarkStart w:id="89" w:name="P3220"/>
            <w:bookmarkEnd w:id="89"/>
            <w:r>
              <w:t>1</w:t>
            </w:r>
          </w:p>
        </w:tc>
        <w:tc>
          <w:tcPr>
            <w:tcW w:w="2268" w:type="dxa"/>
          </w:tcPr>
          <w:p w:rsidR="00304631" w:rsidRDefault="00304631">
            <w:pPr>
              <w:pStyle w:val="ConsPlusNormal"/>
            </w:pPr>
            <w:r>
              <w:t xml:space="preserve">Чистая прибыль по инвестиционному проекту </w:t>
            </w:r>
            <w:hyperlink w:anchor="P2367" w:history="1">
              <w:r>
                <w:rPr>
                  <w:color w:val="0000FF"/>
                </w:rPr>
                <w:t>(пункт 13 таблицы 6)</w:t>
              </w:r>
            </w:hyperlink>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90" w:name="P3233"/>
            <w:bookmarkEnd w:id="90"/>
            <w:r>
              <w:t>2</w:t>
            </w:r>
          </w:p>
        </w:tc>
        <w:tc>
          <w:tcPr>
            <w:tcW w:w="2268" w:type="dxa"/>
          </w:tcPr>
          <w:p w:rsidR="00304631" w:rsidRDefault="00304631">
            <w:pPr>
              <w:pStyle w:val="ConsPlusNormal"/>
            </w:pPr>
            <w:r>
              <w:t>Амортизация основных фондов и нематериальных активов</w:t>
            </w: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91" w:name="P3246"/>
            <w:bookmarkEnd w:id="91"/>
            <w:r>
              <w:t>3</w:t>
            </w:r>
          </w:p>
        </w:tc>
        <w:tc>
          <w:tcPr>
            <w:tcW w:w="2268" w:type="dxa"/>
          </w:tcPr>
          <w:p w:rsidR="00304631" w:rsidRDefault="00304631">
            <w:pPr>
              <w:pStyle w:val="ConsPlusNormal"/>
            </w:pPr>
            <w:r>
              <w:t xml:space="preserve">Итого (сумма </w:t>
            </w:r>
            <w:hyperlink w:anchor="P3220" w:history="1">
              <w:r>
                <w:rPr>
                  <w:color w:val="0000FF"/>
                </w:rPr>
                <w:t>пунктов 1</w:t>
              </w:r>
            </w:hyperlink>
            <w:r>
              <w:t xml:space="preserve"> и </w:t>
            </w:r>
            <w:hyperlink w:anchor="P3233" w:history="1">
              <w:r>
                <w:rPr>
                  <w:color w:val="0000FF"/>
                </w:rPr>
                <w:t>2 таблицы 9</w:t>
              </w:r>
            </w:hyperlink>
            <w:r>
              <w:t>)</w:t>
            </w: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92" w:name="P3259"/>
            <w:bookmarkEnd w:id="92"/>
            <w:r>
              <w:t>4</w:t>
            </w:r>
          </w:p>
        </w:tc>
        <w:tc>
          <w:tcPr>
            <w:tcW w:w="2268" w:type="dxa"/>
          </w:tcPr>
          <w:p w:rsidR="00304631" w:rsidRDefault="00304631">
            <w:pPr>
              <w:pStyle w:val="ConsPlusNormal"/>
            </w:pPr>
            <w:r>
              <w:t xml:space="preserve">Итого (сумма </w:t>
            </w:r>
            <w:hyperlink w:anchor="P3220" w:history="1">
              <w:r>
                <w:rPr>
                  <w:color w:val="0000FF"/>
                </w:rPr>
                <w:t>пунктов 1</w:t>
              </w:r>
            </w:hyperlink>
            <w:r>
              <w:t xml:space="preserve"> и </w:t>
            </w:r>
            <w:hyperlink w:anchor="P3233" w:history="1">
              <w:r>
                <w:rPr>
                  <w:color w:val="0000FF"/>
                </w:rPr>
                <w:t>2 таблицы 9</w:t>
              </w:r>
            </w:hyperlink>
            <w:r>
              <w:t>) нарастающим итогом</w:t>
            </w: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602" w:type="dxa"/>
          </w:tcPr>
          <w:p w:rsidR="00304631" w:rsidRDefault="00304631">
            <w:pPr>
              <w:pStyle w:val="ConsPlusNormal"/>
              <w:jc w:val="center"/>
            </w:pPr>
            <w:r>
              <w:t>5</w:t>
            </w:r>
          </w:p>
        </w:tc>
        <w:tc>
          <w:tcPr>
            <w:tcW w:w="2268" w:type="dxa"/>
          </w:tcPr>
          <w:p w:rsidR="00304631" w:rsidRDefault="00304631">
            <w:pPr>
              <w:pStyle w:val="ConsPlusNormal"/>
            </w:pPr>
            <w:r>
              <w:t xml:space="preserve">Всего затрат на инвестиционный проект </w:t>
            </w:r>
            <w:hyperlink w:anchor="P1168" w:history="1">
              <w:r>
                <w:rPr>
                  <w:color w:val="0000FF"/>
                </w:rPr>
                <w:t>(пункт 4 таблицы 2)</w:t>
              </w:r>
            </w:hyperlink>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93" w:name="P3285"/>
            <w:bookmarkEnd w:id="93"/>
            <w:r>
              <w:t>6</w:t>
            </w:r>
          </w:p>
        </w:tc>
        <w:tc>
          <w:tcPr>
            <w:tcW w:w="2268" w:type="dxa"/>
          </w:tcPr>
          <w:p w:rsidR="00304631" w:rsidRDefault="00304631">
            <w:pPr>
              <w:pStyle w:val="ConsPlusNormal"/>
            </w:pPr>
            <w:r>
              <w:t xml:space="preserve">Всего затрат на инвестиционный </w:t>
            </w:r>
            <w:r>
              <w:lastRenderedPageBreak/>
              <w:t>проект нарастающим итогом</w:t>
            </w: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r w:rsidR="00304631">
        <w:tc>
          <w:tcPr>
            <w:tcW w:w="602" w:type="dxa"/>
          </w:tcPr>
          <w:p w:rsidR="00304631" w:rsidRDefault="00304631">
            <w:pPr>
              <w:pStyle w:val="ConsPlusNormal"/>
              <w:jc w:val="center"/>
            </w:pPr>
            <w:bookmarkStart w:id="94" w:name="P3298"/>
            <w:bookmarkEnd w:id="94"/>
            <w:r>
              <w:t>7</w:t>
            </w:r>
          </w:p>
        </w:tc>
        <w:tc>
          <w:tcPr>
            <w:tcW w:w="2268" w:type="dxa"/>
          </w:tcPr>
          <w:p w:rsidR="00304631" w:rsidRDefault="00304631">
            <w:pPr>
              <w:pStyle w:val="ConsPlusNormal"/>
            </w:pPr>
            <w:r>
              <w:t xml:space="preserve">Срок окупаемости инвестиционного проекта (период, когда разница </w:t>
            </w:r>
            <w:hyperlink w:anchor="P3259" w:history="1">
              <w:r>
                <w:rPr>
                  <w:color w:val="0000FF"/>
                </w:rPr>
                <w:t>пунктов 4</w:t>
              </w:r>
            </w:hyperlink>
            <w:r>
              <w:t xml:space="preserve"> и </w:t>
            </w:r>
            <w:hyperlink w:anchor="P3285" w:history="1">
              <w:r>
                <w:rPr>
                  <w:color w:val="0000FF"/>
                </w:rPr>
                <w:t>6 таблицы 9</w:t>
              </w:r>
            </w:hyperlink>
            <w:r>
              <w:t xml:space="preserve"> больше 0)</w:t>
            </w:r>
          </w:p>
        </w:tc>
        <w:tc>
          <w:tcPr>
            <w:tcW w:w="567"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67" w:type="dxa"/>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ind w:firstLine="540"/>
        <w:jc w:val="both"/>
      </w:pPr>
      <w:r>
        <w:t>Примечание.</w:t>
      </w:r>
    </w:p>
    <w:p w:rsidR="00304631" w:rsidRDefault="00304631">
      <w:pPr>
        <w:pStyle w:val="ConsPlusNormal"/>
        <w:spacing w:before="220"/>
        <w:ind w:firstLine="540"/>
        <w:jc w:val="both"/>
      </w:pPr>
      <w:r>
        <w:t>Для уточнения момента окупаемости инвестиционного проекта инициатором проекта принимается, что в пределах одного шага, в котором значение строки 4 за минусом значения строки 6 больше 0, сальдо накопленного потока меняется линейно. Тогда "расстояние" X от начала шага до момента окупаемости определяется по формуле:</w:t>
      </w:r>
    </w:p>
    <w:p w:rsidR="00304631" w:rsidRDefault="00304631">
      <w:pPr>
        <w:pStyle w:val="ConsPlusNormal"/>
        <w:ind w:firstLine="540"/>
        <w:jc w:val="both"/>
      </w:pPr>
    </w:p>
    <w:p w:rsidR="00304631" w:rsidRDefault="005A5AA0">
      <w:pPr>
        <w:pStyle w:val="ConsPlusNormal"/>
        <w:jc w:val="center"/>
      </w:pPr>
      <w:r>
        <w:rPr>
          <w:noProof/>
          <w:position w:val="-26"/>
        </w:rPr>
        <w:drawing>
          <wp:inline distT="0" distB="0" distL="0" distR="0">
            <wp:extent cx="933450" cy="466725"/>
            <wp:effectExtent l="0" t="0" r="0" b="9525"/>
            <wp:docPr id="7" name="Рисунок 7" descr="base_23692_15395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92_153952_32774"/>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466725"/>
                    </a:xfrm>
                    <a:prstGeom prst="rect">
                      <a:avLst/>
                    </a:prstGeom>
                    <a:noFill/>
                    <a:ln>
                      <a:noFill/>
                    </a:ln>
                  </pic:spPr>
                </pic:pic>
              </a:graphicData>
            </a:graphic>
          </wp:inline>
        </w:drawing>
      </w:r>
    </w:p>
    <w:p w:rsidR="00304631" w:rsidRDefault="00304631">
      <w:pPr>
        <w:pStyle w:val="ConsPlusNormal"/>
        <w:ind w:firstLine="540"/>
        <w:jc w:val="both"/>
      </w:pPr>
    </w:p>
    <w:p w:rsidR="00304631" w:rsidRDefault="00304631">
      <w:pPr>
        <w:pStyle w:val="ConsPlusNormal"/>
        <w:ind w:firstLine="540"/>
        <w:jc w:val="both"/>
      </w:pPr>
      <w:r>
        <w:t>где:</w:t>
      </w:r>
    </w:p>
    <w:p w:rsidR="00304631" w:rsidRDefault="00304631">
      <w:pPr>
        <w:pStyle w:val="ConsPlusNormal"/>
        <w:spacing w:before="220"/>
        <w:ind w:firstLine="540"/>
        <w:jc w:val="both"/>
      </w:pPr>
      <w:r>
        <w:t>t - номер шага, в котором значение строки 4 минус значение строки 6 больше 0;</w:t>
      </w:r>
    </w:p>
    <w:p w:rsidR="00304631" w:rsidRDefault="00304631">
      <w:pPr>
        <w:pStyle w:val="ConsPlusNormal"/>
        <w:spacing w:before="220"/>
        <w:ind w:firstLine="540"/>
        <w:jc w:val="both"/>
      </w:pPr>
      <w:r>
        <w:t>S - абсолютная величина значения сальдо потока на соответствующем шаге.</w:t>
      </w:r>
    </w:p>
    <w:p w:rsidR="00304631" w:rsidRDefault="00304631">
      <w:pPr>
        <w:pStyle w:val="ConsPlusNormal"/>
        <w:ind w:firstLine="540"/>
        <w:jc w:val="both"/>
      </w:pPr>
    </w:p>
    <w:p w:rsidR="00304631" w:rsidRDefault="00304631">
      <w:pPr>
        <w:pStyle w:val="ConsPlusNormal"/>
        <w:jc w:val="center"/>
        <w:outlineLvl w:val="3"/>
      </w:pPr>
      <w:r>
        <w:t>9.1. Индекс прибыльности и чистый дисконтированный доход</w:t>
      </w:r>
    </w:p>
    <w:p w:rsidR="00304631" w:rsidRDefault="00304631">
      <w:pPr>
        <w:pStyle w:val="ConsPlusNormal"/>
        <w:ind w:firstLine="540"/>
        <w:jc w:val="both"/>
      </w:pPr>
    </w:p>
    <w:p w:rsidR="00304631" w:rsidRDefault="00304631">
      <w:pPr>
        <w:pStyle w:val="ConsPlusNormal"/>
        <w:ind w:firstLine="540"/>
        <w:jc w:val="both"/>
      </w:pPr>
      <w:r>
        <w:t>Индекс прибыльности характеризует относительную "отдачу проекта" от вложенных в него средств. Он показывает способность проекта генерировать положительное сальдо денежных потоков.</w:t>
      </w:r>
    </w:p>
    <w:p w:rsidR="00304631" w:rsidRDefault="00304631">
      <w:pPr>
        <w:pStyle w:val="ConsPlusNormal"/>
        <w:spacing w:before="220"/>
        <w:ind w:firstLine="540"/>
        <w:jc w:val="both"/>
      </w:pPr>
      <w:r>
        <w:t>Индекс прибыльности - отношение суммы денежного потока на конец расчетного периода к сумме затрат, необходимых для реализации инвестиционного проекта. Проект эффективен, если индекс прибыльности превышает 1.</w:t>
      </w:r>
    </w:p>
    <w:p w:rsidR="00304631" w:rsidRDefault="00304631">
      <w:pPr>
        <w:pStyle w:val="ConsPlusNormal"/>
        <w:spacing w:before="220"/>
        <w:ind w:firstLine="540"/>
        <w:jc w:val="both"/>
      </w:pPr>
      <w:r>
        <w:t>Чистый дисконтированный доход показывает сумму получаемого дохода от вложенных средств по инвестиционному проекту. Для признания инвестиционного проекта эффективным необходимо, чтобы чистый дисконтированный доход инвестиционного проекта был положительным.</w:t>
      </w:r>
    </w:p>
    <w:p w:rsidR="00304631" w:rsidRDefault="00304631">
      <w:pPr>
        <w:pStyle w:val="ConsPlusNormal"/>
        <w:ind w:firstLine="540"/>
        <w:jc w:val="both"/>
      </w:pPr>
    </w:p>
    <w:p w:rsidR="00304631" w:rsidRDefault="00304631">
      <w:pPr>
        <w:pStyle w:val="ConsPlusNormal"/>
        <w:jc w:val="right"/>
        <w:outlineLvl w:val="4"/>
      </w:pPr>
      <w:r>
        <w:t>Таблица 10</w:t>
      </w:r>
    </w:p>
    <w:p w:rsidR="00304631" w:rsidRDefault="00304631">
      <w:pPr>
        <w:pStyle w:val="ConsPlusNormal"/>
        <w:jc w:val="center"/>
      </w:pPr>
    </w:p>
    <w:p w:rsidR="00304631" w:rsidRDefault="00304631">
      <w:pPr>
        <w:pStyle w:val="ConsPlusNormal"/>
        <w:jc w:val="center"/>
      </w:pPr>
      <w:bookmarkStart w:id="95" w:name="P3329"/>
      <w:bookmarkEnd w:id="95"/>
      <w:r>
        <w:t>Расчет индекса прибыльности и чистого</w:t>
      </w:r>
    </w:p>
    <w:p w:rsidR="00304631" w:rsidRDefault="00304631">
      <w:pPr>
        <w:pStyle w:val="ConsPlusNormal"/>
        <w:jc w:val="center"/>
      </w:pPr>
      <w:r>
        <w:t>дисконтированного дохода</w:t>
      </w:r>
    </w:p>
    <w:p w:rsidR="00304631" w:rsidRDefault="00304631">
      <w:pPr>
        <w:pStyle w:val="ConsPlusNormal"/>
        <w:jc w:val="center"/>
      </w:pPr>
    </w:p>
    <w:p w:rsidR="00304631" w:rsidRDefault="00304631">
      <w:pPr>
        <w:pStyle w:val="ConsPlusNormal"/>
        <w:jc w:val="right"/>
      </w:pPr>
      <w:r>
        <w:t>(млн. рублей)</w:t>
      </w:r>
    </w:p>
    <w:p w:rsidR="00304631" w:rsidRDefault="0030463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340"/>
        <w:gridCol w:w="624"/>
        <w:gridCol w:w="540"/>
        <w:gridCol w:w="540"/>
        <w:gridCol w:w="540"/>
        <w:gridCol w:w="540"/>
        <w:gridCol w:w="720"/>
        <w:gridCol w:w="540"/>
        <w:gridCol w:w="540"/>
        <w:gridCol w:w="540"/>
        <w:gridCol w:w="540"/>
        <w:gridCol w:w="624"/>
      </w:tblGrid>
      <w:tr w:rsidR="00304631">
        <w:tc>
          <w:tcPr>
            <w:tcW w:w="397" w:type="dxa"/>
            <w:vMerge w:val="restart"/>
            <w:vAlign w:val="center"/>
          </w:tcPr>
          <w:p w:rsidR="00304631" w:rsidRDefault="00304631">
            <w:pPr>
              <w:pStyle w:val="ConsPlusNormal"/>
              <w:jc w:val="center"/>
            </w:pPr>
            <w:r>
              <w:t>N п/п</w:t>
            </w:r>
          </w:p>
        </w:tc>
        <w:tc>
          <w:tcPr>
            <w:tcW w:w="2340" w:type="dxa"/>
            <w:vMerge w:val="restart"/>
            <w:vAlign w:val="center"/>
          </w:tcPr>
          <w:p w:rsidR="00304631" w:rsidRDefault="00304631">
            <w:pPr>
              <w:pStyle w:val="ConsPlusNormal"/>
              <w:jc w:val="center"/>
            </w:pPr>
            <w:r>
              <w:t>Наименование показателя</w:t>
            </w:r>
          </w:p>
        </w:tc>
        <w:tc>
          <w:tcPr>
            <w:tcW w:w="6288" w:type="dxa"/>
            <w:gridSpan w:val="11"/>
            <w:vAlign w:val="center"/>
          </w:tcPr>
          <w:p w:rsidR="00304631" w:rsidRDefault="00304631">
            <w:pPr>
              <w:pStyle w:val="ConsPlusNormal"/>
              <w:jc w:val="center"/>
            </w:pPr>
            <w:r>
              <w:t>По годам</w:t>
            </w:r>
          </w:p>
        </w:tc>
      </w:tr>
      <w:tr w:rsidR="00304631">
        <w:tc>
          <w:tcPr>
            <w:tcW w:w="397" w:type="dxa"/>
            <w:vMerge/>
          </w:tcPr>
          <w:p w:rsidR="00304631" w:rsidRDefault="00304631">
            <w:pPr>
              <w:spacing w:after="1" w:line="0" w:lineRule="atLeast"/>
            </w:pPr>
          </w:p>
        </w:tc>
        <w:tc>
          <w:tcPr>
            <w:tcW w:w="2340" w:type="dxa"/>
            <w:vMerge/>
          </w:tcPr>
          <w:p w:rsidR="00304631" w:rsidRDefault="00304631">
            <w:pPr>
              <w:spacing w:after="1" w:line="0" w:lineRule="atLeast"/>
            </w:pPr>
          </w:p>
        </w:tc>
        <w:tc>
          <w:tcPr>
            <w:tcW w:w="2784" w:type="dxa"/>
            <w:gridSpan w:val="5"/>
            <w:vAlign w:val="center"/>
          </w:tcPr>
          <w:p w:rsidR="00304631" w:rsidRDefault="00304631">
            <w:pPr>
              <w:pStyle w:val="ConsPlusNormal"/>
              <w:jc w:val="center"/>
            </w:pPr>
            <w:r>
              <w:t>1 год</w:t>
            </w:r>
          </w:p>
        </w:tc>
        <w:tc>
          <w:tcPr>
            <w:tcW w:w="2880" w:type="dxa"/>
            <w:gridSpan w:val="5"/>
            <w:vAlign w:val="center"/>
          </w:tcPr>
          <w:p w:rsidR="00304631" w:rsidRDefault="00304631">
            <w:pPr>
              <w:pStyle w:val="ConsPlusNormal"/>
              <w:jc w:val="center"/>
            </w:pPr>
            <w:r>
              <w:t>2 год</w:t>
            </w:r>
          </w:p>
        </w:tc>
        <w:tc>
          <w:tcPr>
            <w:tcW w:w="624" w:type="dxa"/>
            <w:vMerge w:val="restart"/>
            <w:vAlign w:val="center"/>
          </w:tcPr>
          <w:p w:rsidR="00304631" w:rsidRDefault="00304631">
            <w:pPr>
              <w:pStyle w:val="ConsPlusNormal"/>
              <w:jc w:val="center"/>
            </w:pPr>
            <w:r>
              <w:t xml:space="preserve">3 год, </w:t>
            </w:r>
            <w:r>
              <w:lastRenderedPageBreak/>
              <w:t>всего</w:t>
            </w:r>
          </w:p>
        </w:tc>
      </w:tr>
      <w:tr w:rsidR="00304631">
        <w:tc>
          <w:tcPr>
            <w:tcW w:w="397" w:type="dxa"/>
            <w:vMerge/>
          </w:tcPr>
          <w:p w:rsidR="00304631" w:rsidRDefault="00304631">
            <w:pPr>
              <w:spacing w:after="1" w:line="0" w:lineRule="atLeast"/>
            </w:pPr>
          </w:p>
        </w:tc>
        <w:tc>
          <w:tcPr>
            <w:tcW w:w="2340" w:type="dxa"/>
            <w:vMerge/>
          </w:tcPr>
          <w:p w:rsidR="00304631" w:rsidRDefault="00304631">
            <w:pPr>
              <w:spacing w:after="1" w:line="0" w:lineRule="atLeast"/>
            </w:pPr>
          </w:p>
        </w:tc>
        <w:tc>
          <w:tcPr>
            <w:tcW w:w="624"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720" w:type="dxa"/>
            <w:vMerge w:val="restart"/>
            <w:vAlign w:val="center"/>
          </w:tcPr>
          <w:p w:rsidR="00304631" w:rsidRDefault="00304631">
            <w:pPr>
              <w:pStyle w:val="ConsPlusNormal"/>
              <w:jc w:val="center"/>
            </w:pPr>
            <w:r>
              <w:t>всего</w:t>
            </w:r>
          </w:p>
        </w:tc>
        <w:tc>
          <w:tcPr>
            <w:tcW w:w="2160" w:type="dxa"/>
            <w:gridSpan w:val="4"/>
            <w:vAlign w:val="center"/>
          </w:tcPr>
          <w:p w:rsidR="00304631" w:rsidRDefault="00304631">
            <w:pPr>
              <w:pStyle w:val="ConsPlusNormal"/>
              <w:jc w:val="center"/>
            </w:pPr>
            <w:r>
              <w:t>по кварталам</w:t>
            </w:r>
          </w:p>
        </w:tc>
        <w:tc>
          <w:tcPr>
            <w:tcW w:w="624" w:type="dxa"/>
            <w:vMerge/>
          </w:tcPr>
          <w:p w:rsidR="00304631" w:rsidRDefault="00304631">
            <w:pPr>
              <w:spacing w:after="1" w:line="0" w:lineRule="atLeast"/>
            </w:pPr>
          </w:p>
        </w:tc>
      </w:tr>
      <w:tr w:rsidR="00304631">
        <w:tc>
          <w:tcPr>
            <w:tcW w:w="397" w:type="dxa"/>
            <w:vMerge/>
          </w:tcPr>
          <w:p w:rsidR="00304631" w:rsidRDefault="00304631">
            <w:pPr>
              <w:spacing w:after="1" w:line="0" w:lineRule="atLeast"/>
            </w:pPr>
          </w:p>
        </w:tc>
        <w:tc>
          <w:tcPr>
            <w:tcW w:w="2340" w:type="dxa"/>
            <w:vMerge/>
          </w:tcPr>
          <w:p w:rsidR="00304631" w:rsidRDefault="00304631">
            <w:pPr>
              <w:spacing w:after="1" w:line="0" w:lineRule="atLeast"/>
            </w:pPr>
          </w:p>
        </w:tc>
        <w:tc>
          <w:tcPr>
            <w:tcW w:w="624"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720" w:type="dxa"/>
            <w:vMerge/>
          </w:tcPr>
          <w:p w:rsidR="00304631" w:rsidRDefault="00304631">
            <w:pPr>
              <w:spacing w:after="1" w:line="0" w:lineRule="atLeast"/>
            </w:pPr>
          </w:p>
        </w:tc>
        <w:tc>
          <w:tcPr>
            <w:tcW w:w="540" w:type="dxa"/>
            <w:vAlign w:val="center"/>
          </w:tcPr>
          <w:p w:rsidR="00304631" w:rsidRDefault="00304631">
            <w:pPr>
              <w:pStyle w:val="ConsPlusNormal"/>
              <w:jc w:val="center"/>
            </w:pPr>
            <w:r>
              <w:t>1</w:t>
            </w:r>
          </w:p>
        </w:tc>
        <w:tc>
          <w:tcPr>
            <w:tcW w:w="540" w:type="dxa"/>
            <w:vAlign w:val="center"/>
          </w:tcPr>
          <w:p w:rsidR="00304631" w:rsidRDefault="00304631">
            <w:pPr>
              <w:pStyle w:val="ConsPlusNormal"/>
              <w:jc w:val="center"/>
            </w:pPr>
            <w:r>
              <w:t>2</w:t>
            </w:r>
          </w:p>
        </w:tc>
        <w:tc>
          <w:tcPr>
            <w:tcW w:w="540"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624" w:type="dxa"/>
            <w:vMerge/>
          </w:tcPr>
          <w:p w:rsidR="00304631" w:rsidRDefault="00304631">
            <w:pPr>
              <w:spacing w:after="1" w:line="0" w:lineRule="atLeast"/>
            </w:pPr>
          </w:p>
        </w:tc>
      </w:tr>
      <w:tr w:rsidR="00304631">
        <w:tc>
          <w:tcPr>
            <w:tcW w:w="397" w:type="dxa"/>
            <w:vAlign w:val="center"/>
          </w:tcPr>
          <w:p w:rsidR="00304631" w:rsidRDefault="00304631">
            <w:pPr>
              <w:pStyle w:val="ConsPlusNormal"/>
              <w:jc w:val="center"/>
            </w:pPr>
            <w:r>
              <w:t>1</w:t>
            </w:r>
          </w:p>
        </w:tc>
        <w:tc>
          <w:tcPr>
            <w:tcW w:w="2340" w:type="dxa"/>
            <w:vAlign w:val="center"/>
          </w:tcPr>
          <w:p w:rsidR="00304631" w:rsidRDefault="00304631">
            <w:pPr>
              <w:pStyle w:val="ConsPlusNormal"/>
              <w:jc w:val="center"/>
            </w:pPr>
            <w:r>
              <w:t>2</w:t>
            </w:r>
          </w:p>
        </w:tc>
        <w:tc>
          <w:tcPr>
            <w:tcW w:w="624" w:type="dxa"/>
            <w:vAlign w:val="center"/>
          </w:tcPr>
          <w:p w:rsidR="00304631" w:rsidRDefault="00304631">
            <w:pPr>
              <w:pStyle w:val="ConsPlusNormal"/>
              <w:jc w:val="center"/>
            </w:pPr>
            <w:r>
              <w:t>3</w:t>
            </w:r>
          </w:p>
        </w:tc>
        <w:tc>
          <w:tcPr>
            <w:tcW w:w="540" w:type="dxa"/>
            <w:vAlign w:val="center"/>
          </w:tcPr>
          <w:p w:rsidR="00304631" w:rsidRDefault="00304631">
            <w:pPr>
              <w:pStyle w:val="ConsPlusNormal"/>
              <w:jc w:val="center"/>
            </w:pPr>
            <w:r>
              <w:t>4</w:t>
            </w:r>
          </w:p>
        </w:tc>
        <w:tc>
          <w:tcPr>
            <w:tcW w:w="540" w:type="dxa"/>
            <w:vAlign w:val="center"/>
          </w:tcPr>
          <w:p w:rsidR="00304631" w:rsidRDefault="00304631">
            <w:pPr>
              <w:pStyle w:val="ConsPlusNormal"/>
              <w:jc w:val="center"/>
            </w:pPr>
            <w:r>
              <w:t>5</w:t>
            </w:r>
          </w:p>
        </w:tc>
        <w:tc>
          <w:tcPr>
            <w:tcW w:w="540" w:type="dxa"/>
            <w:vAlign w:val="center"/>
          </w:tcPr>
          <w:p w:rsidR="00304631" w:rsidRDefault="00304631">
            <w:pPr>
              <w:pStyle w:val="ConsPlusNormal"/>
              <w:jc w:val="center"/>
            </w:pPr>
            <w:r>
              <w:t>6</w:t>
            </w:r>
          </w:p>
        </w:tc>
        <w:tc>
          <w:tcPr>
            <w:tcW w:w="540" w:type="dxa"/>
            <w:vAlign w:val="center"/>
          </w:tcPr>
          <w:p w:rsidR="00304631" w:rsidRDefault="00304631">
            <w:pPr>
              <w:pStyle w:val="ConsPlusNormal"/>
              <w:jc w:val="center"/>
            </w:pPr>
            <w:r>
              <w:t>7</w:t>
            </w:r>
          </w:p>
        </w:tc>
        <w:tc>
          <w:tcPr>
            <w:tcW w:w="720" w:type="dxa"/>
            <w:vAlign w:val="center"/>
          </w:tcPr>
          <w:p w:rsidR="00304631" w:rsidRDefault="00304631">
            <w:pPr>
              <w:pStyle w:val="ConsPlusNormal"/>
              <w:jc w:val="center"/>
            </w:pPr>
            <w:r>
              <w:t>8</w:t>
            </w:r>
          </w:p>
        </w:tc>
        <w:tc>
          <w:tcPr>
            <w:tcW w:w="540" w:type="dxa"/>
            <w:vAlign w:val="center"/>
          </w:tcPr>
          <w:p w:rsidR="00304631" w:rsidRDefault="00304631">
            <w:pPr>
              <w:pStyle w:val="ConsPlusNormal"/>
              <w:jc w:val="center"/>
            </w:pPr>
            <w:r>
              <w:t>9</w:t>
            </w:r>
          </w:p>
        </w:tc>
        <w:tc>
          <w:tcPr>
            <w:tcW w:w="540" w:type="dxa"/>
            <w:vAlign w:val="center"/>
          </w:tcPr>
          <w:p w:rsidR="00304631" w:rsidRDefault="00304631">
            <w:pPr>
              <w:pStyle w:val="ConsPlusNormal"/>
              <w:jc w:val="center"/>
            </w:pPr>
            <w:r>
              <w:t>10</w:t>
            </w:r>
          </w:p>
        </w:tc>
        <w:tc>
          <w:tcPr>
            <w:tcW w:w="540" w:type="dxa"/>
            <w:vAlign w:val="center"/>
          </w:tcPr>
          <w:p w:rsidR="00304631" w:rsidRDefault="00304631">
            <w:pPr>
              <w:pStyle w:val="ConsPlusNormal"/>
              <w:jc w:val="center"/>
            </w:pPr>
            <w:r>
              <w:t>11</w:t>
            </w:r>
          </w:p>
        </w:tc>
        <w:tc>
          <w:tcPr>
            <w:tcW w:w="540" w:type="dxa"/>
            <w:vAlign w:val="center"/>
          </w:tcPr>
          <w:p w:rsidR="00304631" w:rsidRDefault="00304631">
            <w:pPr>
              <w:pStyle w:val="ConsPlusNormal"/>
              <w:jc w:val="center"/>
            </w:pPr>
            <w:r>
              <w:t>12</w:t>
            </w:r>
          </w:p>
        </w:tc>
        <w:tc>
          <w:tcPr>
            <w:tcW w:w="624" w:type="dxa"/>
            <w:vAlign w:val="center"/>
          </w:tcPr>
          <w:p w:rsidR="00304631" w:rsidRDefault="00304631">
            <w:pPr>
              <w:pStyle w:val="ConsPlusNormal"/>
              <w:jc w:val="center"/>
            </w:pPr>
            <w:r>
              <w:t>13</w:t>
            </w:r>
          </w:p>
        </w:tc>
      </w:tr>
      <w:tr w:rsidR="00304631">
        <w:tc>
          <w:tcPr>
            <w:tcW w:w="397" w:type="dxa"/>
          </w:tcPr>
          <w:p w:rsidR="00304631" w:rsidRDefault="00304631">
            <w:pPr>
              <w:pStyle w:val="ConsPlusNormal"/>
              <w:jc w:val="center"/>
            </w:pPr>
            <w:bookmarkStart w:id="96" w:name="P3364"/>
            <w:bookmarkEnd w:id="96"/>
            <w:r>
              <w:t>1</w:t>
            </w:r>
          </w:p>
        </w:tc>
        <w:tc>
          <w:tcPr>
            <w:tcW w:w="2340" w:type="dxa"/>
          </w:tcPr>
          <w:p w:rsidR="00304631" w:rsidRDefault="00304631">
            <w:pPr>
              <w:pStyle w:val="ConsPlusNormal"/>
            </w:pPr>
            <w:r>
              <w:t xml:space="preserve">Дисконтированная величина, сальдо потоков нарастающим итогом </w:t>
            </w:r>
            <w:hyperlink w:anchor="P2915" w:history="1">
              <w:r>
                <w:rPr>
                  <w:color w:val="0000FF"/>
                </w:rPr>
                <w:t>(пункт 15 таблицы 7)</w:t>
              </w:r>
            </w:hyperlink>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r>
              <w:t>2</w:t>
            </w:r>
          </w:p>
        </w:tc>
        <w:tc>
          <w:tcPr>
            <w:tcW w:w="2340" w:type="dxa"/>
          </w:tcPr>
          <w:p w:rsidR="00304631" w:rsidRDefault="00304631">
            <w:pPr>
              <w:pStyle w:val="ConsPlusNormal"/>
            </w:pPr>
            <w:r>
              <w:t xml:space="preserve">Всего затрат на инвестиционный проект (пункт 5 </w:t>
            </w:r>
            <w:hyperlink w:anchor="P1079" w:history="1">
              <w:r>
                <w:rPr>
                  <w:color w:val="0000FF"/>
                </w:rPr>
                <w:t>таблицы 2</w:t>
              </w:r>
            </w:hyperlink>
            <w:r>
              <w:t>)</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97" w:name="P3390"/>
            <w:bookmarkEnd w:id="97"/>
            <w:r>
              <w:t>3</w:t>
            </w:r>
          </w:p>
        </w:tc>
        <w:tc>
          <w:tcPr>
            <w:tcW w:w="2340" w:type="dxa"/>
          </w:tcPr>
          <w:p w:rsidR="00304631" w:rsidRDefault="00304631">
            <w:pPr>
              <w:pStyle w:val="ConsPlusNormal"/>
            </w:pPr>
            <w:r>
              <w:t>Всего затрат на инвестиционный проект нарастающим итогом</w:t>
            </w:r>
          </w:p>
        </w:tc>
        <w:tc>
          <w:tcPr>
            <w:tcW w:w="624"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72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540" w:type="dxa"/>
          </w:tcPr>
          <w:p w:rsidR="00304631" w:rsidRDefault="00304631">
            <w:pPr>
              <w:pStyle w:val="ConsPlusNormal"/>
              <w:jc w:val="center"/>
            </w:pPr>
          </w:p>
        </w:tc>
        <w:tc>
          <w:tcPr>
            <w:tcW w:w="624" w:type="dxa"/>
          </w:tcPr>
          <w:p w:rsidR="00304631" w:rsidRDefault="00304631">
            <w:pPr>
              <w:pStyle w:val="ConsPlusNormal"/>
              <w:jc w:val="center"/>
            </w:pPr>
          </w:p>
        </w:tc>
      </w:tr>
      <w:tr w:rsidR="00304631">
        <w:tc>
          <w:tcPr>
            <w:tcW w:w="397" w:type="dxa"/>
          </w:tcPr>
          <w:p w:rsidR="00304631" w:rsidRDefault="00304631">
            <w:pPr>
              <w:pStyle w:val="ConsPlusNormal"/>
              <w:jc w:val="center"/>
            </w:pPr>
            <w:bookmarkStart w:id="98" w:name="P3403"/>
            <w:bookmarkEnd w:id="98"/>
            <w:r>
              <w:t>4</w:t>
            </w:r>
          </w:p>
        </w:tc>
        <w:tc>
          <w:tcPr>
            <w:tcW w:w="2340" w:type="dxa"/>
          </w:tcPr>
          <w:p w:rsidR="00304631" w:rsidRDefault="00304631">
            <w:pPr>
              <w:pStyle w:val="ConsPlusNormal"/>
            </w:pPr>
            <w:r>
              <w:t xml:space="preserve">Чистый дисконтированный доход (значение показателя </w:t>
            </w:r>
            <w:hyperlink w:anchor="P3364" w:history="1">
              <w:r>
                <w:rPr>
                  <w:color w:val="0000FF"/>
                </w:rPr>
                <w:t>пункта 1</w:t>
              </w:r>
            </w:hyperlink>
            <w:r>
              <w:t xml:space="preserve"> последнего года расчета за минусом значения показателя </w:t>
            </w:r>
            <w:hyperlink w:anchor="P1168" w:history="1">
              <w:r>
                <w:rPr>
                  <w:color w:val="0000FF"/>
                </w:rPr>
                <w:t>пункта 4 таблицы 2</w:t>
              </w:r>
            </w:hyperlink>
            <w:r>
              <w:t>)</w:t>
            </w:r>
          </w:p>
        </w:tc>
        <w:tc>
          <w:tcPr>
            <w:tcW w:w="6288" w:type="dxa"/>
            <w:gridSpan w:val="11"/>
          </w:tcPr>
          <w:p w:rsidR="00304631" w:rsidRDefault="00304631">
            <w:pPr>
              <w:pStyle w:val="ConsPlusNormal"/>
              <w:jc w:val="center"/>
            </w:pPr>
          </w:p>
        </w:tc>
      </w:tr>
      <w:tr w:rsidR="00304631">
        <w:tc>
          <w:tcPr>
            <w:tcW w:w="397" w:type="dxa"/>
          </w:tcPr>
          <w:p w:rsidR="00304631" w:rsidRDefault="00304631">
            <w:pPr>
              <w:pStyle w:val="ConsPlusNormal"/>
              <w:jc w:val="center"/>
            </w:pPr>
            <w:r>
              <w:t>5</w:t>
            </w:r>
          </w:p>
        </w:tc>
        <w:tc>
          <w:tcPr>
            <w:tcW w:w="2340" w:type="dxa"/>
          </w:tcPr>
          <w:p w:rsidR="00304631" w:rsidRDefault="00304631">
            <w:pPr>
              <w:pStyle w:val="ConsPlusNormal"/>
            </w:pPr>
            <w:r>
              <w:t xml:space="preserve">Индекс прибыльности (частное от деления показателей </w:t>
            </w:r>
            <w:hyperlink w:anchor="P3403" w:history="1">
              <w:r>
                <w:rPr>
                  <w:color w:val="0000FF"/>
                </w:rPr>
                <w:t>пунктов 4</w:t>
              </w:r>
            </w:hyperlink>
            <w:r>
              <w:t xml:space="preserve"> и </w:t>
            </w:r>
            <w:hyperlink w:anchor="P3390" w:history="1">
              <w:r>
                <w:rPr>
                  <w:color w:val="0000FF"/>
                </w:rPr>
                <w:t>3</w:t>
              </w:r>
            </w:hyperlink>
            <w:r>
              <w:t xml:space="preserve"> последнего года расчета +1)</w:t>
            </w:r>
          </w:p>
        </w:tc>
        <w:tc>
          <w:tcPr>
            <w:tcW w:w="6288" w:type="dxa"/>
            <w:gridSpan w:val="11"/>
          </w:tcPr>
          <w:p w:rsidR="00304631" w:rsidRDefault="00304631">
            <w:pPr>
              <w:pStyle w:val="ConsPlusNormal"/>
              <w:jc w:val="center"/>
            </w:pPr>
          </w:p>
        </w:tc>
      </w:tr>
    </w:tbl>
    <w:p w:rsidR="00304631" w:rsidRDefault="00304631">
      <w:pPr>
        <w:pStyle w:val="ConsPlusNormal"/>
        <w:ind w:firstLine="540"/>
        <w:jc w:val="both"/>
      </w:pPr>
    </w:p>
    <w:p w:rsidR="00304631" w:rsidRDefault="00304631">
      <w:pPr>
        <w:pStyle w:val="ConsPlusNormal"/>
        <w:jc w:val="center"/>
        <w:outlineLvl w:val="3"/>
      </w:pPr>
      <w:r>
        <w:t>9.2. Внутренняя норма рентабельности</w:t>
      </w:r>
    </w:p>
    <w:p w:rsidR="00304631" w:rsidRDefault="00304631">
      <w:pPr>
        <w:pStyle w:val="ConsPlusNormal"/>
        <w:ind w:firstLine="540"/>
        <w:jc w:val="both"/>
      </w:pPr>
    </w:p>
    <w:p w:rsidR="00304631" w:rsidRDefault="00304631">
      <w:pPr>
        <w:pStyle w:val="ConsPlusNormal"/>
        <w:ind w:firstLine="540"/>
        <w:jc w:val="both"/>
      </w:pPr>
      <w:r>
        <w:t>Внутренней нормой рентабельности называется такое положительное число Ев, что при ставке дисконта d, равной Ев, чистый дисконтированный доход проекта равен 0.</w:t>
      </w:r>
    </w:p>
    <w:p w:rsidR="00304631" w:rsidRDefault="00304631">
      <w:pPr>
        <w:pStyle w:val="ConsPlusNormal"/>
        <w:spacing w:before="220"/>
        <w:ind w:firstLine="540"/>
        <w:jc w:val="both"/>
      </w:pPr>
      <w:r>
        <w:t xml:space="preserve">Внутренняя норма рентабельности определяется исходя из значения строки 12 </w:t>
      </w:r>
      <w:hyperlink w:anchor="P3186" w:history="1">
        <w:r>
          <w:rPr>
            <w:color w:val="0000FF"/>
          </w:rPr>
          <w:t>таблицы 9</w:t>
        </w:r>
      </w:hyperlink>
      <w:r>
        <w:t xml:space="preserve"> подбором значения нормы дисконта, при котором значение строки 14 </w:t>
      </w:r>
      <w:hyperlink w:anchor="P3186" w:history="1">
        <w:r>
          <w:rPr>
            <w:color w:val="0000FF"/>
          </w:rPr>
          <w:t>таблицы 9</w:t>
        </w:r>
      </w:hyperlink>
      <w:r>
        <w:t xml:space="preserve"> последнего шага расчета становится равным 0.</w:t>
      </w:r>
    </w:p>
    <w:p w:rsidR="00304631" w:rsidRDefault="00304631">
      <w:pPr>
        <w:pStyle w:val="ConsPlusNormal"/>
        <w:spacing w:before="220"/>
        <w:ind w:firstLine="540"/>
        <w:jc w:val="both"/>
      </w:pPr>
      <w:r>
        <w:t>Для оценки эффективности проекта значение внутренней нормы рентабельности сравнивают с нормой дисконта d. Инвестиционные проекты, у которых Ев больше d, коммерчески эффективны.</w:t>
      </w:r>
    </w:p>
    <w:p w:rsidR="00304631" w:rsidRDefault="00304631">
      <w:pPr>
        <w:pStyle w:val="ConsPlusNormal"/>
        <w:ind w:firstLine="540"/>
        <w:jc w:val="both"/>
      </w:pPr>
    </w:p>
    <w:p w:rsidR="00304631" w:rsidRDefault="00304631">
      <w:pPr>
        <w:pStyle w:val="ConsPlusNormal"/>
        <w:jc w:val="center"/>
        <w:outlineLvl w:val="2"/>
      </w:pPr>
      <w:r>
        <w:t>10. Оценка устойчивости и финансовой реализуемости</w:t>
      </w:r>
    </w:p>
    <w:p w:rsidR="00304631" w:rsidRDefault="00304631">
      <w:pPr>
        <w:pStyle w:val="ConsPlusNormal"/>
        <w:jc w:val="center"/>
      </w:pPr>
      <w:r>
        <w:t>инвестиционного проекта</w:t>
      </w:r>
    </w:p>
    <w:p w:rsidR="00304631" w:rsidRDefault="00304631">
      <w:pPr>
        <w:pStyle w:val="ConsPlusNormal"/>
        <w:ind w:firstLine="540"/>
        <w:jc w:val="both"/>
      </w:pPr>
    </w:p>
    <w:p w:rsidR="00304631" w:rsidRDefault="00304631">
      <w:pPr>
        <w:pStyle w:val="ConsPlusNormal"/>
        <w:ind w:firstLine="540"/>
        <w:jc w:val="both"/>
      </w:pPr>
      <w:r>
        <w:t>Устойчивость инвестиционного проекта при возможных изменениях условий его реализации проверяется по результатам расчетов коммерческой эффективности путем анализа динамики потоков реальных денег с учетом условий предоставления и погашения займов.</w:t>
      </w:r>
    </w:p>
    <w:p w:rsidR="00304631" w:rsidRDefault="00304631">
      <w:pPr>
        <w:pStyle w:val="ConsPlusNormal"/>
        <w:ind w:firstLine="540"/>
        <w:jc w:val="both"/>
      </w:pPr>
    </w:p>
    <w:p w:rsidR="00304631" w:rsidRDefault="00304631">
      <w:pPr>
        <w:pStyle w:val="ConsPlusNormal"/>
        <w:jc w:val="center"/>
        <w:outlineLvl w:val="3"/>
      </w:pPr>
      <w:r>
        <w:lastRenderedPageBreak/>
        <w:t>10.1. Укрупненная оценка устойчивости и реализуемости</w:t>
      </w:r>
    </w:p>
    <w:p w:rsidR="00304631" w:rsidRDefault="00304631">
      <w:pPr>
        <w:pStyle w:val="ConsPlusNormal"/>
        <w:jc w:val="center"/>
      </w:pPr>
      <w:r>
        <w:t>инвестиционного проекта</w:t>
      </w:r>
    </w:p>
    <w:p w:rsidR="00304631" w:rsidRDefault="00304631">
      <w:pPr>
        <w:pStyle w:val="ConsPlusNormal"/>
        <w:ind w:firstLine="540"/>
        <w:jc w:val="both"/>
      </w:pPr>
    </w:p>
    <w:p w:rsidR="00304631" w:rsidRDefault="00304631">
      <w:pPr>
        <w:pStyle w:val="ConsPlusNormal"/>
        <w:ind w:firstLine="540"/>
        <w:jc w:val="both"/>
      </w:pPr>
      <w:r>
        <w:t>Инвестиционный проект считается устойчивым и финансово реализуемым, если:</w:t>
      </w:r>
    </w:p>
    <w:p w:rsidR="00304631" w:rsidRDefault="00304631">
      <w:pPr>
        <w:pStyle w:val="ConsPlusNormal"/>
        <w:spacing w:before="220"/>
        <w:ind w:firstLine="540"/>
        <w:jc w:val="both"/>
      </w:pPr>
      <w:r>
        <w:t>использованы умеренно пессимистические прогнозы технико-экономических параметров проекта, цен, ставок налогов, обменных курсов валют и иных параметров экономического окружения проекта, объема производства и цен на продукцию, сроков выполнения и стоимости отдельных видов работ и т.д.;</w:t>
      </w:r>
    </w:p>
    <w:p w:rsidR="00304631" w:rsidRDefault="00304631">
      <w:pPr>
        <w:pStyle w:val="ConsPlusNormal"/>
        <w:spacing w:before="220"/>
        <w:ind w:firstLine="540"/>
        <w:jc w:val="both"/>
      </w:pPr>
      <w:r>
        <w:t xml:space="preserve">предусмотрены резервы средств на непредвиденные инвестиционные и операционные расходы в размере не менее 5% суммы чистых операционных издержек и осуществляемых на этом шаге инвестиций </w:t>
      </w:r>
      <w:hyperlink w:anchor="P3298" w:history="1">
        <w:r>
          <w:rPr>
            <w:color w:val="0000FF"/>
          </w:rPr>
          <w:t>(строка 7 таблицы 9)</w:t>
        </w:r>
      </w:hyperlink>
      <w:r>
        <w:t>;</w:t>
      </w:r>
    </w:p>
    <w:p w:rsidR="00304631" w:rsidRDefault="00304631">
      <w:pPr>
        <w:pStyle w:val="ConsPlusNormal"/>
        <w:spacing w:before="220"/>
        <w:ind w:firstLine="540"/>
        <w:jc w:val="both"/>
      </w:pPr>
      <w:r>
        <w:t>норма дисконта должна учитывать величину поправки на риск;</w:t>
      </w:r>
    </w:p>
    <w:p w:rsidR="00304631" w:rsidRDefault="00304631">
      <w:pPr>
        <w:pStyle w:val="ConsPlusNormal"/>
        <w:spacing w:before="220"/>
        <w:ind w:firstLine="540"/>
        <w:jc w:val="both"/>
      </w:pPr>
      <w:r>
        <w:t>значение внутренней нормы рентабельности не менее нормы дисконта;</w:t>
      </w:r>
    </w:p>
    <w:p w:rsidR="00304631" w:rsidRDefault="00304631">
      <w:pPr>
        <w:pStyle w:val="ConsPlusNormal"/>
        <w:spacing w:before="220"/>
        <w:ind w:firstLine="540"/>
        <w:jc w:val="both"/>
      </w:pPr>
      <w:r>
        <w:t>не предполагается займов по реальным ставкам, превышающим значение внутренней нормы рентабельности;</w:t>
      </w:r>
    </w:p>
    <w:p w:rsidR="00304631" w:rsidRDefault="00304631">
      <w:pPr>
        <w:pStyle w:val="ConsPlusNormal"/>
        <w:spacing w:before="220"/>
        <w:ind w:firstLine="540"/>
        <w:jc w:val="both"/>
      </w:pPr>
      <w:r>
        <w:t>индекс прибыльности превышает 1;</w:t>
      </w:r>
    </w:p>
    <w:p w:rsidR="00304631" w:rsidRDefault="00304631">
      <w:pPr>
        <w:pStyle w:val="ConsPlusNormal"/>
        <w:spacing w:before="220"/>
        <w:ind w:firstLine="540"/>
        <w:jc w:val="both"/>
      </w:pPr>
      <w:r>
        <w:t>на каждом шаге расчетного периода сумма накопленного сальдо денежного потока от всех видов деятельности (накопленного эффекта) и финансовых резервов не отрицательна.</w:t>
      </w:r>
    </w:p>
    <w:p w:rsidR="00304631" w:rsidRDefault="00304631">
      <w:pPr>
        <w:pStyle w:val="ConsPlusNormal"/>
        <w:spacing w:before="220"/>
        <w:ind w:firstLine="540"/>
        <w:jc w:val="both"/>
      </w:pPr>
      <w:r>
        <w:t>При соблюдении этих условий проект рассматривается в целом как устойчивый.</w:t>
      </w:r>
    </w:p>
    <w:p w:rsidR="00304631" w:rsidRDefault="00304631">
      <w:pPr>
        <w:pStyle w:val="ConsPlusNormal"/>
        <w:ind w:firstLine="540"/>
        <w:jc w:val="both"/>
      </w:pPr>
    </w:p>
    <w:p w:rsidR="00304631" w:rsidRDefault="00304631">
      <w:pPr>
        <w:pStyle w:val="ConsPlusNormal"/>
        <w:jc w:val="center"/>
        <w:outlineLvl w:val="2"/>
      </w:pPr>
      <w:r>
        <w:t>11. Воздействие инвестиционного проекта на окружающую среду</w:t>
      </w:r>
    </w:p>
    <w:p w:rsidR="00304631" w:rsidRDefault="00304631">
      <w:pPr>
        <w:pStyle w:val="ConsPlusNormal"/>
        <w:ind w:firstLine="540"/>
        <w:jc w:val="both"/>
      </w:pPr>
    </w:p>
    <w:p w:rsidR="00304631" w:rsidRDefault="00304631">
      <w:pPr>
        <w:pStyle w:val="ConsPlusNormal"/>
        <w:ind w:firstLine="540"/>
        <w:jc w:val="both"/>
      </w:pPr>
      <w:r>
        <w:t>В данном разделе должна содержаться следующая информация:</w:t>
      </w:r>
    </w:p>
    <w:p w:rsidR="00304631" w:rsidRDefault="00304631">
      <w:pPr>
        <w:pStyle w:val="ConsPlusNormal"/>
        <w:spacing w:before="220"/>
        <w:ind w:firstLine="540"/>
        <w:jc w:val="both"/>
      </w:pPr>
      <w:r>
        <w:t>данные о воздействии инвестиционного проекта на окружающую среду и о соответствии инвестиционного проекта экологическому законодательству;</w:t>
      </w:r>
    </w:p>
    <w:p w:rsidR="00304631" w:rsidRDefault="00304631">
      <w:pPr>
        <w:pStyle w:val="ConsPlusNormal"/>
        <w:spacing w:before="220"/>
        <w:ind w:firstLine="540"/>
        <w:jc w:val="both"/>
      </w:pPr>
      <w:r>
        <w:t>наличие в составе инвестиционного проекта объектов государственной экологической экспертизы и государственной экспертизы проектной документации, их перечень;</w:t>
      </w:r>
    </w:p>
    <w:p w:rsidR="00304631" w:rsidRDefault="00304631">
      <w:pPr>
        <w:pStyle w:val="ConsPlusNormal"/>
        <w:spacing w:before="220"/>
        <w:ind w:firstLine="540"/>
        <w:jc w:val="both"/>
      </w:pPr>
      <w:r>
        <w:t>результаты государственной экологической экспертизы, государственной экспертизы проектной документации, независимой экологической экспертизы, иных мероприятий по проверке соответствия инвестиционного проекта требованиям охраны окружающей среды (если они проводились) либо план-график их получения (при отсутствии заключений к началу экспертизы проекта);</w:t>
      </w:r>
    </w:p>
    <w:p w:rsidR="00304631" w:rsidRDefault="00304631">
      <w:pPr>
        <w:pStyle w:val="ConsPlusNormal"/>
        <w:spacing w:before="220"/>
        <w:ind w:firstLine="540"/>
        <w:jc w:val="both"/>
      </w:pPr>
      <w:r>
        <w:t>показатели эффективности использования природных ресурсов (экологической эффективности), методика их расчета;</w:t>
      </w:r>
    </w:p>
    <w:p w:rsidR="00304631" w:rsidRDefault="00304631">
      <w:pPr>
        <w:pStyle w:val="ConsPlusNormal"/>
        <w:spacing w:before="220"/>
        <w:ind w:firstLine="540"/>
        <w:jc w:val="both"/>
      </w:pPr>
      <w:r>
        <w:t>выводы о показателях экологической эффективности с учетом среднеотраслевых значений и показателей в динамике реализации проекта;</w:t>
      </w:r>
    </w:p>
    <w:p w:rsidR="00304631" w:rsidRDefault="00304631">
      <w:pPr>
        <w:pStyle w:val="ConsPlusNormal"/>
        <w:spacing w:before="220"/>
        <w:ind w:firstLine="540"/>
        <w:jc w:val="both"/>
      </w:pPr>
      <w:r>
        <w:t>описание планируемых мероприятий по охране окружающей среды, повышению эффективности использования природных ресурсов, улучшению экологической обстановки (с указанием стоимости мероприятий и плана-графика их реализации).</w:t>
      </w:r>
    </w:p>
    <w:p w:rsidR="00304631" w:rsidRDefault="00304631">
      <w:pPr>
        <w:pStyle w:val="ConsPlusNormal"/>
        <w:ind w:firstLine="540"/>
        <w:jc w:val="both"/>
      </w:pPr>
    </w:p>
    <w:p w:rsidR="00304631" w:rsidRDefault="00304631">
      <w:pPr>
        <w:pStyle w:val="ConsPlusNormal"/>
        <w:ind w:firstLine="540"/>
        <w:jc w:val="both"/>
      </w:pPr>
      <w:r>
        <w:t>Примечание.</w:t>
      </w:r>
    </w:p>
    <w:p w:rsidR="00304631" w:rsidRDefault="00304631">
      <w:pPr>
        <w:pStyle w:val="ConsPlusNormal"/>
        <w:spacing w:before="220"/>
        <w:ind w:firstLine="540"/>
        <w:jc w:val="both"/>
      </w:pPr>
      <w:r>
        <w:lastRenderedPageBreak/>
        <w:t xml:space="preserve">Макет бизнес-плана разработан на основе Методических </w:t>
      </w:r>
      <w:hyperlink r:id="rId12" w:history="1">
        <w:r>
          <w:rPr>
            <w:color w:val="0000FF"/>
          </w:rPr>
          <w:t>рекомендаций</w:t>
        </w:r>
      </w:hyperlink>
      <w:r>
        <w:t xml:space="preserve">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w:t>
      </w:r>
    </w:p>
    <w:p w:rsidR="00304631" w:rsidRDefault="00304631">
      <w:pPr>
        <w:pStyle w:val="ConsPlusNormal"/>
        <w:spacing w:before="220"/>
        <w:ind w:firstLine="540"/>
        <w:jc w:val="both"/>
      </w:pPr>
      <w:r>
        <w:t>Основной целью бизнес-плана является последовательное детальное, логичное и обоснованное доказательство продуманности и реальности осуществления инвестиционного проекта инициатором проекта.</w:t>
      </w:r>
    </w:p>
    <w:p w:rsidR="00304631" w:rsidRDefault="00304631">
      <w:pPr>
        <w:pStyle w:val="ConsPlusNormal"/>
        <w:spacing w:before="220"/>
        <w:ind w:firstLine="540"/>
        <w:jc w:val="both"/>
      </w:pPr>
      <w:r>
        <w:t>Бизнес-план представляет часть заявки инвестора на предоставление государственной поддержки реализации инвестиционного проекта.</w:t>
      </w:r>
    </w:p>
    <w:p w:rsidR="00304631" w:rsidRDefault="00304631">
      <w:pPr>
        <w:pStyle w:val="ConsPlusNormal"/>
        <w:spacing w:before="220"/>
        <w:ind w:firstLine="540"/>
        <w:jc w:val="both"/>
      </w:pPr>
      <w:r>
        <w:t>Исходные сведения для разработки бизнес-плана должны включать:</w:t>
      </w:r>
    </w:p>
    <w:p w:rsidR="00304631" w:rsidRDefault="00304631">
      <w:pPr>
        <w:pStyle w:val="ConsPlusNormal"/>
        <w:spacing w:before="220"/>
        <w:ind w:firstLine="540"/>
        <w:jc w:val="both"/>
      </w:pPr>
      <w:r>
        <w:t>четкую цель инвестиционного проекта;</w:t>
      </w:r>
    </w:p>
    <w:p w:rsidR="00304631" w:rsidRDefault="00304631">
      <w:pPr>
        <w:pStyle w:val="ConsPlusNormal"/>
        <w:spacing w:before="220"/>
        <w:ind w:firstLine="540"/>
        <w:jc w:val="both"/>
      </w:pPr>
      <w:r>
        <w:t>схему и условия финансирования инвестиционного проекта;</w:t>
      </w:r>
    </w:p>
    <w:p w:rsidR="00304631" w:rsidRDefault="00304631">
      <w:pPr>
        <w:pStyle w:val="ConsPlusNormal"/>
        <w:spacing w:before="220"/>
        <w:ind w:firstLine="540"/>
        <w:jc w:val="both"/>
      </w:pPr>
      <w:r>
        <w:t>условия начала и завершения реализации инвестиционного проекта, продолжительность расчетного периода;</w:t>
      </w:r>
    </w:p>
    <w:p w:rsidR="00304631" w:rsidRDefault="00304631">
      <w:pPr>
        <w:pStyle w:val="ConsPlusNormal"/>
        <w:spacing w:before="220"/>
        <w:ind w:firstLine="540"/>
        <w:jc w:val="both"/>
      </w:pPr>
      <w:r>
        <w:t>сведения об экономическом окружении;</w:t>
      </w:r>
    </w:p>
    <w:p w:rsidR="00304631" w:rsidRDefault="00304631">
      <w:pPr>
        <w:pStyle w:val="ConsPlusNormal"/>
        <w:spacing w:before="220"/>
        <w:ind w:firstLine="540"/>
        <w:jc w:val="both"/>
      </w:pPr>
      <w:r>
        <w:t>продолжительность инвестиционного проекта;</w:t>
      </w:r>
    </w:p>
    <w:p w:rsidR="00304631" w:rsidRDefault="00304631">
      <w:pPr>
        <w:pStyle w:val="ConsPlusNormal"/>
        <w:spacing w:before="220"/>
        <w:ind w:firstLine="540"/>
        <w:jc w:val="both"/>
      </w:pPr>
      <w:r>
        <w:t>объем капиталовложений по инвестиционному проекту;</w:t>
      </w:r>
    </w:p>
    <w:p w:rsidR="00304631" w:rsidRDefault="00304631">
      <w:pPr>
        <w:pStyle w:val="ConsPlusNormal"/>
        <w:spacing w:before="220"/>
        <w:ind w:firstLine="540"/>
        <w:jc w:val="both"/>
      </w:pPr>
      <w:r>
        <w:t>характер производства (работ, услуг), общие сведения о применяемой технологии, вид производимой продукции (работ, услуг);</w:t>
      </w:r>
    </w:p>
    <w:p w:rsidR="00304631" w:rsidRDefault="00304631">
      <w:pPr>
        <w:pStyle w:val="ConsPlusNormal"/>
        <w:spacing w:before="220"/>
        <w:ind w:firstLine="540"/>
        <w:jc w:val="both"/>
      </w:pPr>
      <w:r>
        <w:t>сведения о поставщиках и сроках поставки необходимого технологического оборудования;</w:t>
      </w:r>
    </w:p>
    <w:p w:rsidR="00304631" w:rsidRDefault="00304631">
      <w:pPr>
        <w:pStyle w:val="ConsPlusNormal"/>
        <w:spacing w:before="220"/>
        <w:ind w:firstLine="540"/>
        <w:jc w:val="both"/>
      </w:pPr>
      <w:r>
        <w:t>обоснованный план персонала, необходимого для реализации инвестиционного проекта;</w:t>
      </w:r>
    </w:p>
    <w:p w:rsidR="00304631" w:rsidRDefault="00304631">
      <w:pPr>
        <w:pStyle w:val="ConsPlusNormal"/>
        <w:spacing w:before="220"/>
        <w:ind w:firstLine="540"/>
        <w:jc w:val="both"/>
      </w:pPr>
      <w:r>
        <w:t>планируемые на основании анализа рынка цены и объемы сбыта новой продукции (работ, услуг);</w:t>
      </w:r>
    </w:p>
    <w:p w:rsidR="00304631" w:rsidRDefault="00304631">
      <w:pPr>
        <w:pStyle w:val="ConsPlusNormal"/>
        <w:spacing w:before="220"/>
        <w:ind w:firstLine="540"/>
        <w:jc w:val="both"/>
      </w:pPr>
      <w:r>
        <w:t>сведения о поставщиках и сроках поставок сырья, материалов и комплектующих, необходимых для производства новой продукции (работ, услуг);</w:t>
      </w:r>
    </w:p>
    <w:p w:rsidR="00304631" w:rsidRDefault="00304631">
      <w:pPr>
        <w:pStyle w:val="ConsPlusNormal"/>
        <w:spacing w:before="220"/>
        <w:ind w:firstLine="540"/>
        <w:jc w:val="both"/>
      </w:pPr>
      <w:r>
        <w:t>выручку по годам реализации инвестиционного проекта;</w:t>
      </w:r>
    </w:p>
    <w:p w:rsidR="00304631" w:rsidRDefault="00304631">
      <w:pPr>
        <w:pStyle w:val="ConsPlusNormal"/>
        <w:spacing w:before="220"/>
        <w:ind w:firstLine="540"/>
        <w:jc w:val="both"/>
      </w:pPr>
      <w:r>
        <w:t>производственные издержки по годам реализации инвестиционного проекта.</w:t>
      </w:r>
    </w:p>
    <w:p w:rsidR="00304631" w:rsidRDefault="00304631">
      <w:pPr>
        <w:pStyle w:val="ConsPlusNormal"/>
        <w:spacing w:before="220"/>
        <w:ind w:firstLine="540"/>
        <w:jc w:val="both"/>
      </w:pPr>
      <w:r>
        <w:t>Бизнес-план разрабатывается на период, превышающий срок окупаемости проекта на один год, или на период окончания срока возврата заемных средств, если он превышает срок окупаемости.</w:t>
      </w:r>
    </w:p>
    <w:p w:rsidR="00304631" w:rsidRDefault="00304631">
      <w:pPr>
        <w:pStyle w:val="ConsPlusNormal"/>
        <w:spacing w:before="220"/>
        <w:ind w:firstLine="540"/>
        <w:jc w:val="both"/>
      </w:pPr>
      <w:r>
        <w:t xml:space="preserve">Расчеты бизнес-плана ведутся в постоянных среднегодовых ценах года, действующих на момент представления документов в Аппарат Правительства, или определяются </w:t>
      </w:r>
      <w:proofErr w:type="spellStart"/>
      <w:r>
        <w:t>экспертно</w:t>
      </w:r>
      <w:proofErr w:type="spellEnd"/>
      <w:r>
        <w:t xml:space="preserve"> по аналогам.</w:t>
      </w:r>
    </w:p>
    <w:p w:rsidR="00304631" w:rsidRDefault="00304631">
      <w:pPr>
        <w:pStyle w:val="ConsPlusNormal"/>
        <w:spacing w:before="220"/>
        <w:ind w:firstLine="540"/>
        <w:jc w:val="both"/>
      </w:pPr>
      <w:r>
        <w:t>Базисный сценарий реализации проекта, для которого выполняются расчеты эффективности, формируется при использовании умеренно пессимистических оценок расходов и доходов.</w:t>
      </w:r>
    </w:p>
    <w:p w:rsidR="00304631" w:rsidRDefault="00304631">
      <w:pPr>
        <w:pStyle w:val="ConsPlusNormal"/>
        <w:spacing w:before="220"/>
        <w:ind w:firstLine="540"/>
        <w:jc w:val="both"/>
      </w:pPr>
      <w:r>
        <w:t xml:space="preserve">Бизнес-план инвестора на предоставление государственной поддержки реализации инвестиционного проекта, не утвержденный руководителем предприятия и не заверенный </w:t>
      </w:r>
      <w:r>
        <w:lastRenderedPageBreak/>
        <w:t>печатью, не является документом и к рассмотрению не принимается.</w:t>
      </w:r>
    </w:p>
    <w:p w:rsidR="00304631" w:rsidRDefault="00304631">
      <w:pPr>
        <w:pStyle w:val="ConsPlusNormal"/>
        <w:jc w:val="right"/>
      </w:pPr>
    </w:p>
    <w:p w:rsidR="00304631" w:rsidRDefault="00304631">
      <w:pPr>
        <w:pStyle w:val="ConsPlusNormal"/>
        <w:jc w:val="right"/>
      </w:pPr>
    </w:p>
    <w:p w:rsidR="00304631" w:rsidRDefault="00304631">
      <w:pPr>
        <w:pStyle w:val="ConsPlusNormal"/>
        <w:jc w:val="right"/>
      </w:pPr>
    </w:p>
    <w:p w:rsidR="00304631" w:rsidRDefault="00304631">
      <w:pPr>
        <w:pStyle w:val="ConsPlusNormal"/>
        <w:jc w:val="right"/>
      </w:pPr>
      <w:bookmarkStart w:id="99" w:name="_GoBack"/>
      <w:bookmarkEnd w:id="99"/>
    </w:p>
    <w:sectPr w:rsidR="00304631" w:rsidSect="00BF186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631"/>
    <w:rsid w:val="00304631"/>
    <w:rsid w:val="005A5AA0"/>
    <w:rsid w:val="005B7DEF"/>
    <w:rsid w:val="008E6C49"/>
    <w:rsid w:val="0096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FD9E9-BF57-4189-9293-0F2114D8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6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6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6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46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46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46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46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46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5B4B1B4310F6C8C6A7F8A8A9E13333E921049D7CA478052705DC7313D19B73B5CDB4256497EBC6D794FBC746951A8DD47DF8D6A857F6Bf0ZFJ" TargetMode="External"/><Relationship Id="rId12" Type="http://schemas.openxmlformats.org/officeDocument/2006/relationships/hyperlink" Target="consultantplus://offline/ref=C5B4B1B4310F6C8C6A7F8A8A9E13333E91104CDCCD478052705DC7313D19B7295C834E574D62BE636C19ED32f3Z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5.wmf"/><Relationship Id="rId5" Type="http://schemas.openxmlformats.org/officeDocument/2006/relationships/image" Target="media/image2.wmf"/><Relationship Id="rId10" Type="http://schemas.openxmlformats.org/officeDocument/2006/relationships/hyperlink" Target="consultantplus://offline/ref=C5B4B1B4310F6C8C6A7F8A8A9E13333E921049D7CA478052705DC7313D19B73B5CDB4256497EBC6D794FBC746951A8DD47DF8D6A857F6Bf0ZFJ" TargetMode="External"/><Relationship Id="rId4" Type="http://schemas.openxmlformats.org/officeDocument/2006/relationships/image" Target="media/image1.wmf"/><Relationship Id="rId9" Type="http://schemas.openxmlformats.org/officeDocument/2006/relationships/hyperlink" Target="consultantplus://offline/ref=C5B4B1B4310F6C8C6A7F8A8A9E13333E91104CDCCD478052705DC7313D19B7295C834E574D62BE636C19ED32f3Z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5824</Words>
  <Characters>33203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Нохова</dc:creator>
  <cp:lastModifiedBy>Разифа</cp:lastModifiedBy>
  <cp:revision>4</cp:revision>
  <dcterms:created xsi:type="dcterms:W3CDTF">2022-11-02T05:51:00Z</dcterms:created>
  <dcterms:modified xsi:type="dcterms:W3CDTF">2022-11-02T05:53:00Z</dcterms:modified>
</cp:coreProperties>
</file>