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A7" w:rsidRPr="00412AD9" w:rsidRDefault="007A2E89" w:rsidP="00537CA7">
      <w:pPr>
        <w:pStyle w:val="ConsPlusTitle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537CA7" w:rsidRPr="00412AD9">
        <w:rPr>
          <w:rFonts w:ascii="Times New Roman" w:hAnsi="Times New Roman" w:cs="Times New Roman"/>
          <w:szCs w:val="28"/>
        </w:rPr>
        <w:t xml:space="preserve">КОНКУРСНЫЙ ОТБОР ПО </w:t>
      </w:r>
      <w:r w:rsidR="00537CA7" w:rsidRPr="00412AD9">
        <w:rPr>
          <w:rFonts w:ascii="Times New Roman" w:hAnsi="Times New Roman" w:cs="Times New Roman"/>
          <w:noProof/>
          <w:szCs w:val="28"/>
        </w:rPr>
        <w:t xml:space="preserve">ПРЕДОСТАВЛЕНИЮ </w:t>
      </w:r>
      <w:r w:rsidR="00537CA7" w:rsidRPr="00412AD9">
        <w:rPr>
          <w:rFonts w:ascii="Times New Roman" w:hAnsi="Times New Roman" w:cs="Times New Roman"/>
          <w:szCs w:val="28"/>
        </w:rPr>
        <w:t xml:space="preserve">ГРАНТОВ НА РАЗВИТИЕ СЕЛЬСКОХОЗЯЙСТВЕННЫХ ПОТРЕБИТЕЛЬСКИХ КООПЕРАТИВОВ ДЛЯ РЕАЛИЗАЦИИ </w:t>
      </w:r>
      <w:r w:rsidR="004D687A" w:rsidRPr="00412AD9">
        <w:rPr>
          <w:rFonts w:ascii="Times New Roman" w:hAnsi="Times New Roman" w:cs="Times New Roman"/>
          <w:szCs w:val="28"/>
        </w:rPr>
        <w:t xml:space="preserve">ДОХОДОГЕНЕРИРУЮЩИХ </w:t>
      </w:r>
      <w:r w:rsidR="00537CA7" w:rsidRPr="00412AD9">
        <w:rPr>
          <w:rFonts w:ascii="Times New Roman" w:hAnsi="Times New Roman" w:cs="Times New Roman"/>
          <w:szCs w:val="28"/>
        </w:rPr>
        <w:t>ПРОЕКТОВ, ОСНОВАННЫХ НА ГРАЖДАНСКИХ ИНИЦИАТИВАХ, ПО ОБЪЕДИНЕНИЮ В СЕЛЬСКОХОЗЯЙСТВЕННЫЙ ПОТРЕБИТЕЛЬСКИЙ КООПЕРАТИВ</w:t>
      </w:r>
      <w:r w:rsidR="00994FAB">
        <w:rPr>
          <w:rFonts w:ascii="Times New Roman" w:hAnsi="Times New Roman" w:cs="Times New Roman"/>
          <w:szCs w:val="28"/>
        </w:rPr>
        <w:t xml:space="preserve"> В 20</w:t>
      </w:r>
      <w:r w:rsidR="006A2554">
        <w:rPr>
          <w:rFonts w:ascii="Times New Roman" w:hAnsi="Times New Roman" w:cs="Times New Roman"/>
          <w:szCs w:val="28"/>
        </w:rPr>
        <w:t>24</w:t>
      </w:r>
      <w:r w:rsidR="00994FAB">
        <w:rPr>
          <w:rFonts w:ascii="Times New Roman" w:hAnsi="Times New Roman" w:cs="Times New Roman"/>
          <w:szCs w:val="28"/>
        </w:rPr>
        <w:t xml:space="preserve"> Г.</w:t>
      </w:r>
    </w:p>
    <w:p w:rsidR="00CA65FF" w:rsidRDefault="00537CA7" w:rsidP="00412AD9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12AD9">
        <w:rPr>
          <w:rFonts w:ascii="Times New Roman" w:hAnsi="Times New Roman" w:cs="Times New Roman"/>
          <w:b w:val="0"/>
          <w:sz w:val="22"/>
          <w:szCs w:val="22"/>
        </w:rPr>
        <w:t>Постановление Правительства Республики Башкортостан от 8 июня 2018 года № 254</w:t>
      </w:r>
    </w:p>
    <w:p w:rsidR="008F614A" w:rsidRPr="008F614A" w:rsidRDefault="008F614A" w:rsidP="008F614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14A">
        <w:rPr>
          <w:rFonts w:ascii="Times New Roman" w:hAnsi="Times New Roman" w:cs="Times New Roman"/>
          <w:sz w:val="28"/>
          <w:szCs w:val="28"/>
        </w:rPr>
        <w:t>К</w:t>
      </w:r>
      <w:r w:rsidRPr="008F614A">
        <w:rPr>
          <w:rFonts w:ascii="Times New Roman" w:hAnsi="Times New Roman" w:cs="Times New Roman"/>
          <w:sz w:val="28"/>
          <w:szCs w:val="28"/>
        </w:rPr>
        <w:t>ооператив</w:t>
      </w:r>
      <w:r w:rsidRPr="008F614A">
        <w:rPr>
          <w:rFonts w:ascii="Times New Roman" w:hAnsi="Times New Roman" w:cs="Times New Roman"/>
          <w:b w:val="0"/>
          <w:sz w:val="28"/>
          <w:szCs w:val="28"/>
        </w:rPr>
        <w:t xml:space="preserve"> - сельскохозяйственный потребительский кооператив, созданный в соответствии с Федеральным законом "О сельскохозяйственной кооперации" и зарегистрированный на территории муниципального образования Республики Башкортостан, подающий заявку на участие в конкурсном отборе и обязующийся со дня получения средств гранта:</w:t>
      </w:r>
    </w:p>
    <w:p w:rsidR="008F614A" w:rsidRPr="008F614A" w:rsidRDefault="008F614A" w:rsidP="008F614A">
      <w:pPr>
        <w:pStyle w:val="ConsPlusTitle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14A">
        <w:rPr>
          <w:rFonts w:ascii="Times New Roman" w:hAnsi="Times New Roman" w:cs="Times New Roman"/>
          <w:b w:val="0"/>
          <w:sz w:val="28"/>
          <w:szCs w:val="28"/>
        </w:rPr>
        <w:t>осуществлять деятельность в течение не менее 5 лет со дня получения гранта;</w:t>
      </w:r>
    </w:p>
    <w:p w:rsidR="008F614A" w:rsidRPr="008F614A" w:rsidRDefault="008F614A" w:rsidP="008F614A">
      <w:pPr>
        <w:pStyle w:val="ConsPlusTitle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14A">
        <w:rPr>
          <w:rFonts w:ascii="Times New Roman" w:hAnsi="Times New Roman" w:cs="Times New Roman"/>
          <w:b w:val="0"/>
          <w:sz w:val="28"/>
          <w:szCs w:val="28"/>
        </w:rPr>
        <w:t>создать в году получения гранта новые постоянные рабочие места исходя из расчета не менее одного места на каждые 1500 тыс. рублей гранта, но не менее одного нового постоянного рабочего места на 1 грант;</w:t>
      </w:r>
    </w:p>
    <w:p w:rsidR="008F614A" w:rsidRPr="008F614A" w:rsidRDefault="008F614A" w:rsidP="008F614A">
      <w:pPr>
        <w:pStyle w:val="ConsPlusTitle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14A">
        <w:rPr>
          <w:rFonts w:ascii="Times New Roman" w:hAnsi="Times New Roman" w:cs="Times New Roman"/>
          <w:b w:val="0"/>
          <w:sz w:val="28"/>
          <w:szCs w:val="28"/>
        </w:rPr>
        <w:t>сохранить созданные новые постоянные рабочие места в течение не мен</w:t>
      </w:r>
      <w:r w:rsidRPr="008F614A">
        <w:rPr>
          <w:rFonts w:ascii="Times New Roman" w:hAnsi="Times New Roman" w:cs="Times New Roman"/>
          <w:b w:val="0"/>
          <w:sz w:val="28"/>
          <w:szCs w:val="28"/>
        </w:rPr>
        <w:t>ее 5 лет после получения гранта.</w:t>
      </w:r>
    </w:p>
    <w:p w:rsidR="00B87FDC" w:rsidRDefault="00B87FDC" w:rsidP="00D2702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87FDC">
        <w:rPr>
          <w:rFonts w:ascii="Times New Roman" w:hAnsi="Times New Roman" w:cs="Times New Roman"/>
          <w:sz w:val="28"/>
          <w:szCs w:val="28"/>
        </w:rPr>
        <w:t>Доходогенерирующий</w:t>
      </w:r>
      <w:proofErr w:type="spellEnd"/>
      <w:r w:rsidRPr="00B87FDC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- проект, предусматривающий осуществление на территории Республики Башкортостан комплекса мероприятий по развитию кооператива и повышению доходов его пайщиков за счет приобретения имущественного комплекса, состоящего из техники, оборудования для производства, переработки, хранения, сортировки, сушки, фасовки, упаковки, транспортировки и оптово-розничной реализации сельскохозяйственной продукции;</w:t>
      </w:r>
    </w:p>
    <w:p w:rsidR="00B87FDC" w:rsidRPr="00B87FDC" w:rsidRDefault="00B87FDC" w:rsidP="00D2702A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FDC">
        <w:rPr>
          <w:rFonts w:ascii="Times New Roman" w:hAnsi="Times New Roman" w:cs="Times New Roman"/>
          <w:sz w:val="28"/>
          <w:szCs w:val="28"/>
        </w:rPr>
        <w:t>Грант предоставляется в размере:</w:t>
      </w:r>
    </w:p>
    <w:p w:rsidR="00B87FDC" w:rsidRPr="00B87FDC" w:rsidRDefault="00B87FDC" w:rsidP="00B87FDC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B87FDC">
        <w:rPr>
          <w:rFonts w:ascii="Times New Roman" w:hAnsi="Times New Roman" w:cs="Times New Roman"/>
          <w:sz w:val="28"/>
          <w:szCs w:val="28"/>
        </w:rPr>
        <w:t>до 3 млн. рублей</w:t>
      </w:r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включительно на один кооператив при условии </w:t>
      </w:r>
      <w:proofErr w:type="spellStart"/>
      <w:r w:rsidRPr="00B87FDC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кооперативом не менее </w:t>
      </w:r>
      <w:r w:rsidRPr="00B87FDC">
        <w:rPr>
          <w:rFonts w:ascii="Times New Roman" w:hAnsi="Times New Roman" w:cs="Times New Roman"/>
          <w:sz w:val="28"/>
          <w:szCs w:val="28"/>
        </w:rPr>
        <w:t xml:space="preserve">9 </w:t>
      </w:r>
      <w:r w:rsidRPr="00B87FDC">
        <w:rPr>
          <w:rFonts w:ascii="Times New Roman" w:hAnsi="Times New Roman" w:cs="Times New Roman"/>
          <w:sz w:val="28"/>
          <w:szCs w:val="28"/>
        </w:rPr>
        <w:t>%</w:t>
      </w:r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от стоимости </w:t>
      </w:r>
      <w:proofErr w:type="spellStart"/>
      <w:r w:rsidRPr="00B87FDC">
        <w:rPr>
          <w:rFonts w:ascii="Times New Roman" w:hAnsi="Times New Roman" w:cs="Times New Roman"/>
          <w:b w:val="0"/>
          <w:sz w:val="28"/>
          <w:szCs w:val="28"/>
        </w:rPr>
        <w:t>доходогенерирующего</w:t>
      </w:r>
      <w:proofErr w:type="spellEnd"/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проекта;</w:t>
      </w:r>
    </w:p>
    <w:p w:rsidR="00B87FDC" w:rsidRPr="00B87FDC" w:rsidRDefault="00B87FDC" w:rsidP="00B87FDC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B87FDC">
        <w:rPr>
          <w:rFonts w:ascii="Times New Roman" w:hAnsi="Times New Roman" w:cs="Times New Roman"/>
          <w:sz w:val="28"/>
          <w:szCs w:val="28"/>
        </w:rPr>
        <w:t>до 6 млн. рублей</w:t>
      </w:r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включительно на один кооператив при условии </w:t>
      </w:r>
      <w:proofErr w:type="spellStart"/>
      <w:r w:rsidRPr="00B87FDC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кооперативом не менее </w:t>
      </w:r>
      <w:r w:rsidRPr="00B87FDC">
        <w:rPr>
          <w:rFonts w:ascii="Times New Roman" w:hAnsi="Times New Roman" w:cs="Times New Roman"/>
          <w:sz w:val="28"/>
          <w:szCs w:val="28"/>
        </w:rPr>
        <w:t xml:space="preserve">19 </w:t>
      </w:r>
      <w:r w:rsidRPr="00B87FDC">
        <w:rPr>
          <w:rFonts w:ascii="Times New Roman" w:hAnsi="Times New Roman" w:cs="Times New Roman"/>
          <w:sz w:val="28"/>
          <w:szCs w:val="28"/>
        </w:rPr>
        <w:t>%</w:t>
      </w:r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от стоимости </w:t>
      </w:r>
      <w:proofErr w:type="spellStart"/>
      <w:r w:rsidRPr="00B87FDC">
        <w:rPr>
          <w:rFonts w:ascii="Times New Roman" w:hAnsi="Times New Roman" w:cs="Times New Roman"/>
          <w:b w:val="0"/>
          <w:sz w:val="28"/>
          <w:szCs w:val="28"/>
        </w:rPr>
        <w:t>доходогенерирующего</w:t>
      </w:r>
      <w:proofErr w:type="spellEnd"/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проекта;</w:t>
      </w:r>
    </w:p>
    <w:p w:rsidR="00B87FDC" w:rsidRPr="00B87FDC" w:rsidRDefault="00B87FDC" w:rsidP="00B87FDC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B87FDC">
        <w:rPr>
          <w:rFonts w:ascii="Times New Roman" w:hAnsi="Times New Roman" w:cs="Times New Roman"/>
          <w:sz w:val="28"/>
          <w:szCs w:val="28"/>
        </w:rPr>
        <w:t>до 9 млн. рублей</w:t>
      </w:r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включительно на один кооператив при условии </w:t>
      </w:r>
      <w:proofErr w:type="spellStart"/>
      <w:r w:rsidRPr="00B87FDC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кооперативом не менее </w:t>
      </w:r>
      <w:r w:rsidRPr="00B87FDC">
        <w:rPr>
          <w:rFonts w:ascii="Times New Roman" w:hAnsi="Times New Roman" w:cs="Times New Roman"/>
          <w:sz w:val="28"/>
          <w:szCs w:val="28"/>
        </w:rPr>
        <w:t xml:space="preserve">29 </w:t>
      </w:r>
      <w:r w:rsidRPr="00B87FDC">
        <w:rPr>
          <w:rFonts w:ascii="Times New Roman" w:hAnsi="Times New Roman" w:cs="Times New Roman"/>
          <w:sz w:val="28"/>
          <w:szCs w:val="28"/>
        </w:rPr>
        <w:t>%</w:t>
      </w:r>
      <w:r w:rsidRPr="00B87FDC">
        <w:rPr>
          <w:rFonts w:ascii="Times New Roman" w:hAnsi="Times New Roman" w:cs="Times New Roman"/>
          <w:sz w:val="28"/>
          <w:szCs w:val="28"/>
        </w:rPr>
        <w:t xml:space="preserve"> </w:t>
      </w:r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от стоимости </w:t>
      </w:r>
      <w:proofErr w:type="spellStart"/>
      <w:r w:rsidRPr="00B87FDC">
        <w:rPr>
          <w:rFonts w:ascii="Times New Roman" w:hAnsi="Times New Roman" w:cs="Times New Roman"/>
          <w:b w:val="0"/>
          <w:sz w:val="28"/>
          <w:szCs w:val="28"/>
        </w:rPr>
        <w:t>доходогенерирующего</w:t>
      </w:r>
      <w:proofErr w:type="spellEnd"/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проекта;</w:t>
      </w:r>
    </w:p>
    <w:p w:rsidR="00B87FDC" w:rsidRPr="00B87FDC" w:rsidRDefault="00B87FDC" w:rsidP="00B87FDC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B87FDC">
        <w:rPr>
          <w:rFonts w:ascii="Times New Roman" w:hAnsi="Times New Roman" w:cs="Times New Roman"/>
          <w:sz w:val="28"/>
          <w:szCs w:val="28"/>
        </w:rPr>
        <w:t>до 11 млн. рублей</w:t>
      </w:r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включительно на один кооператив при условии </w:t>
      </w:r>
      <w:proofErr w:type="spellStart"/>
      <w:r w:rsidRPr="00B87FDC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кооперативом не менее </w:t>
      </w:r>
      <w:r w:rsidRPr="00B87FDC">
        <w:rPr>
          <w:rFonts w:ascii="Times New Roman" w:hAnsi="Times New Roman" w:cs="Times New Roman"/>
          <w:sz w:val="28"/>
          <w:szCs w:val="28"/>
        </w:rPr>
        <w:t xml:space="preserve">39 </w:t>
      </w:r>
      <w:r w:rsidRPr="00B87FDC">
        <w:rPr>
          <w:rFonts w:ascii="Times New Roman" w:hAnsi="Times New Roman" w:cs="Times New Roman"/>
          <w:sz w:val="28"/>
          <w:szCs w:val="28"/>
        </w:rPr>
        <w:t>%</w:t>
      </w:r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от стоимости </w:t>
      </w:r>
      <w:proofErr w:type="spellStart"/>
      <w:r w:rsidRPr="00B87FDC">
        <w:rPr>
          <w:rFonts w:ascii="Times New Roman" w:hAnsi="Times New Roman" w:cs="Times New Roman"/>
          <w:b w:val="0"/>
          <w:sz w:val="28"/>
          <w:szCs w:val="28"/>
        </w:rPr>
        <w:t>доходогенерирующего</w:t>
      </w:r>
      <w:proofErr w:type="spellEnd"/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проекта;</w:t>
      </w:r>
    </w:p>
    <w:p w:rsidR="00B87FDC" w:rsidRDefault="00B87FDC" w:rsidP="00B87F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FDC">
        <w:rPr>
          <w:rFonts w:ascii="Times New Roman" w:hAnsi="Times New Roman" w:cs="Times New Roman"/>
          <w:sz w:val="28"/>
          <w:szCs w:val="28"/>
        </w:rPr>
        <w:t>до 14 млн. рублей</w:t>
      </w:r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включительно на один кооператив при условии </w:t>
      </w:r>
      <w:proofErr w:type="spellStart"/>
      <w:r w:rsidRPr="00B87FDC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кооперативом не менее </w:t>
      </w:r>
      <w:r w:rsidRPr="00B87FDC">
        <w:rPr>
          <w:rFonts w:ascii="Times New Roman" w:hAnsi="Times New Roman" w:cs="Times New Roman"/>
          <w:sz w:val="28"/>
          <w:szCs w:val="28"/>
        </w:rPr>
        <w:t xml:space="preserve">49 </w:t>
      </w:r>
      <w:r w:rsidRPr="00B87FDC">
        <w:rPr>
          <w:rFonts w:ascii="Times New Roman" w:hAnsi="Times New Roman" w:cs="Times New Roman"/>
          <w:sz w:val="28"/>
          <w:szCs w:val="28"/>
        </w:rPr>
        <w:t>%</w:t>
      </w:r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от стоимости </w:t>
      </w:r>
      <w:proofErr w:type="spellStart"/>
      <w:r w:rsidRPr="00B87FDC">
        <w:rPr>
          <w:rFonts w:ascii="Times New Roman" w:hAnsi="Times New Roman" w:cs="Times New Roman"/>
          <w:b w:val="0"/>
          <w:sz w:val="28"/>
          <w:szCs w:val="28"/>
        </w:rPr>
        <w:t>доходогенерирующего</w:t>
      </w:r>
      <w:proofErr w:type="spellEnd"/>
      <w:r w:rsidRPr="00B87FDC">
        <w:rPr>
          <w:rFonts w:ascii="Times New Roman" w:hAnsi="Times New Roman" w:cs="Times New Roman"/>
          <w:b w:val="0"/>
          <w:sz w:val="28"/>
          <w:szCs w:val="28"/>
        </w:rPr>
        <w:t xml:space="preserve"> проекта.</w:t>
      </w:r>
    </w:p>
    <w:p w:rsidR="00612FD4" w:rsidRPr="00835D15" w:rsidRDefault="00612FD4" w:rsidP="00B87FDC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835D15">
        <w:rPr>
          <w:rFonts w:ascii="Times New Roman" w:hAnsi="Times New Roman" w:cs="Times New Roman"/>
          <w:b w:val="0"/>
          <w:i/>
          <w:sz w:val="28"/>
          <w:szCs w:val="28"/>
        </w:rPr>
        <w:t>Грант предоставляется получателям гранта без учета расходов по доставке</w:t>
      </w:r>
      <w:r w:rsidRPr="00835D15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0534A6" w:rsidRPr="00A94CE8" w:rsidRDefault="000534A6" w:rsidP="00B87F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E8">
        <w:rPr>
          <w:rFonts w:ascii="Times New Roman" w:hAnsi="Times New Roman" w:cs="Times New Roman"/>
          <w:b w:val="0"/>
          <w:sz w:val="28"/>
          <w:szCs w:val="28"/>
        </w:rPr>
        <w:t xml:space="preserve">Отбор сельскохозяйственного потребительского кооператива </w:t>
      </w:r>
      <w:r w:rsidR="004F703E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proofErr w:type="spellStart"/>
      <w:r w:rsidR="004F703E">
        <w:rPr>
          <w:rFonts w:ascii="Times New Roman" w:hAnsi="Times New Roman" w:cs="Times New Roman"/>
          <w:b w:val="0"/>
          <w:sz w:val="28"/>
          <w:szCs w:val="28"/>
        </w:rPr>
        <w:t>СПоК</w:t>
      </w:r>
      <w:proofErr w:type="spellEnd"/>
      <w:r w:rsidR="004F703E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A94CE8">
        <w:rPr>
          <w:rFonts w:ascii="Times New Roman" w:hAnsi="Times New Roman" w:cs="Times New Roman"/>
          <w:b w:val="0"/>
          <w:sz w:val="28"/>
          <w:szCs w:val="28"/>
        </w:rPr>
        <w:t xml:space="preserve">на предоставление </w:t>
      </w:r>
      <w:r w:rsidR="00A47971" w:rsidRPr="00A94CE8">
        <w:rPr>
          <w:rFonts w:ascii="Times New Roman" w:hAnsi="Times New Roman" w:cs="Times New Roman"/>
          <w:b w:val="0"/>
          <w:sz w:val="28"/>
          <w:szCs w:val="28"/>
        </w:rPr>
        <w:t>г</w:t>
      </w:r>
      <w:r w:rsidRPr="00A94CE8">
        <w:rPr>
          <w:rFonts w:ascii="Times New Roman" w:hAnsi="Times New Roman" w:cs="Times New Roman"/>
          <w:b w:val="0"/>
          <w:sz w:val="28"/>
          <w:szCs w:val="28"/>
        </w:rPr>
        <w:t>ранта осуществляется конкурсной комиссией (далее Комиссия) на конкурсной основе в два этапа</w:t>
      </w:r>
      <w:r w:rsidR="00FA06D1" w:rsidRPr="00A94CE8">
        <w:rPr>
          <w:rFonts w:ascii="Times New Roman" w:hAnsi="Times New Roman" w:cs="Times New Roman"/>
          <w:b w:val="0"/>
          <w:sz w:val="28"/>
          <w:szCs w:val="28"/>
        </w:rPr>
        <w:t xml:space="preserve"> (далее Конкурс)</w:t>
      </w:r>
      <w:r w:rsidRPr="00A94CE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0434" w:rsidRDefault="00D2702A" w:rsidP="00130434">
      <w:pPr>
        <w:pStyle w:val="a6"/>
        <w:tabs>
          <w:tab w:val="left" w:pos="567"/>
        </w:tabs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A94CE8">
        <w:rPr>
          <w:rFonts w:ascii="Times New Roman" w:hAnsi="Times New Roman" w:cs="Times New Roman"/>
          <w:b/>
          <w:sz w:val="28"/>
          <w:szCs w:val="28"/>
          <w:u w:val="single"/>
        </w:rPr>
        <w:t>Грант предоставляется на приобретение</w:t>
      </w:r>
      <w:r w:rsidR="001A68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sub_1151"/>
      <w:r w:rsidR="00130434" w:rsidRPr="00130434">
        <w:rPr>
          <w:rFonts w:ascii="Times New Roman" w:hAnsi="Times New Roman" w:cs="Times New Roman"/>
          <w:i/>
          <w:sz w:val="28"/>
          <w:szCs w:val="28"/>
        </w:rPr>
        <w:t xml:space="preserve">на приобретение нового оборудования, техники для переработки и реализации сельскохозяйственной продукции по номенклатуре, утверждаемой приказом Министерства, по одному из следующих направлений </w:t>
      </w:r>
      <w:proofErr w:type="spellStart"/>
      <w:r w:rsidR="00130434" w:rsidRPr="00130434">
        <w:rPr>
          <w:rFonts w:ascii="Times New Roman" w:hAnsi="Times New Roman" w:cs="Times New Roman"/>
          <w:i/>
          <w:sz w:val="28"/>
          <w:szCs w:val="28"/>
        </w:rPr>
        <w:t>доходогенерирующих</w:t>
      </w:r>
      <w:proofErr w:type="spellEnd"/>
      <w:r w:rsidR="00130434" w:rsidRPr="00130434">
        <w:rPr>
          <w:rFonts w:ascii="Times New Roman" w:hAnsi="Times New Roman" w:cs="Times New Roman"/>
          <w:i/>
          <w:sz w:val="28"/>
          <w:szCs w:val="28"/>
        </w:rPr>
        <w:t xml:space="preserve"> проектов:</w:t>
      </w:r>
    </w:p>
    <w:p w:rsidR="00130434" w:rsidRPr="00130434" w:rsidRDefault="00130434" w:rsidP="00130434">
      <w:pPr>
        <w:pStyle w:val="a6"/>
        <w:tabs>
          <w:tab w:val="left" w:pos="567"/>
        </w:tabs>
        <w:ind w:left="0" w:firstLine="567"/>
        <w:rPr>
          <w:rFonts w:ascii="Times New Roman CYR" w:eastAsia="Times New Roman" w:hAnsi="Times New Roman CYR" w:cs="Times New Roman CYR"/>
          <w:sz w:val="28"/>
        </w:rPr>
      </w:pPr>
      <w:r>
        <w:rPr>
          <w:rFonts w:ascii="Times New Roman CYR" w:eastAsia="Times New Roman" w:hAnsi="Times New Roman CYR" w:cs="Times New Roman CYR"/>
        </w:rPr>
        <w:t xml:space="preserve"> </w:t>
      </w:r>
      <w:r w:rsidRPr="008E67BE">
        <w:rPr>
          <w:rFonts w:ascii="Times New Roman CYR" w:eastAsia="Times New Roman" w:hAnsi="Times New Roman CYR" w:cs="Times New Roman CYR"/>
          <w:sz w:val="28"/>
        </w:rPr>
        <w:t xml:space="preserve">  </w:t>
      </w:r>
      <w:r w:rsidRPr="00130434">
        <w:rPr>
          <w:rFonts w:ascii="Times New Roman CYR" w:eastAsia="Times New Roman" w:hAnsi="Times New Roman CYR" w:cs="Times New Roman CYR"/>
          <w:sz w:val="28"/>
        </w:rPr>
        <w:t>а) сбор, заготовка, хранение, транспортировка, очистка и охлаждение молока для дальнейшей переработки, переработка, фасовка, оптово-розничная реализация молока и продуктов ее переработки;</w:t>
      </w:r>
    </w:p>
    <w:p w:rsidR="00130434" w:rsidRPr="00130434" w:rsidRDefault="00130434" w:rsidP="00130434">
      <w:pPr>
        <w:rPr>
          <w:rFonts w:ascii="Times New Roman CYR" w:eastAsia="Times New Roman" w:hAnsi="Times New Roman CYR" w:cs="Times New Roman CYR"/>
          <w:sz w:val="28"/>
        </w:rPr>
      </w:pPr>
      <w:bookmarkStart w:id="1" w:name="sub_1152"/>
      <w:bookmarkEnd w:id="0"/>
      <w:r w:rsidRPr="00130434">
        <w:rPr>
          <w:rFonts w:ascii="Times New Roman CYR" w:eastAsia="Times New Roman" w:hAnsi="Times New Roman CYR" w:cs="Times New Roman CYR"/>
          <w:sz w:val="28"/>
        </w:rPr>
        <w:t>б) сбор, заготовка, забой, хранение, транспортировка, переработка, разделка, фасовка и оптово-розничная реализация мяса крупного рогатого скота, мелкого рогатого скота, свиней, птицы, рыбы, кроликов и продуктов переработки указанной продукции;</w:t>
      </w:r>
    </w:p>
    <w:p w:rsidR="00130434" w:rsidRPr="00130434" w:rsidRDefault="00130434" w:rsidP="00130434">
      <w:pPr>
        <w:rPr>
          <w:rFonts w:ascii="Times New Roman CYR" w:eastAsia="Times New Roman" w:hAnsi="Times New Roman CYR" w:cs="Times New Roman CYR"/>
          <w:sz w:val="28"/>
        </w:rPr>
      </w:pPr>
      <w:bookmarkStart w:id="2" w:name="sub_1153"/>
      <w:bookmarkEnd w:id="1"/>
      <w:r w:rsidRPr="00130434">
        <w:rPr>
          <w:rFonts w:ascii="Times New Roman CYR" w:eastAsia="Times New Roman" w:hAnsi="Times New Roman CYR" w:cs="Times New Roman CYR"/>
          <w:sz w:val="28"/>
        </w:rPr>
        <w:t>в) сбор, заготовка, хранение, транспортировка, переработка, сортировка, очистка, измельчение, упаковка и оптово-розничная реализация овощной продукции, картофеля, грибов, плодов, ягод, фруктов и продуктов переработки указанной продукции;</w:t>
      </w:r>
    </w:p>
    <w:p w:rsidR="00130434" w:rsidRPr="00130434" w:rsidRDefault="00130434" w:rsidP="00130434">
      <w:pPr>
        <w:rPr>
          <w:rFonts w:ascii="Times New Roman CYR" w:eastAsia="Times New Roman" w:hAnsi="Times New Roman CYR" w:cs="Times New Roman CYR"/>
          <w:sz w:val="28"/>
        </w:rPr>
      </w:pPr>
      <w:bookmarkStart w:id="3" w:name="sub_1154"/>
      <w:bookmarkEnd w:id="2"/>
      <w:r w:rsidRPr="00130434">
        <w:rPr>
          <w:rFonts w:ascii="Times New Roman CYR" w:eastAsia="Times New Roman" w:hAnsi="Times New Roman CYR" w:cs="Times New Roman CYR"/>
          <w:sz w:val="28"/>
        </w:rPr>
        <w:t xml:space="preserve">г) сбор, заготовка, хранение, транспортировка, переработка, гомогенизация, </w:t>
      </w:r>
      <w:r w:rsidRPr="00130434">
        <w:rPr>
          <w:rFonts w:ascii="Times New Roman CYR" w:eastAsia="Times New Roman" w:hAnsi="Times New Roman CYR" w:cs="Times New Roman CYR"/>
          <w:sz w:val="28"/>
        </w:rPr>
        <w:lastRenderedPageBreak/>
        <w:t>роспуск, фасовка и оптово-розничная реализация меда и иной пчеловодческой продукции и продуктов их переработки;</w:t>
      </w:r>
    </w:p>
    <w:p w:rsidR="00130434" w:rsidRPr="00130434" w:rsidRDefault="00130434" w:rsidP="00130434">
      <w:pPr>
        <w:rPr>
          <w:rFonts w:ascii="Times New Roman CYR" w:eastAsia="Times New Roman" w:hAnsi="Times New Roman CYR" w:cs="Times New Roman CYR"/>
          <w:sz w:val="28"/>
        </w:rPr>
      </w:pPr>
      <w:bookmarkStart w:id="4" w:name="sub_1155"/>
      <w:bookmarkEnd w:id="3"/>
      <w:r w:rsidRPr="00130434">
        <w:rPr>
          <w:rFonts w:ascii="Times New Roman CYR" w:eastAsia="Times New Roman" w:hAnsi="Times New Roman CYR" w:cs="Times New Roman CYR"/>
          <w:sz w:val="28"/>
        </w:rPr>
        <w:t>д) сбор, заготовка, хранение, транспортировка, переработка, сушка, измельчение и фасовка лекарственных трав, дикоросов, продуктов их переработки;</w:t>
      </w:r>
    </w:p>
    <w:p w:rsidR="00130434" w:rsidRPr="00130434" w:rsidRDefault="00130434" w:rsidP="00130434">
      <w:pPr>
        <w:rPr>
          <w:rFonts w:ascii="Times New Roman CYR" w:eastAsia="Times New Roman" w:hAnsi="Times New Roman CYR" w:cs="Times New Roman CYR"/>
          <w:sz w:val="28"/>
        </w:rPr>
      </w:pPr>
      <w:bookmarkStart w:id="5" w:name="sub_1156"/>
      <w:bookmarkEnd w:id="4"/>
      <w:r w:rsidRPr="00130434">
        <w:rPr>
          <w:rFonts w:ascii="Times New Roman CYR" w:eastAsia="Times New Roman" w:hAnsi="Times New Roman CYR" w:cs="Times New Roman CYR"/>
          <w:sz w:val="28"/>
        </w:rPr>
        <w:t>е) сбор, заготовка, хранение, транспортировка, сортировка и первичная переработка шерсти, кожевенного сырья;</w:t>
      </w:r>
    </w:p>
    <w:p w:rsidR="00130434" w:rsidRPr="00130434" w:rsidRDefault="00130434" w:rsidP="00130434">
      <w:pPr>
        <w:rPr>
          <w:rFonts w:ascii="Times New Roman CYR" w:eastAsia="Times New Roman" w:hAnsi="Times New Roman CYR" w:cs="Times New Roman CYR"/>
          <w:sz w:val="28"/>
        </w:rPr>
      </w:pPr>
      <w:bookmarkStart w:id="6" w:name="sub_1157"/>
      <w:bookmarkEnd w:id="5"/>
      <w:r w:rsidRPr="00130434">
        <w:rPr>
          <w:rFonts w:ascii="Times New Roman CYR" w:eastAsia="Times New Roman" w:hAnsi="Times New Roman CYR" w:cs="Times New Roman CYR"/>
          <w:sz w:val="28"/>
        </w:rPr>
        <w:t>ж) хранение, транспортировка, переработка и оптово-розничная реализация рыбоводческой продукции;</w:t>
      </w:r>
    </w:p>
    <w:p w:rsidR="00130434" w:rsidRPr="00130434" w:rsidRDefault="00130434" w:rsidP="00130434">
      <w:pPr>
        <w:rPr>
          <w:rFonts w:ascii="Times New Roman CYR" w:eastAsia="Times New Roman" w:hAnsi="Times New Roman CYR" w:cs="Times New Roman CYR"/>
          <w:sz w:val="28"/>
        </w:rPr>
      </w:pPr>
      <w:bookmarkStart w:id="7" w:name="sub_1158"/>
      <w:bookmarkEnd w:id="6"/>
      <w:r w:rsidRPr="00130434">
        <w:rPr>
          <w:rFonts w:ascii="Times New Roman CYR" w:eastAsia="Times New Roman" w:hAnsi="Times New Roman CYR" w:cs="Times New Roman CYR"/>
          <w:sz w:val="28"/>
        </w:rPr>
        <w:t>з) переработка зерна, зернобобовых, семян масличных и иных культур для промышленного, продовольственного и фуражного производства и оптово-розничная реализация указанной продукции;</w:t>
      </w:r>
    </w:p>
    <w:p w:rsidR="00130434" w:rsidRPr="008E67BE" w:rsidRDefault="00130434" w:rsidP="00130434">
      <w:pPr>
        <w:rPr>
          <w:rFonts w:ascii="Times New Roman CYR" w:eastAsia="Times New Roman" w:hAnsi="Times New Roman CYR" w:cs="Times New Roman CYR"/>
          <w:sz w:val="28"/>
        </w:rPr>
      </w:pPr>
      <w:bookmarkStart w:id="8" w:name="sub_1159"/>
      <w:bookmarkEnd w:id="7"/>
      <w:r w:rsidRPr="00130434">
        <w:rPr>
          <w:rFonts w:ascii="Times New Roman CYR" w:eastAsia="Times New Roman" w:hAnsi="Times New Roman CYR" w:cs="Times New Roman CYR"/>
          <w:sz w:val="28"/>
        </w:rPr>
        <w:t xml:space="preserve">и) создание производственной инфраструктуры </w:t>
      </w:r>
      <w:proofErr w:type="spellStart"/>
      <w:r w:rsidRPr="00130434">
        <w:rPr>
          <w:rFonts w:ascii="Times New Roman CYR" w:eastAsia="Times New Roman" w:hAnsi="Times New Roman CYR" w:cs="Times New Roman CYR"/>
          <w:sz w:val="28"/>
        </w:rPr>
        <w:t>доходогенерирующего</w:t>
      </w:r>
      <w:proofErr w:type="spellEnd"/>
      <w:r w:rsidRPr="00130434">
        <w:rPr>
          <w:rFonts w:ascii="Times New Roman CYR" w:eastAsia="Times New Roman" w:hAnsi="Times New Roman CYR" w:cs="Times New Roman CYR"/>
          <w:sz w:val="28"/>
        </w:rPr>
        <w:t xml:space="preserve"> проекта для растениеводства и животноводства, не являющегося объектом капитального строительства.</w:t>
      </w:r>
      <w:r w:rsidR="00835D15" w:rsidRPr="008E67BE">
        <w:rPr>
          <w:sz w:val="32"/>
        </w:rPr>
        <w:t xml:space="preserve"> </w:t>
      </w:r>
      <w:r w:rsidR="00835D15" w:rsidRPr="008E67BE">
        <w:rPr>
          <w:rFonts w:ascii="Times New Roman CYR" w:eastAsia="Times New Roman" w:hAnsi="Times New Roman CYR" w:cs="Times New Roman CYR"/>
          <w:sz w:val="28"/>
        </w:rPr>
        <w:t xml:space="preserve">Под созданием производственной инфраструктуры </w:t>
      </w:r>
      <w:proofErr w:type="spellStart"/>
      <w:r w:rsidR="00835D15" w:rsidRPr="008E67BE">
        <w:rPr>
          <w:rFonts w:ascii="Times New Roman CYR" w:eastAsia="Times New Roman" w:hAnsi="Times New Roman CYR" w:cs="Times New Roman CYR"/>
          <w:sz w:val="28"/>
        </w:rPr>
        <w:t>доходогенерирующего</w:t>
      </w:r>
      <w:proofErr w:type="spellEnd"/>
      <w:r w:rsidR="00835D15" w:rsidRPr="008E67BE">
        <w:rPr>
          <w:rFonts w:ascii="Times New Roman CYR" w:eastAsia="Times New Roman" w:hAnsi="Times New Roman CYR" w:cs="Times New Roman CYR"/>
          <w:sz w:val="28"/>
        </w:rPr>
        <w:t xml:space="preserve"> проекта для растениеводства и животноводства, не являющегося объектом капитального строительства, понимается приобретение техники и оборудования для водо-, тепло-, газоснабжения и обеспечения электроэнергией.</w:t>
      </w:r>
    </w:p>
    <w:p w:rsidR="008F614A" w:rsidRPr="00130434" w:rsidRDefault="00242B4E" w:rsidP="008F614A">
      <w:pPr>
        <w:rPr>
          <w:rFonts w:ascii="Times New Roman CYR" w:eastAsia="Times New Roman" w:hAnsi="Times New Roman CYR" w:cs="Times New Roman CYR"/>
          <w:sz w:val="28"/>
        </w:rPr>
      </w:pPr>
      <w:r w:rsidRPr="008E67BE">
        <w:rPr>
          <w:rFonts w:ascii="Times New Roman CYR" w:eastAsia="Times New Roman" w:hAnsi="Times New Roman CYR" w:cs="Times New Roman CYR"/>
          <w:sz w:val="28"/>
        </w:rPr>
        <w:t>Срок использования гранта составляет не более 18 месяцев с даты перечисления денежных средств. Кооператив вправе претендовать на получение гранта не ранее 36 месяцев со дня получения предыдущего гранта. Имущественный комплекс, приобретаемый кооперативом с участием гранта, направляется на формирование неделимого фонда сельскохозяйственного потребительского кооператива и не подлежит продаже, дарению, передаче в аренду, обмену или взносу в виде пая, вклада или отчуждению иным образом в соответствии с законодательством Российской Федерации в течение 5 лет со дня получения гранта.</w:t>
      </w:r>
    </w:p>
    <w:bookmarkEnd w:id="8"/>
    <w:p w:rsidR="008F614A" w:rsidRPr="008F614A" w:rsidRDefault="008F614A" w:rsidP="008F614A">
      <w:pPr>
        <w:rPr>
          <w:rFonts w:ascii="Times New Roman CYR" w:hAnsi="Times New Roman CYR" w:cs="Times New Roman CYR"/>
          <w:b/>
          <w:sz w:val="28"/>
        </w:rPr>
      </w:pPr>
      <w:r w:rsidRPr="008F614A">
        <w:rPr>
          <w:rFonts w:ascii="Times New Roman CYR" w:hAnsi="Times New Roman CYR" w:cs="Times New Roman CYR"/>
          <w:b/>
          <w:sz w:val="28"/>
        </w:rPr>
        <w:t>Грант предоставляется кооперативу при выполнении следующих условий:</w:t>
      </w:r>
    </w:p>
    <w:p w:rsidR="008F614A" w:rsidRPr="008F614A" w:rsidRDefault="008F614A" w:rsidP="008F614A">
      <w:pPr>
        <w:rPr>
          <w:rFonts w:ascii="Times New Roman CYR" w:hAnsi="Times New Roman CYR" w:cs="Times New Roman CYR"/>
          <w:sz w:val="28"/>
        </w:rPr>
      </w:pPr>
      <w:bookmarkStart w:id="9" w:name="sub_1231"/>
      <w:r w:rsidRPr="008F614A">
        <w:rPr>
          <w:rFonts w:ascii="Times New Roman CYR" w:hAnsi="Times New Roman CYR" w:cs="Times New Roman CYR"/>
          <w:sz w:val="28"/>
        </w:rPr>
        <w:t>а) кооператив зарегистрирован на территории муниципального образования Республики Башкортостан;</w:t>
      </w:r>
    </w:p>
    <w:p w:rsidR="008F614A" w:rsidRPr="008F614A" w:rsidRDefault="008F614A" w:rsidP="008F614A">
      <w:pPr>
        <w:rPr>
          <w:rFonts w:ascii="Times New Roman CYR" w:hAnsi="Times New Roman CYR" w:cs="Times New Roman CYR"/>
          <w:sz w:val="28"/>
        </w:rPr>
      </w:pPr>
      <w:bookmarkStart w:id="10" w:name="sub_1232"/>
      <w:bookmarkEnd w:id="9"/>
      <w:r w:rsidRPr="008F614A">
        <w:rPr>
          <w:rFonts w:ascii="Times New Roman CYR" w:hAnsi="Times New Roman CYR" w:cs="Times New Roman CYR"/>
          <w:sz w:val="28"/>
        </w:rPr>
        <w:t>б) наличие в составе кооператива инициативной группы численностью не менее 10 пайщиков (кроме ассоциированного членства), планирующих осуществление деятельности в течение 5 лет с момента получения гранта (далее - пайщик кооператива);</w:t>
      </w:r>
    </w:p>
    <w:p w:rsidR="008F614A" w:rsidRPr="008F614A" w:rsidRDefault="008F614A" w:rsidP="008F614A">
      <w:pPr>
        <w:rPr>
          <w:rFonts w:ascii="Times New Roman CYR" w:hAnsi="Times New Roman CYR" w:cs="Times New Roman CYR"/>
          <w:sz w:val="28"/>
        </w:rPr>
      </w:pPr>
      <w:bookmarkStart w:id="11" w:name="sub_1233"/>
      <w:bookmarkEnd w:id="10"/>
      <w:r w:rsidRPr="008F614A">
        <w:rPr>
          <w:rFonts w:ascii="Times New Roman CYR" w:hAnsi="Times New Roman CYR" w:cs="Times New Roman CYR"/>
          <w:sz w:val="28"/>
        </w:rPr>
        <w:t xml:space="preserve">в) пайщик кооператива - член инициативной группы не принимает участия в создании и деятельности других инициативных групп, а также в двух и более заявках на </w:t>
      </w:r>
      <w:proofErr w:type="spellStart"/>
      <w:r w:rsidRPr="008F614A">
        <w:rPr>
          <w:rFonts w:ascii="Times New Roman CYR" w:hAnsi="Times New Roman CYR" w:cs="Times New Roman CYR"/>
          <w:sz w:val="28"/>
        </w:rPr>
        <w:t>доходогенерирующий</w:t>
      </w:r>
      <w:proofErr w:type="spellEnd"/>
      <w:r w:rsidRPr="008F614A">
        <w:rPr>
          <w:rFonts w:ascii="Times New Roman CYR" w:hAnsi="Times New Roman CYR" w:cs="Times New Roman CYR"/>
          <w:sz w:val="28"/>
        </w:rPr>
        <w:t xml:space="preserve"> проект;</w:t>
      </w:r>
    </w:p>
    <w:p w:rsidR="008F614A" w:rsidRPr="008F614A" w:rsidRDefault="008F614A" w:rsidP="008F614A">
      <w:pPr>
        <w:rPr>
          <w:rFonts w:ascii="Times New Roman CYR" w:hAnsi="Times New Roman CYR" w:cs="Times New Roman CYR"/>
          <w:sz w:val="28"/>
        </w:rPr>
      </w:pPr>
      <w:bookmarkStart w:id="12" w:name="sub_1235"/>
      <w:bookmarkEnd w:id="11"/>
      <w:r w:rsidRPr="008F614A">
        <w:rPr>
          <w:rFonts w:ascii="Times New Roman CYR" w:hAnsi="Times New Roman CYR" w:cs="Times New Roman CYR"/>
          <w:sz w:val="28"/>
        </w:rPr>
        <w:t xml:space="preserve">г) наличие обязательства осуществлять </w:t>
      </w:r>
      <w:proofErr w:type="spellStart"/>
      <w:r w:rsidRPr="008F614A">
        <w:rPr>
          <w:rFonts w:ascii="Times New Roman CYR" w:hAnsi="Times New Roman CYR" w:cs="Times New Roman CYR"/>
          <w:sz w:val="28"/>
        </w:rPr>
        <w:t>софинансирование</w:t>
      </w:r>
      <w:proofErr w:type="spellEnd"/>
      <w:r w:rsidRPr="008F614A">
        <w:rPr>
          <w:rFonts w:ascii="Times New Roman CYR" w:hAnsi="Times New Roman CYR" w:cs="Times New Roman CYR"/>
          <w:sz w:val="28"/>
        </w:rPr>
        <w:t xml:space="preserve"> </w:t>
      </w:r>
      <w:proofErr w:type="spellStart"/>
      <w:r w:rsidRPr="008F614A">
        <w:rPr>
          <w:rFonts w:ascii="Times New Roman CYR" w:hAnsi="Times New Roman CYR" w:cs="Times New Roman CYR"/>
          <w:sz w:val="28"/>
        </w:rPr>
        <w:t>доходогенерирующего</w:t>
      </w:r>
      <w:proofErr w:type="spellEnd"/>
      <w:r w:rsidRPr="008F614A">
        <w:rPr>
          <w:rFonts w:ascii="Times New Roman CYR" w:hAnsi="Times New Roman CYR" w:cs="Times New Roman CYR"/>
          <w:sz w:val="28"/>
        </w:rPr>
        <w:t xml:space="preserve"> проекта в денежной форме в пределах, указанных в </w:t>
      </w:r>
      <w:hyperlink w:anchor="sub_1017" w:history="1">
        <w:r w:rsidRPr="008F614A">
          <w:rPr>
            <w:rFonts w:ascii="Times New Roman CYR" w:hAnsi="Times New Roman CYR" w:cs="Times New Roman CYR"/>
            <w:color w:val="106BBE"/>
            <w:sz w:val="28"/>
          </w:rPr>
          <w:t>пункте 1.7</w:t>
        </w:r>
      </w:hyperlink>
      <w:r w:rsidRPr="008F614A">
        <w:rPr>
          <w:rFonts w:ascii="Times New Roman CYR" w:hAnsi="Times New Roman CYR" w:cs="Times New Roman CYR"/>
          <w:sz w:val="28"/>
        </w:rPr>
        <w:t xml:space="preserve"> настоящего Порядка, в зависимости от сумм гранта;</w:t>
      </w:r>
    </w:p>
    <w:p w:rsidR="008F614A" w:rsidRPr="008F614A" w:rsidRDefault="008F614A" w:rsidP="008F614A">
      <w:pPr>
        <w:rPr>
          <w:rFonts w:ascii="Times New Roman CYR" w:hAnsi="Times New Roman CYR" w:cs="Times New Roman CYR"/>
          <w:sz w:val="28"/>
        </w:rPr>
      </w:pPr>
      <w:bookmarkStart w:id="13" w:name="sub_1236"/>
      <w:bookmarkEnd w:id="12"/>
      <w:r w:rsidRPr="008F614A">
        <w:rPr>
          <w:rFonts w:ascii="Times New Roman CYR" w:hAnsi="Times New Roman CYR" w:cs="Times New Roman CYR"/>
          <w:sz w:val="28"/>
        </w:rPr>
        <w:t xml:space="preserve">д) представление плана расходов на цель, указанную в </w:t>
      </w:r>
      <w:hyperlink w:anchor="sub_1015" w:history="1">
        <w:r w:rsidRPr="008F614A">
          <w:rPr>
            <w:rFonts w:ascii="Times New Roman CYR" w:hAnsi="Times New Roman CYR" w:cs="Times New Roman CYR"/>
            <w:color w:val="106BBE"/>
            <w:sz w:val="28"/>
          </w:rPr>
          <w:t>пункте 1.5</w:t>
        </w:r>
      </w:hyperlink>
      <w:r w:rsidRPr="008F614A">
        <w:rPr>
          <w:rFonts w:ascii="Times New Roman CYR" w:hAnsi="Times New Roman CYR" w:cs="Times New Roman CYR"/>
          <w:sz w:val="28"/>
        </w:rPr>
        <w:t xml:space="preserve"> настоящего Порядка, с указанием количества, цены, наименований техники и (или) оборудования, источников финансирования расходов (грант и собственные средства);</w:t>
      </w:r>
    </w:p>
    <w:p w:rsidR="008F614A" w:rsidRPr="008F614A" w:rsidRDefault="008F614A" w:rsidP="008F614A">
      <w:pPr>
        <w:rPr>
          <w:rFonts w:ascii="Times New Roman CYR" w:hAnsi="Times New Roman CYR" w:cs="Times New Roman CYR"/>
          <w:sz w:val="28"/>
        </w:rPr>
      </w:pPr>
      <w:bookmarkStart w:id="14" w:name="sub_1237"/>
      <w:bookmarkEnd w:id="13"/>
      <w:r w:rsidRPr="008F614A">
        <w:rPr>
          <w:rFonts w:ascii="Times New Roman CYR" w:hAnsi="Times New Roman CYR" w:cs="Times New Roman CYR"/>
          <w:sz w:val="28"/>
        </w:rPr>
        <w:t xml:space="preserve">е) наличие бизнес-плана по развитию </w:t>
      </w:r>
      <w:proofErr w:type="spellStart"/>
      <w:r w:rsidRPr="008F614A">
        <w:rPr>
          <w:rFonts w:ascii="Times New Roman CYR" w:hAnsi="Times New Roman CYR" w:cs="Times New Roman CYR"/>
          <w:sz w:val="28"/>
        </w:rPr>
        <w:t>доходогенерирующего</w:t>
      </w:r>
      <w:proofErr w:type="spellEnd"/>
      <w:r w:rsidRPr="008F614A">
        <w:rPr>
          <w:rFonts w:ascii="Times New Roman CYR" w:hAnsi="Times New Roman CYR" w:cs="Times New Roman CYR"/>
          <w:sz w:val="28"/>
        </w:rPr>
        <w:t xml:space="preserve"> проекта по направлению расхода, указанному в </w:t>
      </w:r>
      <w:hyperlink w:anchor="sub_1015" w:history="1">
        <w:r w:rsidRPr="008F614A">
          <w:rPr>
            <w:rFonts w:ascii="Times New Roman CYR" w:hAnsi="Times New Roman CYR" w:cs="Times New Roman CYR"/>
            <w:color w:val="106BBE"/>
            <w:sz w:val="28"/>
          </w:rPr>
          <w:t>пункте 1.5</w:t>
        </w:r>
      </w:hyperlink>
      <w:r w:rsidRPr="008F614A">
        <w:rPr>
          <w:rFonts w:ascii="Times New Roman CYR" w:hAnsi="Times New Roman CYR" w:cs="Times New Roman CYR"/>
          <w:sz w:val="28"/>
        </w:rPr>
        <w:t xml:space="preserve"> настоящего Порядка, по увеличению объема произведенной и реализуемой сельскохозяйственной продукции;</w:t>
      </w:r>
    </w:p>
    <w:p w:rsidR="008F614A" w:rsidRPr="008F614A" w:rsidRDefault="008F614A" w:rsidP="008F614A">
      <w:pPr>
        <w:rPr>
          <w:rFonts w:ascii="Times New Roman CYR" w:hAnsi="Times New Roman CYR" w:cs="Times New Roman CYR"/>
          <w:sz w:val="28"/>
        </w:rPr>
      </w:pPr>
      <w:bookmarkStart w:id="15" w:name="sub_1238"/>
      <w:bookmarkEnd w:id="14"/>
      <w:r w:rsidRPr="008F614A">
        <w:rPr>
          <w:rFonts w:ascii="Times New Roman CYR" w:hAnsi="Times New Roman CYR" w:cs="Times New Roman CYR"/>
          <w:sz w:val="28"/>
        </w:rPr>
        <w:t xml:space="preserve">ж) наличие положительного заключения ревизионного союза сельскохозяйственных кооперативов на </w:t>
      </w:r>
      <w:proofErr w:type="spellStart"/>
      <w:r w:rsidRPr="008F614A">
        <w:rPr>
          <w:rFonts w:ascii="Times New Roman CYR" w:hAnsi="Times New Roman CYR" w:cs="Times New Roman CYR"/>
          <w:sz w:val="28"/>
        </w:rPr>
        <w:t>доходогенерирующий</w:t>
      </w:r>
      <w:proofErr w:type="spellEnd"/>
      <w:r w:rsidRPr="008F614A">
        <w:rPr>
          <w:rFonts w:ascii="Times New Roman CYR" w:hAnsi="Times New Roman CYR" w:cs="Times New Roman CYR"/>
          <w:sz w:val="28"/>
        </w:rPr>
        <w:t xml:space="preserve"> проект;</w:t>
      </w:r>
    </w:p>
    <w:p w:rsidR="008F614A" w:rsidRPr="008F614A" w:rsidRDefault="008F614A" w:rsidP="008F614A">
      <w:pPr>
        <w:rPr>
          <w:rFonts w:ascii="Times New Roman CYR" w:hAnsi="Times New Roman CYR" w:cs="Times New Roman CYR"/>
          <w:sz w:val="28"/>
        </w:rPr>
      </w:pPr>
      <w:bookmarkStart w:id="16" w:name="sub_1239"/>
      <w:bookmarkEnd w:id="15"/>
      <w:r w:rsidRPr="008F614A">
        <w:rPr>
          <w:rFonts w:ascii="Times New Roman CYR" w:hAnsi="Times New Roman CYR" w:cs="Times New Roman CYR"/>
          <w:sz w:val="28"/>
        </w:rPr>
        <w:t xml:space="preserve">з) кооператив ранее не получал гранты на развитие </w:t>
      </w:r>
      <w:proofErr w:type="spellStart"/>
      <w:r w:rsidRPr="008F614A">
        <w:rPr>
          <w:rFonts w:ascii="Times New Roman CYR" w:hAnsi="Times New Roman CYR" w:cs="Times New Roman CYR"/>
          <w:sz w:val="28"/>
        </w:rPr>
        <w:t>доходогенерирующих</w:t>
      </w:r>
      <w:proofErr w:type="spellEnd"/>
      <w:r w:rsidRPr="008F614A">
        <w:rPr>
          <w:rFonts w:ascii="Times New Roman CYR" w:hAnsi="Times New Roman CYR" w:cs="Times New Roman CYR"/>
          <w:sz w:val="28"/>
        </w:rPr>
        <w:t xml:space="preserve"> проектов либо после получения ранее предоставленного гранта на реализацию </w:t>
      </w:r>
      <w:proofErr w:type="spellStart"/>
      <w:r w:rsidRPr="008F614A">
        <w:rPr>
          <w:rFonts w:ascii="Times New Roman CYR" w:hAnsi="Times New Roman CYR" w:cs="Times New Roman CYR"/>
          <w:sz w:val="28"/>
        </w:rPr>
        <w:t>доходогенерирующих</w:t>
      </w:r>
      <w:proofErr w:type="spellEnd"/>
      <w:r w:rsidRPr="008F614A">
        <w:rPr>
          <w:rFonts w:ascii="Times New Roman CYR" w:hAnsi="Times New Roman CYR" w:cs="Times New Roman CYR"/>
          <w:sz w:val="28"/>
        </w:rPr>
        <w:t xml:space="preserve"> проектов прошло не менее 36 месяцев, проект получателя гранта реализован в полном объеме, плановые показатели деятельности достигнуты;</w:t>
      </w:r>
    </w:p>
    <w:p w:rsidR="008F614A" w:rsidRPr="008F614A" w:rsidRDefault="008F614A" w:rsidP="008F614A">
      <w:pPr>
        <w:rPr>
          <w:rFonts w:ascii="Times New Roman CYR" w:hAnsi="Times New Roman CYR" w:cs="Times New Roman CYR"/>
          <w:sz w:val="28"/>
        </w:rPr>
      </w:pPr>
      <w:bookmarkStart w:id="17" w:name="sub_12310"/>
      <w:bookmarkEnd w:id="16"/>
      <w:r w:rsidRPr="008F614A">
        <w:rPr>
          <w:rFonts w:ascii="Times New Roman CYR" w:hAnsi="Times New Roman CYR" w:cs="Times New Roman CYR"/>
          <w:sz w:val="28"/>
        </w:rPr>
        <w:t xml:space="preserve">и) не менее 50 процентов объема работ (услуг), выполняемых кооперативом </w:t>
      </w:r>
      <w:r w:rsidRPr="008F614A">
        <w:rPr>
          <w:rFonts w:ascii="Times New Roman CYR" w:hAnsi="Times New Roman CYR" w:cs="Times New Roman CYR"/>
          <w:sz w:val="28"/>
        </w:rPr>
        <w:lastRenderedPageBreak/>
        <w:t>осуществляется для членов данного кооператива (за исключением кооперативов, созданных в текущем году).</w:t>
      </w:r>
    </w:p>
    <w:bookmarkEnd w:id="17"/>
    <w:p w:rsidR="00537CA7" w:rsidRPr="008F614A" w:rsidRDefault="00537CA7" w:rsidP="008F614A">
      <w:pPr>
        <w:tabs>
          <w:tab w:val="left" w:pos="141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534A6" w:rsidRDefault="000534A6" w:rsidP="006A2554">
      <w:pPr>
        <w:tabs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CE8">
        <w:rPr>
          <w:rFonts w:ascii="Times New Roman" w:hAnsi="Times New Roman" w:cs="Times New Roman"/>
          <w:b/>
          <w:sz w:val="28"/>
          <w:szCs w:val="28"/>
          <w:u w:val="single"/>
        </w:rPr>
        <w:t>При подаче заявки заявитель предоставляет документы: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r w:rsidRPr="00044E50">
        <w:rPr>
          <w:rFonts w:ascii="Times New Roman CYR" w:hAnsi="Times New Roman CYR" w:cs="Times New Roman CYR"/>
          <w:sz w:val="28"/>
        </w:rPr>
        <w:t xml:space="preserve">а) справки налогового органа, подтверждающей, что у кооператива на едином налоговом счете отсутствует или не превышает размер, определенный </w:t>
      </w:r>
      <w:hyperlink r:id="rId6" w:history="1">
        <w:r w:rsidRPr="00044E50">
          <w:rPr>
            <w:rFonts w:ascii="Times New Roman CYR" w:hAnsi="Times New Roman CYR" w:cs="Times New Roman"/>
            <w:color w:val="106BBE"/>
            <w:sz w:val="28"/>
          </w:rPr>
          <w:t>пунктом 3 статьи 47</w:t>
        </w:r>
      </w:hyperlink>
      <w:r w:rsidRPr="00044E50">
        <w:rPr>
          <w:rFonts w:ascii="Times New Roman CYR" w:hAnsi="Times New Roman CYR" w:cs="Times New Roman CYR"/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не ранее 30 календарных дней до даты подачи заявки;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18" w:name="sub_12502"/>
      <w:r w:rsidRPr="00044E50">
        <w:rPr>
          <w:rFonts w:ascii="Times New Roman CYR" w:hAnsi="Times New Roman CYR" w:cs="Times New Roman CYR"/>
          <w:sz w:val="28"/>
        </w:rPr>
        <w:t>б) выписки из Единого государственного реестра юридических лиц на дату не ранее 30 календарных дней до даты подачи заявки;</w:t>
      </w:r>
    </w:p>
    <w:bookmarkEnd w:id="18"/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r w:rsidRPr="00044E50">
        <w:rPr>
          <w:rFonts w:ascii="Times New Roman CYR" w:hAnsi="Times New Roman CYR" w:cs="Times New Roman CYR"/>
          <w:sz w:val="28"/>
        </w:rPr>
        <w:t>в) справки налогового органа, подтверждающей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кооператива на дату не ранее 30 календарных дней до дня подачи заявки;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r w:rsidRPr="00044E50">
        <w:rPr>
          <w:rFonts w:ascii="Times New Roman CYR" w:hAnsi="Times New Roman CYR" w:cs="Times New Roman CYR"/>
          <w:sz w:val="28"/>
        </w:rPr>
        <w:t>г) справки, подписанной руководителем и главным бухгалтером (при наличии) кооператива, подтверждающей отсутствие у кооператива просроченной задолженности по возврату в бюджет Республики Башкортостан иных субсидий, бюджетных инвестиций,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Правительством Республики Башкортостан), на дату не ранее 30 календарных дней до даты подачи заявки;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r w:rsidRPr="00044E50">
        <w:rPr>
          <w:rFonts w:ascii="Times New Roman CYR" w:hAnsi="Times New Roman CYR" w:cs="Times New Roman CYR"/>
          <w:sz w:val="28"/>
        </w:rPr>
        <w:t xml:space="preserve">д) справки, подписанной руководителем и главным бухгалтером (при наличии) кооператива, подтверждающей, что кооператив не получает средства из бюджета Республики Башкортостан на основании иных нормативных правовых актов Республики Башкортостан на цель, указанную в </w:t>
      </w:r>
      <w:hyperlink w:anchor="sub_1015" w:history="1">
        <w:r w:rsidRPr="00044E50">
          <w:rPr>
            <w:rFonts w:ascii="Times New Roman CYR" w:hAnsi="Times New Roman CYR" w:cs="Times New Roman"/>
            <w:color w:val="106BBE"/>
            <w:sz w:val="28"/>
          </w:rPr>
          <w:t>пункте 1.5</w:t>
        </w:r>
      </w:hyperlink>
      <w:r w:rsidRPr="00044E50">
        <w:rPr>
          <w:rFonts w:ascii="Times New Roman CYR" w:hAnsi="Times New Roman CYR" w:cs="Times New Roman CYR"/>
          <w:sz w:val="28"/>
        </w:rPr>
        <w:t xml:space="preserve"> настоящего Порядка, на дату не ранее 30 календарных дней до даты подачи заявки;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19" w:name="sub_12506"/>
      <w:r w:rsidRPr="00044E50">
        <w:rPr>
          <w:rFonts w:ascii="Times New Roman CYR" w:hAnsi="Times New Roman CYR" w:cs="Times New Roman CYR"/>
          <w:sz w:val="28"/>
        </w:rPr>
        <w:t>е) копии паспорта руководителя кооператива;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20" w:name="sub_12507"/>
      <w:bookmarkEnd w:id="19"/>
      <w:r w:rsidRPr="00044E50">
        <w:rPr>
          <w:rFonts w:ascii="Times New Roman CYR" w:hAnsi="Times New Roman CYR" w:cs="Times New Roman CYR"/>
          <w:sz w:val="28"/>
        </w:rPr>
        <w:t xml:space="preserve">ж) копий документов, подтверждающих статус сельскохозяйственного товаропроизводителя в соответствии с </w:t>
      </w:r>
      <w:hyperlink r:id="rId7" w:history="1">
        <w:r w:rsidRPr="00044E50">
          <w:rPr>
            <w:rFonts w:ascii="Times New Roman CYR" w:hAnsi="Times New Roman CYR" w:cs="Times New Roman"/>
            <w:color w:val="106BBE"/>
            <w:sz w:val="28"/>
          </w:rPr>
          <w:t>Федеральным законом</w:t>
        </w:r>
      </w:hyperlink>
      <w:r w:rsidRPr="00044E50">
        <w:rPr>
          <w:rFonts w:ascii="Times New Roman CYR" w:hAnsi="Times New Roman CYR" w:cs="Times New Roman CYR"/>
          <w:sz w:val="28"/>
        </w:rPr>
        <w:t xml:space="preserve"> "О развитии сельского хозяйства", заверенных кооперативом (за исключением кооперативов, созданных в текущем году);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21" w:name="sub_12508"/>
      <w:bookmarkEnd w:id="20"/>
      <w:r w:rsidRPr="00044E50">
        <w:rPr>
          <w:rFonts w:ascii="Times New Roman CYR" w:hAnsi="Times New Roman CYR" w:cs="Times New Roman CYR"/>
          <w:sz w:val="28"/>
        </w:rPr>
        <w:t>з) копии устава кооператива, действующего на дату подачи заявки;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22" w:name="sub_12509"/>
      <w:bookmarkEnd w:id="21"/>
      <w:r w:rsidRPr="00044E50">
        <w:rPr>
          <w:rFonts w:ascii="Times New Roman CYR" w:hAnsi="Times New Roman CYR" w:cs="Times New Roman CYR"/>
          <w:sz w:val="28"/>
        </w:rPr>
        <w:t>и) копии протокола заседания пайщиков кооператива с указанием:</w:t>
      </w:r>
    </w:p>
    <w:bookmarkEnd w:id="22"/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r w:rsidRPr="00044E50">
        <w:rPr>
          <w:rFonts w:ascii="Times New Roman CYR" w:hAnsi="Times New Roman CYR" w:cs="Times New Roman CYR"/>
          <w:sz w:val="28"/>
        </w:rPr>
        <w:t>всех членов инициативной группы, при этом число пайщиков кооператива - членов инициативной группы должно быть не менее 10;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r w:rsidRPr="00044E50">
        <w:rPr>
          <w:rFonts w:ascii="Times New Roman CYR" w:hAnsi="Times New Roman CYR" w:cs="Times New Roman CYR"/>
          <w:sz w:val="28"/>
        </w:rPr>
        <w:t xml:space="preserve">суммы </w:t>
      </w:r>
      <w:proofErr w:type="spellStart"/>
      <w:r w:rsidRPr="00044E50">
        <w:rPr>
          <w:rFonts w:ascii="Times New Roman CYR" w:hAnsi="Times New Roman CYR" w:cs="Times New Roman CYR"/>
          <w:sz w:val="28"/>
        </w:rPr>
        <w:t>софинансирования</w:t>
      </w:r>
      <w:proofErr w:type="spellEnd"/>
      <w:r w:rsidRPr="00044E50">
        <w:rPr>
          <w:rFonts w:ascii="Times New Roman CYR" w:hAnsi="Times New Roman CYR" w:cs="Times New Roman CYR"/>
          <w:sz w:val="28"/>
        </w:rPr>
        <w:t xml:space="preserve"> в размере согласно </w:t>
      </w:r>
      <w:hyperlink w:anchor="sub_1017" w:history="1">
        <w:r w:rsidRPr="00044E50">
          <w:rPr>
            <w:rFonts w:ascii="Times New Roman CYR" w:hAnsi="Times New Roman CYR" w:cs="Times New Roman"/>
            <w:color w:val="106BBE"/>
            <w:sz w:val="28"/>
          </w:rPr>
          <w:t>пункту 1.7</w:t>
        </w:r>
      </w:hyperlink>
      <w:r w:rsidRPr="00044E50">
        <w:rPr>
          <w:rFonts w:ascii="Times New Roman CYR" w:hAnsi="Times New Roman CYR" w:cs="Times New Roman CYR"/>
          <w:sz w:val="28"/>
        </w:rPr>
        <w:t xml:space="preserve"> настоящего Порядка;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23" w:name="sub_12510"/>
      <w:r w:rsidRPr="00044E50">
        <w:rPr>
          <w:rFonts w:ascii="Times New Roman CYR" w:hAnsi="Times New Roman CYR" w:cs="Times New Roman CYR"/>
          <w:sz w:val="28"/>
        </w:rPr>
        <w:t xml:space="preserve">к) бизнес-плана по развитию </w:t>
      </w:r>
      <w:proofErr w:type="spellStart"/>
      <w:r w:rsidRPr="00044E50">
        <w:rPr>
          <w:rFonts w:ascii="Times New Roman CYR" w:hAnsi="Times New Roman CYR" w:cs="Times New Roman CYR"/>
          <w:sz w:val="28"/>
        </w:rPr>
        <w:t>доходогенерирующего</w:t>
      </w:r>
      <w:proofErr w:type="spellEnd"/>
      <w:r w:rsidRPr="00044E50">
        <w:rPr>
          <w:rFonts w:ascii="Times New Roman CYR" w:hAnsi="Times New Roman CYR" w:cs="Times New Roman CYR"/>
          <w:sz w:val="28"/>
        </w:rPr>
        <w:t xml:space="preserve"> проекта по увеличению объема произведенной и реализуемой сельскохозяйственной продукции по форме, утвержденной Министерством, с приложением: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24" w:name="sub_125102"/>
      <w:bookmarkEnd w:id="23"/>
      <w:r w:rsidRPr="00044E50">
        <w:rPr>
          <w:rFonts w:ascii="Times New Roman CYR" w:hAnsi="Times New Roman CYR" w:cs="Times New Roman CYR"/>
          <w:sz w:val="28"/>
        </w:rPr>
        <w:t>правоустанавливающих документов на имеющиеся основные средства (при использовании в проекте основных средств) (землю, здания, сооружения, технику, оборудование);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25" w:name="sub_125103"/>
      <w:bookmarkEnd w:id="24"/>
      <w:r w:rsidRPr="00044E50">
        <w:rPr>
          <w:rFonts w:ascii="Times New Roman CYR" w:hAnsi="Times New Roman CYR" w:cs="Times New Roman CYR"/>
          <w:sz w:val="28"/>
        </w:rPr>
        <w:t>копии договора аренды на землю, здания, сооружения на срок более 5 лет, где планируется размещение оборудования (при приобретении стационарного оборудования);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26" w:name="sub_12511"/>
      <w:bookmarkEnd w:id="25"/>
      <w:r w:rsidRPr="00044E50">
        <w:rPr>
          <w:rFonts w:ascii="Times New Roman CYR" w:hAnsi="Times New Roman CYR" w:cs="Times New Roman CYR"/>
          <w:sz w:val="28"/>
        </w:rPr>
        <w:t xml:space="preserve">л) выписки из расчетного счета кооператива, подтверждающей наличие денежных средств на расчетном счете кооператива в сумме согласно протоколу заседания пайщиков кооператива, указанному в </w:t>
      </w:r>
      <w:hyperlink w:anchor="sub_12509" w:history="1">
        <w:r w:rsidRPr="00044E50">
          <w:rPr>
            <w:rFonts w:ascii="Times New Roman CYR" w:hAnsi="Times New Roman CYR" w:cs="Times New Roman"/>
            <w:color w:val="106BBE"/>
            <w:sz w:val="28"/>
          </w:rPr>
          <w:t>подпункте "и"</w:t>
        </w:r>
      </w:hyperlink>
      <w:r w:rsidRPr="00044E50">
        <w:rPr>
          <w:rFonts w:ascii="Times New Roman CYR" w:hAnsi="Times New Roman CYR" w:cs="Times New Roman CYR"/>
          <w:sz w:val="28"/>
        </w:rPr>
        <w:t xml:space="preserve"> настоящего пункта, на дату не ранее 30 </w:t>
      </w:r>
      <w:r w:rsidRPr="00044E50">
        <w:rPr>
          <w:rFonts w:ascii="Times New Roman CYR" w:hAnsi="Times New Roman CYR" w:cs="Times New Roman CYR"/>
          <w:sz w:val="28"/>
        </w:rPr>
        <w:lastRenderedPageBreak/>
        <w:t>календарных дней до дня подачи заявки;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27" w:name="sub_12512"/>
      <w:bookmarkEnd w:id="26"/>
      <w:r w:rsidRPr="00044E50">
        <w:rPr>
          <w:rFonts w:ascii="Times New Roman CYR" w:hAnsi="Times New Roman CYR" w:cs="Times New Roman CYR"/>
          <w:sz w:val="28"/>
        </w:rPr>
        <w:t>м) технологического плана размещения оборудования (при приобретении стационарного оборудования);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28" w:name="sub_12513"/>
      <w:bookmarkEnd w:id="27"/>
      <w:r w:rsidRPr="00044E50">
        <w:rPr>
          <w:rFonts w:ascii="Times New Roman CYR" w:hAnsi="Times New Roman CYR" w:cs="Times New Roman CYR"/>
          <w:sz w:val="28"/>
        </w:rPr>
        <w:t xml:space="preserve">н) выписки из </w:t>
      </w:r>
      <w:proofErr w:type="spellStart"/>
      <w:r w:rsidRPr="00044E50">
        <w:rPr>
          <w:rFonts w:ascii="Times New Roman CYR" w:hAnsi="Times New Roman CYR" w:cs="Times New Roman CYR"/>
          <w:sz w:val="28"/>
        </w:rPr>
        <w:t>похозяйственной</w:t>
      </w:r>
      <w:proofErr w:type="spellEnd"/>
      <w:r w:rsidRPr="00044E50">
        <w:rPr>
          <w:rFonts w:ascii="Times New Roman CYR" w:hAnsi="Times New Roman CYR" w:cs="Times New Roman CYR"/>
          <w:sz w:val="28"/>
        </w:rPr>
        <w:t xml:space="preserve"> книги (для пайщиков - членов инициативной группы - владельцев личных подсобных хозяйств - с указанием периода ведения личного подсобного хозяйства) по форме, утвержденной Министерством, на дату не ранее 30 календарных дней до дня подачи заявки;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29" w:name="sub_12514"/>
      <w:bookmarkEnd w:id="28"/>
      <w:r w:rsidRPr="00044E50">
        <w:rPr>
          <w:rFonts w:ascii="Times New Roman CYR" w:hAnsi="Times New Roman CYR" w:cs="Times New Roman CYR"/>
          <w:sz w:val="28"/>
        </w:rPr>
        <w:t>о) выписок из Единого государственного реестра индивидуальных предпринимателей (для индивидуальных предпринимателей - пайщиков - членов инициативных групп) или из Единого государственного реестра юридических лиц (для юридических лиц - пайщиков - членов инициативных групп) на дату не ранее 30 календарных дней до даты подачи заявки;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30" w:name="sub_12515"/>
      <w:bookmarkEnd w:id="29"/>
      <w:r w:rsidRPr="00044E50">
        <w:rPr>
          <w:rFonts w:ascii="Times New Roman CYR" w:hAnsi="Times New Roman CYR" w:cs="Times New Roman CYR"/>
          <w:sz w:val="28"/>
        </w:rPr>
        <w:t>п) копий договоров (контрактов) на реализацию сельскохозяйственной продукции по каждому пайщику - члену инициативной группы (при наличии);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31" w:name="sub_12516"/>
      <w:bookmarkEnd w:id="30"/>
      <w:r w:rsidRPr="00044E50">
        <w:rPr>
          <w:rFonts w:ascii="Times New Roman CYR" w:hAnsi="Times New Roman CYR" w:cs="Times New Roman CYR"/>
          <w:sz w:val="28"/>
        </w:rPr>
        <w:t>p) плана расходов, при этом сумма гранта должна соответствовать сумме запрашиваемых средств, указанной в протоколе заседания пайщиков кооператива;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32" w:name="sub_12517"/>
      <w:bookmarkEnd w:id="31"/>
      <w:r w:rsidRPr="00044E50">
        <w:rPr>
          <w:rFonts w:ascii="Times New Roman CYR" w:hAnsi="Times New Roman CYR" w:cs="Times New Roman CYR"/>
          <w:sz w:val="28"/>
        </w:rPr>
        <w:t>с) информации о подаче кооперативом не более одной заявки по форме, утвержденной Министерством;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33" w:name="sub_12518"/>
      <w:bookmarkEnd w:id="32"/>
      <w:r w:rsidRPr="00044E50">
        <w:rPr>
          <w:rFonts w:ascii="Times New Roman CYR" w:hAnsi="Times New Roman CYR" w:cs="Times New Roman CYR"/>
          <w:sz w:val="28"/>
        </w:rPr>
        <w:t>т) информации о неучастии пайщиков кооператива - членов инициативной группы в деятельности других инициативных групп по форме, утвержденной Министерством;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34" w:name="sub_12519"/>
      <w:bookmarkEnd w:id="33"/>
      <w:r w:rsidRPr="00044E50">
        <w:rPr>
          <w:rFonts w:ascii="Times New Roman CYR" w:hAnsi="Times New Roman CYR" w:cs="Times New Roman CYR"/>
          <w:sz w:val="28"/>
        </w:rPr>
        <w:t>у) информации о включении в состав кооператива не менее 10 пайщиков на правах членов кооперативов (кроме ассоциированного членства) - членов инициативной группы, планирующих осуществление деятельности в течение 5 лет с даты получения гранта, по форме, утвержденной Министерством;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35" w:name="sub_12520"/>
      <w:bookmarkEnd w:id="34"/>
      <w:r w:rsidRPr="00044E50">
        <w:rPr>
          <w:rFonts w:ascii="Times New Roman CYR" w:hAnsi="Times New Roman CYR" w:cs="Times New Roman CYR"/>
          <w:sz w:val="28"/>
        </w:rPr>
        <w:t xml:space="preserve">ф) положительного заключения ревизионного союза сельскохозяйственных кооперативов на </w:t>
      </w:r>
      <w:proofErr w:type="spellStart"/>
      <w:r w:rsidRPr="00044E50">
        <w:rPr>
          <w:rFonts w:ascii="Times New Roman CYR" w:hAnsi="Times New Roman CYR" w:cs="Times New Roman CYR"/>
          <w:sz w:val="28"/>
        </w:rPr>
        <w:t>доходогенерирующий</w:t>
      </w:r>
      <w:proofErr w:type="spellEnd"/>
      <w:r w:rsidRPr="00044E50">
        <w:rPr>
          <w:rFonts w:ascii="Times New Roman CYR" w:hAnsi="Times New Roman CYR" w:cs="Times New Roman CYR"/>
          <w:sz w:val="28"/>
        </w:rPr>
        <w:t xml:space="preserve"> проект;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36" w:name="sub_12521"/>
      <w:bookmarkEnd w:id="35"/>
      <w:r w:rsidRPr="00044E50">
        <w:rPr>
          <w:rFonts w:ascii="Times New Roman CYR" w:hAnsi="Times New Roman CYR" w:cs="Times New Roman CYR"/>
          <w:sz w:val="28"/>
        </w:rPr>
        <w:t>х) информации о том, что кооператив 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его не введена процедура банкротства и его деятельность не приостановлена в порядке, предусмотренном законодательством Российской Федерации, по форме, утвержденной Министерством;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bookmarkStart w:id="37" w:name="sub_12522"/>
      <w:bookmarkEnd w:id="36"/>
      <w:r w:rsidRPr="00044E50">
        <w:rPr>
          <w:rFonts w:ascii="Times New Roman CYR" w:hAnsi="Times New Roman CYR" w:cs="Times New Roman CYR"/>
          <w:sz w:val="28"/>
        </w:rPr>
        <w:t xml:space="preserve">ц) сведений о деятельности сельскохозяйственного потребительского кооператива по формам </w:t>
      </w:r>
      <w:hyperlink r:id="rId8" w:history="1">
        <w:r w:rsidRPr="00044E50">
          <w:rPr>
            <w:rFonts w:ascii="Times New Roman CYR" w:hAnsi="Times New Roman CYR" w:cs="Times New Roman"/>
            <w:color w:val="106BBE"/>
            <w:sz w:val="28"/>
          </w:rPr>
          <w:t>N 1-кооператив</w:t>
        </w:r>
      </w:hyperlink>
      <w:r w:rsidRPr="00044E50">
        <w:rPr>
          <w:rFonts w:ascii="Times New Roman CYR" w:hAnsi="Times New Roman CYR" w:cs="Times New Roman CYR"/>
          <w:sz w:val="28"/>
        </w:rPr>
        <w:t xml:space="preserve"> или </w:t>
      </w:r>
      <w:hyperlink r:id="rId9" w:history="1">
        <w:r w:rsidRPr="00044E50">
          <w:rPr>
            <w:rFonts w:ascii="Times New Roman CYR" w:hAnsi="Times New Roman CYR" w:cs="Times New Roman"/>
            <w:color w:val="106BBE"/>
            <w:sz w:val="28"/>
          </w:rPr>
          <w:t>N 2-кооператив</w:t>
        </w:r>
      </w:hyperlink>
      <w:r w:rsidRPr="00044E50">
        <w:rPr>
          <w:rFonts w:ascii="Times New Roman CYR" w:hAnsi="Times New Roman CYR" w:cs="Times New Roman CYR"/>
          <w:sz w:val="28"/>
        </w:rPr>
        <w:t>, информации о результатах деятельности сельскохозяйственных потребительских кооперативов (кроме кредитных) по форме N 1-СПР за год, предшествующий году подачи заявки (за исключением кооперативов, созданных в текущем году);</w:t>
      </w:r>
    </w:p>
    <w:bookmarkEnd w:id="37"/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r w:rsidRPr="00044E50">
        <w:rPr>
          <w:rFonts w:ascii="Times New Roman CYR" w:hAnsi="Times New Roman CYR" w:cs="Times New Roman CYR"/>
          <w:sz w:val="28"/>
        </w:rPr>
        <w:t>ч) информации о том, что кооператив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по форме, утвержденной Министерством, на дату не ранее 30 календарных дней до даты подачи заявки;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r w:rsidRPr="00044E50">
        <w:rPr>
          <w:rFonts w:ascii="Times New Roman CYR" w:hAnsi="Times New Roman CYR" w:cs="Times New Roman CYR"/>
          <w:sz w:val="28"/>
        </w:rPr>
        <w:t xml:space="preserve">ш) информации о том, что кооператив не находится в составляемых в рамках реализации полномочий, предусмотренных </w:t>
      </w:r>
      <w:hyperlink r:id="rId10" w:history="1">
        <w:r w:rsidRPr="00044E50">
          <w:rPr>
            <w:rFonts w:ascii="Times New Roman CYR" w:hAnsi="Times New Roman CYR" w:cs="Times New Roman"/>
            <w:color w:val="106BBE"/>
            <w:sz w:val="28"/>
          </w:rPr>
          <w:t>главой VII</w:t>
        </w:r>
      </w:hyperlink>
      <w:r w:rsidRPr="00044E50">
        <w:rPr>
          <w:rFonts w:ascii="Times New Roman CYR" w:hAnsi="Times New Roman CYR" w:cs="Times New Roman CYR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по форме, утвержденной Министерством, на дату не ранее 30 календарных дней до даты подачи заявки;</w:t>
      </w:r>
    </w:p>
    <w:p w:rsidR="00044E50" w:rsidRPr="00044E50" w:rsidRDefault="00044E50" w:rsidP="00044E50">
      <w:pPr>
        <w:rPr>
          <w:rFonts w:ascii="Times New Roman CYR" w:hAnsi="Times New Roman CYR" w:cs="Times New Roman CYR"/>
          <w:sz w:val="28"/>
        </w:rPr>
      </w:pPr>
      <w:r w:rsidRPr="00044E50">
        <w:rPr>
          <w:rFonts w:ascii="Times New Roman CYR" w:hAnsi="Times New Roman CYR" w:cs="Times New Roman CYR"/>
          <w:sz w:val="28"/>
        </w:rPr>
        <w:t xml:space="preserve">щ) информации о том, что кооператив не является иностранным агентом в соответствии с </w:t>
      </w:r>
      <w:hyperlink r:id="rId11" w:history="1">
        <w:r w:rsidRPr="00044E50">
          <w:rPr>
            <w:rFonts w:ascii="Times New Roman CYR" w:hAnsi="Times New Roman CYR" w:cs="Times New Roman"/>
            <w:color w:val="106BBE"/>
            <w:sz w:val="28"/>
          </w:rPr>
          <w:t>Федеральным законом</w:t>
        </w:r>
      </w:hyperlink>
      <w:r w:rsidRPr="00044E50">
        <w:rPr>
          <w:rFonts w:ascii="Times New Roman CYR" w:hAnsi="Times New Roman CYR" w:cs="Times New Roman CYR"/>
          <w:sz w:val="28"/>
        </w:rPr>
        <w:t xml:space="preserve"> "О контроле за деятельностью лиц, находящихся </w:t>
      </w:r>
      <w:r w:rsidRPr="00044E50">
        <w:rPr>
          <w:rFonts w:ascii="Times New Roman CYR" w:hAnsi="Times New Roman CYR" w:cs="Times New Roman CYR"/>
          <w:sz w:val="28"/>
        </w:rPr>
        <w:lastRenderedPageBreak/>
        <w:t>под иностранным влиянием, по форме, утвержденной Министерством, на дату не ранее 30 календарных дней до даты подачи заявки.</w:t>
      </w:r>
    </w:p>
    <w:p w:rsidR="00BC6586" w:rsidRPr="00A94CE8" w:rsidRDefault="00BC6586" w:rsidP="00412AD9">
      <w:pPr>
        <w:pStyle w:val="Style2"/>
        <w:widowControl/>
        <w:ind w:firstLine="284"/>
        <w:rPr>
          <w:sz w:val="28"/>
          <w:szCs w:val="28"/>
        </w:rPr>
      </w:pPr>
      <w:r w:rsidRPr="00A94CE8">
        <w:rPr>
          <w:sz w:val="28"/>
          <w:szCs w:val="28"/>
        </w:rPr>
        <w:t xml:space="preserve">Извещение о проведении конкурса размещается на официальном сайте </w:t>
      </w:r>
      <w:r w:rsidR="00BA31AF">
        <w:rPr>
          <w:sz w:val="28"/>
          <w:szCs w:val="28"/>
        </w:rPr>
        <w:t xml:space="preserve">МСХ </w:t>
      </w:r>
      <w:r w:rsidR="005640E1" w:rsidRPr="00A94CE8">
        <w:rPr>
          <w:sz w:val="28"/>
          <w:szCs w:val="28"/>
        </w:rPr>
        <w:t>РБ</w:t>
      </w:r>
      <w:r w:rsidRPr="00A94CE8">
        <w:rPr>
          <w:sz w:val="28"/>
          <w:szCs w:val="28"/>
        </w:rPr>
        <w:t xml:space="preserve"> (</w:t>
      </w:r>
      <w:hyperlink r:id="rId12" w:history="1">
        <w:r w:rsidRPr="00A94CE8">
          <w:rPr>
            <w:sz w:val="28"/>
            <w:szCs w:val="28"/>
          </w:rPr>
          <w:t>www.agriculture.bashkortostan.ru</w:t>
        </w:r>
      </w:hyperlink>
      <w:r w:rsidRPr="00A94CE8">
        <w:rPr>
          <w:sz w:val="28"/>
          <w:szCs w:val="28"/>
        </w:rPr>
        <w:t>) не позднее чем за 15 дней до даты начала приема заявок и документов.</w:t>
      </w:r>
    </w:p>
    <w:p w:rsidR="00A21EC7" w:rsidRPr="00A21EC7" w:rsidRDefault="00A21EC7" w:rsidP="00A21EC7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</w:rPr>
      </w:pPr>
      <w:r w:rsidRPr="00A21EC7">
        <w:rPr>
          <w:rFonts w:ascii="Times New Roman CYR" w:hAnsi="Times New Roman CYR" w:cs="Times New Roman CYR"/>
          <w:b/>
          <w:bCs/>
          <w:color w:val="26282F"/>
          <w:sz w:val="28"/>
        </w:rPr>
        <w:t>Критерии</w:t>
      </w:r>
      <w:r w:rsidRPr="00A21EC7">
        <w:rPr>
          <w:rFonts w:ascii="Times New Roman CYR" w:hAnsi="Times New Roman CYR" w:cs="Times New Roman CYR"/>
          <w:b/>
          <w:bCs/>
          <w:color w:val="26282F"/>
          <w:sz w:val="28"/>
        </w:rPr>
        <w:br/>
        <w:t xml:space="preserve">оценки конкурсных документов при конкурсном отборе кооперативов для предоставления гранта из бюджета Республики Башкортостан кооперативам, пайщиками которых являются инициативные группы, в целях реализации </w:t>
      </w:r>
      <w:proofErr w:type="spellStart"/>
      <w:r w:rsidRPr="00A21EC7">
        <w:rPr>
          <w:rFonts w:ascii="Times New Roman CYR" w:hAnsi="Times New Roman CYR" w:cs="Times New Roman CYR"/>
          <w:b/>
          <w:bCs/>
          <w:color w:val="26282F"/>
          <w:sz w:val="28"/>
        </w:rPr>
        <w:t>доходогенерирующих</w:t>
      </w:r>
      <w:proofErr w:type="spellEnd"/>
      <w:r w:rsidRPr="00A21EC7">
        <w:rPr>
          <w:rFonts w:ascii="Times New Roman CYR" w:hAnsi="Times New Roman CYR" w:cs="Times New Roman CYR"/>
          <w:b/>
          <w:bCs/>
          <w:color w:val="26282F"/>
          <w:sz w:val="28"/>
        </w:rPr>
        <w:t xml:space="preserve"> проектов</w:t>
      </w:r>
    </w:p>
    <w:p w:rsidR="00BC6586" w:rsidRDefault="00BC6586" w:rsidP="00BC6586">
      <w:pPr>
        <w:pStyle w:val="Style2"/>
        <w:widowControl/>
        <w:spacing w:line="240" w:lineRule="auto"/>
        <w:ind w:firstLine="562"/>
        <w:rPr>
          <w:sz w:val="28"/>
          <w:szCs w:val="28"/>
        </w:rPr>
      </w:pPr>
    </w:p>
    <w:tbl>
      <w:tblPr>
        <w:tblW w:w="10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02"/>
        <w:gridCol w:w="1976"/>
        <w:gridCol w:w="1260"/>
        <w:gridCol w:w="1239"/>
        <w:gridCol w:w="1179"/>
        <w:gridCol w:w="1843"/>
      </w:tblGrid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N</w:t>
            </w:r>
          </w:p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Наименование критерия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Значение критерия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Оценка, баллы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 xml:space="preserve">Поле для выбора соответствующего балла из графы 4, </w:t>
            </w:r>
            <w:proofErr w:type="spellStart"/>
            <w:r w:rsidRPr="00A21EC7">
              <w:rPr>
                <w:rFonts w:ascii="Times New Roman CYR" w:hAnsi="Times New Roman CYR" w:cs="Times New Roman CYR"/>
              </w:rPr>
              <w:t>Ki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 xml:space="preserve">Весовой коэффициент показателя, </w:t>
            </w:r>
            <w:proofErr w:type="spellStart"/>
            <w:r w:rsidRPr="00A21EC7">
              <w:rPr>
                <w:rFonts w:ascii="Times New Roman CYR" w:hAnsi="Times New Roman CYR" w:cs="Times New Roman CYR"/>
              </w:rPr>
              <w:t>Bi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Оценка с учетом весового коэффициента, баллы</w:t>
            </w: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bookmarkStart w:id="38" w:name="sub_1111"/>
            <w:r w:rsidRPr="00A21EC7">
              <w:rPr>
                <w:rFonts w:ascii="Times New Roman CYR" w:hAnsi="Times New Roman CYR" w:cs="Times New Roman CYR"/>
              </w:rPr>
              <w:t>1</w:t>
            </w:r>
            <w:bookmarkEnd w:id="38"/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Количество пайщиков - членов инициативной группы по состоянию не ранее чем за 30 календарных дней до даты подачи заявки, чел.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11-15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16-20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21 и более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Площадь земельного участка (сельскохозяйственного назначения или сельскохозяйственного использования) для ведения сельскохозяйственного производства, находящегося в собственности или аренде у пайщиков - членов инициативных групп, по состоянию не ранее чем за 30 календарных дней до даты подачи заявки, га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отсутствие площадей земель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0,10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не более 50 (включительно)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свыше 50 до 100 (включительно)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свыше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Наличие поголовья сельскохозяйственных животных на 1 члена инициативной группы по состоянию не ранее чем за 30 календарных дней до даты подачи заявки, уел. гол.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отсутствие поголовья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0,10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до 9 (включительно)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свыше 9 до 100 (включительно)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свыше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 xml:space="preserve">Период деятельности (полных лет) в сельском хозяйстве на 1 пайщика - члена </w:t>
            </w:r>
            <w:r w:rsidRPr="00A21EC7">
              <w:rPr>
                <w:rFonts w:ascii="Times New Roman CYR" w:hAnsi="Times New Roman CYR" w:cs="Times New Roman CYR"/>
              </w:rPr>
              <w:lastRenderedPageBreak/>
              <w:t>инициативной группы из числа граждан, ведущих личное подсобное хозяйство, крестьянских (фермерских) хозяйств, субъектов малого и среднего предпринимательства</w:t>
            </w:r>
            <w:hyperlink w:anchor="sub_1101" w:history="1">
              <w:r w:rsidRPr="00A21EC7">
                <w:rPr>
                  <w:rFonts w:ascii="Times New Roman CYR" w:hAnsi="Times New Roman CYR" w:cs="Times New Roman"/>
                  <w:color w:val="106BBE"/>
                </w:rPr>
                <w:t>*</w:t>
              </w:r>
            </w:hyperlink>
            <w:r w:rsidRPr="00A21EC7">
              <w:rPr>
                <w:rFonts w:ascii="Times New Roman CYR" w:hAnsi="Times New Roman CYR" w:cs="Times New Roman CYR"/>
              </w:rPr>
              <w:t xml:space="preserve"> по состоянию не ранее чем за 30 календарных дней до даты подачи заявки, годы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lastRenderedPageBreak/>
              <w:t>отсутствует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отсутствует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менее 2 (включительно)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свыше 2 до 6 (включительно)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свыше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Наличие контрактов на реализацию сельскохозяйственной продукции у кооператива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отсутствие договоров на реализацию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наличие договоров на реализацию, заключенных в течение 6 месяцев до подачи заявки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наличие договоров на реализацию, заключенных ранее чем за 6 месяцев до даты подачи заявки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 xml:space="preserve">Доля </w:t>
            </w:r>
            <w:proofErr w:type="spellStart"/>
            <w:r w:rsidRPr="00A21EC7">
              <w:rPr>
                <w:rFonts w:ascii="Times New Roman CYR" w:hAnsi="Times New Roman CYR" w:cs="Times New Roman CYR"/>
              </w:rPr>
              <w:t>софинансирования</w:t>
            </w:r>
            <w:proofErr w:type="spellEnd"/>
            <w:r w:rsidRPr="00A21EC7">
              <w:rPr>
                <w:rFonts w:ascii="Times New Roman CYR" w:hAnsi="Times New Roman CYR" w:cs="Times New Roman CYR"/>
              </w:rPr>
              <w:t xml:space="preserve"> со стороны кооператива</w:t>
            </w:r>
            <w:hyperlink w:anchor="sub_1102" w:history="1">
              <w:r w:rsidRPr="00A21EC7">
                <w:rPr>
                  <w:rFonts w:ascii="Times New Roman CYR" w:hAnsi="Times New Roman CYR" w:cs="Times New Roman"/>
                  <w:color w:val="106BBE"/>
                </w:rPr>
                <w:t>**</w:t>
              </w:r>
            </w:hyperlink>
            <w:r w:rsidRPr="00A21EC7">
              <w:rPr>
                <w:rFonts w:ascii="Times New Roman CYR" w:hAnsi="Times New Roman CYR" w:cs="Times New Roman CYR"/>
              </w:rPr>
              <w:t>, проценты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согласно формуле (но не более 10 баллов)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при сумме гранта до 3 млн. рублей включительно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от 9% и выше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 xml:space="preserve">при сумме гранта от 3 млн. рублей </w:t>
            </w:r>
            <w:proofErr w:type="spellStart"/>
            <w:r w:rsidRPr="00A21EC7">
              <w:rPr>
                <w:rFonts w:ascii="Times New Roman CYR" w:hAnsi="Times New Roman CYR" w:cs="Times New Roman CYR"/>
              </w:rPr>
              <w:t>невключительно</w:t>
            </w:r>
            <w:proofErr w:type="spellEnd"/>
            <w:r w:rsidRPr="00A21EC7">
              <w:rPr>
                <w:rFonts w:ascii="Times New Roman CYR" w:hAnsi="Times New Roman CYR" w:cs="Times New Roman CYR"/>
              </w:rPr>
              <w:t xml:space="preserve"> до 6 млн. рублей включительно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от 19% и выше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 xml:space="preserve">при сумме гранта от 6 млн. рублей </w:t>
            </w:r>
            <w:proofErr w:type="spellStart"/>
            <w:r w:rsidRPr="00A21EC7">
              <w:rPr>
                <w:rFonts w:ascii="Times New Roman CYR" w:hAnsi="Times New Roman CYR" w:cs="Times New Roman CYR"/>
              </w:rPr>
              <w:t>невключительно</w:t>
            </w:r>
            <w:proofErr w:type="spellEnd"/>
            <w:r w:rsidRPr="00A21EC7">
              <w:rPr>
                <w:rFonts w:ascii="Times New Roman CYR" w:hAnsi="Times New Roman CYR" w:cs="Times New Roman CYR"/>
              </w:rPr>
              <w:t xml:space="preserve"> до 9 млн. рублей включительно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от 29% и выше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 xml:space="preserve">при сумме гранта от 9 млн. рублей </w:t>
            </w:r>
            <w:proofErr w:type="spellStart"/>
            <w:r w:rsidRPr="00A21EC7">
              <w:rPr>
                <w:rFonts w:ascii="Times New Roman CYR" w:hAnsi="Times New Roman CYR" w:cs="Times New Roman CYR"/>
              </w:rPr>
              <w:t>невключительно</w:t>
            </w:r>
            <w:proofErr w:type="spellEnd"/>
            <w:r w:rsidRPr="00A21EC7">
              <w:rPr>
                <w:rFonts w:ascii="Times New Roman CYR" w:hAnsi="Times New Roman CYR" w:cs="Times New Roman CYR"/>
              </w:rPr>
              <w:t xml:space="preserve"> до 11 млн. рублей включительно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от 39% и выше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 xml:space="preserve">при сумме гранта от 11 млн. рублей </w:t>
            </w:r>
            <w:proofErr w:type="spellStart"/>
            <w:r w:rsidRPr="00A21EC7">
              <w:rPr>
                <w:rFonts w:ascii="Times New Roman CYR" w:hAnsi="Times New Roman CYR" w:cs="Times New Roman CYR"/>
              </w:rPr>
              <w:t>невключительно</w:t>
            </w:r>
            <w:proofErr w:type="spellEnd"/>
            <w:r w:rsidRPr="00A21EC7">
              <w:rPr>
                <w:rFonts w:ascii="Times New Roman CYR" w:hAnsi="Times New Roman CYR" w:cs="Times New Roman CYR"/>
              </w:rPr>
              <w:t xml:space="preserve"> до 14 млн. рублей включительно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от 49% и выше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lastRenderedPageBreak/>
              <w:t>7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 xml:space="preserve">Наличие в составе инициативной группы субъектов малого и среднего предпринимательства, включенных в реестр субъектов малого и среднего предпринимательства в соответствии с </w:t>
            </w:r>
            <w:hyperlink r:id="rId13" w:history="1">
              <w:r w:rsidRPr="00A21EC7">
                <w:rPr>
                  <w:rFonts w:ascii="Times New Roman CYR" w:hAnsi="Times New Roman CYR" w:cs="Times New Roman"/>
                  <w:color w:val="106BBE"/>
                </w:rPr>
                <w:t>Федеральным законом</w:t>
              </w:r>
            </w:hyperlink>
            <w:r w:rsidRPr="00A21EC7">
              <w:rPr>
                <w:rFonts w:ascii="Times New Roman CYR" w:hAnsi="Times New Roman CYR" w:cs="Times New Roman CYR"/>
              </w:rPr>
              <w:t xml:space="preserve"> "О развитии малого и среднего предпринимательства в Российской Федерации"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1-2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3-5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6 и более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 xml:space="preserve">Оценка </w:t>
            </w:r>
            <w:proofErr w:type="spellStart"/>
            <w:r w:rsidRPr="00A21EC7">
              <w:rPr>
                <w:rFonts w:ascii="Times New Roman CYR" w:hAnsi="Times New Roman CYR" w:cs="Times New Roman CYR"/>
              </w:rPr>
              <w:t>доходогенерирующего</w:t>
            </w:r>
            <w:proofErr w:type="spellEnd"/>
            <w:r w:rsidRPr="00A21EC7">
              <w:rPr>
                <w:rFonts w:ascii="Times New Roman CYR" w:hAnsi="Times New Roman CYR" w:cs="Times New Roman CYR"/>
              </w:rPr>
              <w:t xml:space="preserve"> проекта по результатам очного собеседования (сумма значений </w:t>
            </w:r>
            <w:hyperlink w:anchor="sub_1181" w:history="1">
              <w:r w:rsidRPr="00A21EC7">
                <w:rPr>
                  <w:rFonts w:ascii="Times New Roman CYR" w:hAnsi="Times New Roman CYR" w:cs="Times New Roman"/>
                  <w:color w:val="106BBE"/>
                </w:rPr>
                <w:t>пунктов 8.1</w:t>
              </w:r>
            </w:hyperlink>
            <w:r w:rsidRPr="00A21EC7">
              <w:rPr>
                <w:rFonts w:ascii="Times New Roman CYR" w:hAnsi="Times New Roman CYR" w:cs="Times New Roman CYR"/>
              </w:rPr>
              <w:t xml:space="preserve">, </w:t>
            </w:r>
            <w:hyperlink w:anchor="sub_1182" w:history="1">
              <w:r w:rsidRPr="00A21EC7">
                <w:rPr>
                  <w:rFonts w:ascii="Times New Roman CYR" w:hAnsi="Times New Roman CYR" w:cs="Times New Roman"/>
                  <w:color w:val="106BBE"/>
                </w:rPr>
                <w:t>8.2</w:t>
              </w:r>
            </w:hyperlink>
            <w:r w:rsidRPr="00A21EC7">
              <w:rPr>
                <w:rFonts w:ascii="Times New Roman CYR" w:hAnsi="Times New Roman CYR" w:cs="Times New Roman CYR"/>
              </w:rPr>
              <w:t xml:space="preserve"> и </w:t>
            </w:r>
            <w:hyperlink w:anchor="sub_1183" w:history="1">
              <w:r w:rsidRPr="00A21EC7">
                <w:rPr>
                  <w:rFonts w:ascii="Times New Roman CYR" w:hAnsi="Times New Roman CYR" w:cs="Times New Roman"/>
                  <w:color w:val="106BBE"/>
                </w:rPr>
                <w:t>8.3</w:t>
              </w:r>
            </w:hyperlink>
            <w:r w:rsidRPr="00A21EC7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bookmarkStart w:id="39" w:name="sub_1181"/>
            <w:r w:rsidRPr="00A21EC7">
              <w:rPr>
                <w:rFonts w:ascii="Times New Roman CYR" w:hAnsi="Times New Roman CYR" w:cs="Times New Roman CYR"/>
              </w:rPr>
              <w:t>8.1</w:t>
            </w:r>
            <w:bookmarkEnd w:id="39"/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Уровень знаний и компетенции в области реализации проекта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bookmarkStart w:id="40" w:name="sub_1182"/>
            <w:r w:rsidRPr="00A21EC7">
              <w:rPr>
                <w:rFonts w:ascii="Times New Roman CYR" w:hAnsi="Times New Roman CYR" w:cs="Times New Roman CYR"/>
              </w:rPr>
              <w:t>8.2</w:t>
            </w:r>
            <w:bookmarkEnd w:id="40"/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Уровень актуальности бизнес-плана, достоверности и реалистичности заявленных в бизнес-плане результатов его реализации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bookmarkStart w:id="41" w:name="sub_1183"/>
            <w:r w:rsidRPr="00A21EC7">
              <w:rPr>
                <w:rFonts w:ascii="Times New Roman CYR" w:hAnsi="Times New Roman CYR" w:cs="Times New Roman CYR"/>
              </w:rPr>
              <w:t>8.3</w:t>
            </w:r>
            <w:bookmarkEnd w:id="41"/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Уровень рисков при реализации проекта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A21EC7" w:rsidRPr="00A21EC7" w:rsidTr="00A21EC7">
        <w:tblPrEx>
          <w:tblCellMar>
            <w:top w:w="0" w:type="dxa"/>
            <w:bottom w:w="0" w:type="dxa"/>
          </w:tblCellMar>
        </w:tblPrEx>
        <w:tc>
          <w:tcPr>
            <w:tcW w:w="89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  <w:r w:rsidRPr="00A21EC7"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EC7" w:rsidRPr="00A21EC7" w:rsidRDefault="00A21EC7" w:rsidP="00A21EC7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</w:tr>
    </w:tbl>
    <w:p w:rsidR="00FC76F4" w:rsidRDefault="00FC76F4" w:rsidP="00BA31AF">
      <w:pPr>
        <w:pStyle w:val="ConsPlusNormal"/>
        <w:widowControl/>
        <w:tabs>
          <w:tab w:val="left" w:pos="709"/>
        </w:tabs>
        <w:autoSpaceDE/>
        <w:adjustRightInd/>
        <w:ind w:left="567"/>
        <w:jc w:val="both"/>
        <w:rPr>
          <w:rFonts w:ascii="Times New Roman" w:eastAsiaTheme="minorHAnsi" w:hAnsi="Times New Roman" w:cs="Times New Roman"/>
          <w:b/>
          <w:szCs w:val="25"/>
          <w:lang w:eastAsia="en-US"/>
        </w:rPr>
      </w:pP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bookmarkStart w:id="42" w:name="sub_1101"/>
      <w:r w:rsidRPr="00A21EC7">
        <w:rPr>
          <w:rFonts w:ascii="Times New Roman CYR" w:hAnsi="Times New Roman CYR" w:cs="Times New Roman CYR"/>
          <w:b/>
          <w:bCs/>
          <w:color w:val="26282F"/>
        </w:rPr>
        <w:t>*</w:t>
      </w:r>
      <w:r w:rsidRPr="00A21EC7">
        <w:rPr>
          <w:rFonts w:ascii="Times New Roman CYR" w:hAnsi="Times New Roman CYR" w:cs="Times New Roman CYR"/>
        </w:rPr>
        <w:t xml:space="preserve"> Период деятельности в сельском хозяйстве на инициативную группу определяется количеством времени (годы), подтверждается выпиской из Единого государственного реестра юридических лиц - для крестьянских (фермерских) хозяйств, выпиской из Единого</w:t>
      </w:r>
    </w:p>
    <w:bookmarkEnd w:id="42"/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</w:rPr>
        <w:t xml:space="preserve">государственного реестра индивидуальных предпринимателей - для индивидуальных предпринимателей, крестьянских (фермерских) хозяйств, выпиской из </w:t>
      </w:r>
      <w:proofErr w:type="spellStart"/>
      <w:r w:rsidRPr="00A21EC7">
        <w:rPr>
          <w:rFonts w:ascii="Times New Roman CYR" w:hAnsi="Times New Roman CYR" w:cs="Times New Roman CYR"/>
        </w:rPr>
        <w:t>похозяйственной</w:t>
      </w:r>
      <w:proofErr w:type="spellEnd"/>
      <w:r w:rsidRPr="00A21EC7">
        <w:rPr>
          <w:rFonts w:ascii="Times New Roman CYR" w:hAnsi="Times New Roman CYR" w:cs="Times New Roman CYR"/>
        </w:rPr>
        <w:t xml:space="preserve"> книги учета - для владельцев личных подсобных хозяйств, граждан и рассчитывается по формуле: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  <w:noProof/>
        </w:rPr>
        <w:drawing>
          <wp:inline distT="0" distB="0" distL="0" distR="0">
            <wp:extent cx="1266825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EC7">
        <w:rPr>
          <w:rFonts w:ascii="Times New Roman CYR" w:hAnsi="Times New Roman CYR" w:cs="Times New Roman CYR"/>
        </w:rPr>
        <w:t>,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</w:rPr>
        <w:t>где: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</w:rPr>
        <w:t>Т</w:t>
      </w:r>
      <w:r w:rsidRPr="00A21EC7">
        <w:rPr>
          <w:rFonts w:ascii="Times New Roman CYR" w:hAnsi="Times New Roman CYR" w:cs="Times New Roman CYR"/>
          <w:vertAlign w:val="subscript"/>
        </w:rPr>
        <w:t> средняя</w:t>
      </w:r>
      <w:r w:rsidRPr="00A21EC7">
        <w:rPr>
          <w:rFonts w:ascii="Times New Roman CYR" w:hAnsi="Times New Roman CYR" w:cs="Times New Roman CYR"/>
        </w:rPr>
        <w:t xml:space="preserve"> - период деятельности в сельском хозяйстве на инициативную группу, в среднем, годы;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proofErr w:type="spellStart"/>
      <w:r w:rsidRPr="00A21EC7">
        <w:rPr>
          <w:rFonts w:ascii="Times New Roman CYR" w:hAnsi="Times New Roman CYR" w:cs="Times New Roman CYR"/>
          <w:i/>
          <w:iCs/>
        </w:rPr>
        <w:t>Ti</w:t>
      </w:r>
      <w:proofErr w:type="spellEnd"/>
      <w:r w:rsidRPr="00A21EC7">
        <w:rPr>
          <w:rFonts w:ascii="Times New Roman CYR" w:hAnsi="Times New Roman CYR" w:cs="Times New Roman CYR"/>
        </w:rPr>
        <w:t xml:space="preserve"> - период деятельности в сельском хозяйстве на i-</w:t>
      </w:r>
      <w:proofErr w:type="spellStart"/>
      <w:r w:rsidRPr="00A21EC7">
        <w:rPr>
          <w:rFonts w:ascii="Times New Roman CYR" w:hAnsi="Times New Roman CYR" w:cs="Times New Roman CYR"/>
        </w:rPr>
        <w:t>гo</w:t>
      </w:r>
      <w:proofErr w:type="spellEnd"/>
      <w:r w:rsidRPr="00A21EC7">
        <w:rPr>
          <w:rFonts w:ascii="Times New Roman CYR" w:hAnsi="Times New Roman CYR" w:cs="Times New Roman CYR"/>
        </w:rPr>
        <w:t xml:space="preserve"> участника инициативной группы, полные годы;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  <w:i/>
          <w:iCs/>
        </w:rPr>
        <w:t>n</w:t>
      </w:r>
      <w:r w:rsidRPr="00A21EC7">
        <w:rPr>
          <w:rFonts w:ascii="Times New Roman CYR" w:hAnsi="Times New Roman CYR" w:cs="Times New Roman CYR"/>
        </w:rPr>
        <w:t xml:space="preserve"> - число участников инициативной группы.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bookmarkStart w:id="43" w:name="sub_1102"/>
      <w:r w:rsidRPr="00A21EC7">
        <w:rPr>
          <w:rFonts w:ascii="Times New Roman CYR" w:hAnsi="Times New Roman CYR" w:cs="Times New Roman CYR"/>
          <w:b/>
          <w:bCs/>
          <w:color w:val="26282F"/>
        </w:rPr>
        <w:t>**</w:t>
      </w:r>
      <w:r w:rsidRPr="00A21EC7">
        <w:rPr>
          <w:rFonts w:ascii="Times New Roman CYR" w:hAnsi="Times New Roman CYR" w:cs="Times New Roman CYR"/>
        </w:rPr>
        <w:t xml:space="preserve"> Доля </w:t>
      </w:r>
      <w:proofErr w:type="spellStart"/>
      <w:r w:rsidRPr="00A21EC7">
        <w:rPr>
          <w:rFonts w:ascii="Times New Roman CYR" w:hAnsi="Times New Roman CYR" w:cs="Times New Roman CYR"/>
        </w:rPr>
        <w:t>софинансирования</w:t>
      </w:r>
      <w:proofErr w:type="spellEnd"/>
      <w:r w:rsidRPr="00A21EC7">
        <w:rPr>
          <w:rFonts w:ascii="Times New Roman CYR" w:hAnsi="Times New Roman CYR" w:cs="Times New Roman CYR"/>
        </w:rPr>
        <w:t xml:space="preserve"> проекта со стороны инициативной группы рассчитывается по формуле:</w:t>
      </w:r>
    </w:p>
    <w:bookmarkEnd w:id="43"/>
    <w:p w:rsidR="00A21EC7" w:rsidRPr="00A21EC7" w:rsidRDefault="00A21EC7" w:rsidP="00A21EC7">
      <w:pPr>
        <w:rPr>
          <w:rFonts w:ascii="Times New Roman CYR" w:hAnsi="Times New Roman CYR" w:cs="Times New Roman CYR"/>
        </w:rPr>
      </w:pP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  <w:i/>
          <w:iCs/>
        </w:rPr>
        <w:t>S</w:t>
      </w:r>
      <w:r w:rsidRPr="00A21EC7">
        <w:rPr>
          <w:rFonts w:ascii="Times New Roman CYR" w:hAnsi="Times New Roman CYR" w:cs="Times New Roman CYR"/>
          <w:vertAlign w:val="subscript"/>
        </w:rPr>
        <w:t> b</w:t>
      </w:r>
      <w:r w:rsidRPr="00A21EC7">
        <w:rPr>
          <w:rFonts w:ascii="Times New Roman CYR" w:hAnsi="Times New Roman CYR" w:cs="Times New Roman CYR"/>
        </w:rPr>
        <w:t>=С</w:t>
      </w:r>
      <w:r w:rsidRPr="00A21EC7">
        <w:rPr>
          <w:rFonts w:ascii="Times New Roman CYR" w:hAnsi="Times New Roman CYR" w:cs="Times New Roman CYR"/>
          <w:vertAlign w:val="subscript"/>
        </w:rPr>
        <w:t> кооператива</w:t>
      </w:r>
      <w:r w:rsidRPr="00A21EC7">
        <w:rPr>
          <w:rFonts w:ascii="Times New Roman CYR" w:hAnsi="Times New Roman CYR" w:cs="Times New Roman CYR"/>
          <w:noProof/>
        </w:rPr>
        <w:drawing>
          <wp:inline distT="0" distB="0" distL="0" distR="0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EC7">
        <w:rPr>
          <w:rFonts w:ascii="Times New Roman CYR" w:hAnsi="Times New Roman CYR" w:cs="Times New Roman CYR"/>
        </w:rPr>
        <w:t>100/С</w:t>
      </w:r>
      <w:r w:rsidRPr="00A21EC7">
        <w:rPr>
          <w:rFonts w:ascii="Times New Roman CYR" w:hAnsi="Times New Roman CYR" w:cs="Times New Roman CYR"/>
          <w:vertAlign w:val="subscript"/>
        </w:rPr>
        <w:t> Проекта</w:t>
      </w:r>
      <w:r w:rsidRPr="00A21EC7">
        <w:rPr>
          <w:rFonts w:ascii="Times New Roman CYR" w:hAnsi="Times New Roman CYR" w:cs="Times New Roman CYR"/>
        </w:rPr>
        <w:t>,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</w:rPr>
        <w:t>где: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  <w:i/>
          <w:iCs/>
        </w:rPr>
        <w:t>S</w:t>
      </w:r>
      <w:r w:rsidRPr="00A21EC7">
        <w:rPr>
          <w:rFonts w:ascii="Times New Roman CYR" w:hAnsi="Times New Roman CYR" w:cs="Times New Roman CYR"/>
          <w:vertAlign w:val="subscript"/>
        </w:rPr>
        <w:t> b</w:t>
      </w:r>
      <w:r w:rsidRPr="00A21EC7">
        <w:rPr>
          <w:rFonts w:ascii="Times New Roman CYR" w:hAnsi="Times New Roman CYR" w:cs="Times New Roman CYR"/>
        </w:rPr>
        <w:t xml:space="preserve"> - доля </w:t>
      </w:r>
      <w:proofErr w:type="spellStart"/>
      <w:r w:rsidRPr="00A21EC7">
        <w:rPr>
          <w:rFonts w:ascii="Times New Roman CYR" w:hAnsi="Times New Roman CYR" w:cs="Times New Roman CYR"/>
        </w:rPr>
        <w:t>софинансирования</w:t>
      </w:r>
      <w:proofErr w:type="spellEnd"/>
      <w:r w:rsidRPr="00A21EC7">
        <w:rPr>
          <w:rFonts w:ascii="Times New Roman CYR" w:hAnsi="Times New Roman CYR" w:cs="Times New Roman CYR"/>
        </w:rPr>
        <w:t xml:space="preserve"> проекта со стороны инициативной группы, проценты;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</w:rPr>
        <w:t>С</w:t>
      </w:r>
      <w:r w:rsidRPr="00A21EC7">
        <w:rPr>
          <w:rFonts w:ascii="Times New Roman CYR" w:hAnsi="Times New Roman CYR" w:cs="Times New Roman CYR"/>
          <w:vertAlign w:val="subscript"/>
        </w:rPr>
        <w:t> кооператива</w:t>
      </w:r>
      <w:r w:rsidRPr="00A21EC7">
        <w:rPr>
          <w:rFonts w:ascii="Times New Roman CYR" w:hAnsi="Times New Roman CYR" w:cs="Times New Roman CYR"/>
        </w:rPr>
        <w:t xml:space="preserve"> - стоимость денежного вклада инициативной группы в реализацию </w:t>
      </w:r>
      <w:proofErr w:type="spellStart"/>
      <w:r w:rsidRPr="00A21EC7">
        <w:rPr>
          <w:rFonts w:ascii="Times New Roman CYR" w:hAnsi="Times New Roman CYR" w:cs="Times New Roman CYR"/>
        </w:rPr>
        <w:t>доходогенерирующего</w:t>
      </w:r>
      <w:proofErr w:type="spellEnd"/>
      <w:r w:rsidRPr="00A21EC7">
        <w:rPr>
          <w:rFonts w:ascii="Times New Roman CYR" w:hAnsi="Times New Roman CYR" w:cs="Times New Roman CYR"/>
        </w:rPr>
        <w:t xml:space="preserve"> проекта, тыс. рублей;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</w:rPr>
        <w:t>С</w:t>
      </w:r>
      <w:r w:rsidRPr="00A21EC7">
        <w:rPr>
          <w:rFonts w:ascii="Times New Roman CYR" w:hAnsi="Times New Roman CYR" w:cs="Times New Roman CYR"/>
          <w:vertAlign w:val="subscript"/>
        </w:rPr>
        <w:t> проекта</w:t>
      </w:r>
      <w:r w:rsidRPr="00A21EC7">
        <w:rPr>
          <w:rFonts w:ascii="Times New Roman CYR" w:hAnsi="Times New Roman CYR" w:cs="Times New Roman CYR"/>
        </w:rPr>
        <w:t xml:space="preserve"> - стоимость </w:t>
      </w:r>
      <w:proofErr w:type="spellStart"/>
      <w:r w:rsidRPr="00A21EC7">
        <w:rPr>
          <w:rFonts w:ascii="Times New Roman CYR" w:hAnsi="Times New Roman CYR" w:cs="Times New Roman CYR"/>
        </w:rPr>
        <w:t>доходогенерирующего</w:t>
      </w:r>
      <w:proofErr w:type="spellEnd"/>
      <w:r w:rsidRPr="00A21EC7">
        <w:rPr>
          <w:rFonts w:ascii="Times New Roman CYR" w:hAnsi="Times New Roman CYR" w:cs="Times New Roman CYR"/>
        </w:rPr>
        <w:t xml:space="preserve"> проекта согласно плану расходов, тыс. рублей.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</w:rPr>
        <w:t xml:space="preserve">Минимальный уровень </w:t>
      </w:r>
      <w:proofErr w:type="spellStart"/>
      <w:r w:rsidRPr="00A21EC7">
        <w:rPr>
          <w:rFonts w:ascii="Times New Roman CYR" w:hAnsi="Times New Roman CYR" w:cs="Times New Roman CYR"/>
        </w:rPr>
        <w:t>софинансирования</w:t>
      </w:r>
      <w:proofErr w:type="spellEnd"/>
      <w:r w:rsidRPr="00A21EC7">
        <w:rPr>
          <w:rFonts w:ascii="Times New Roman CYR" w:hAnsi="Times New Roman CYR" w:cs="Times New Roman CYR"/>
        </w:rPr>
        <w:t xml:space="preserve"> проекта со стороны инициативной группы составляет от 9% до 49% в соответствии с </w:t>
      </w:r>
      <w:hyperlink w:anchor="sub_1017" w:history="1">
        <w:r w:rsidRPr="00A21EC7">
          <w:rPr>
            <w:rFonts w:ascii="Times New Roman CYR" w:hAnsi="Times New Roman CYR" w:cs="Times New Roman CYR"/>
            <w:color w:val="106BBE"/>
          </w:rPr>
          <w:t>пунктом 1.7</w:t>
        </w:r>
      </w:hyperlink>
      <w:r w:rsidRPr="00A21EC7">
        <w:rPr>
          <w:rFonts w:ascii="Times New Roman CYR" w:hAnsi="Times New Roman CYR" w:cs="Times New Roman CYR"/>
        </w:rPr>
        <w:t xml:space="preserve"> Порядка предоставления из бюджета Республики Башкортостан грантов на развитие сельскохозяйственных потребительских кооперативов для реализации </w:t>
      </w:r>
      <w:proofErr w:type="spellStart"/>
      <w:r w:rsidRPr="00A21EC7">
        <w:rPr>
          <w:rFonts w:ascii="Times New Roman CYR" w:hAnsi="Times New Roman CYR" w:cs="Times New Roman CYR"/>
        </w:rPr>
        <w:t>доходогенерирующих</w:t>
      </w:r>
      <w:proofErr w:type="spellEnd"/>
      <w:r w:rsidRPr="00A21EC7">
        <w:rPr>
          <w:rFonts w:ascii="Times New Roman CYR" w:hAnsi="Times New Roman CYR" w:cs="Times New Roman CYR"/>
        </w:rPr>
        <w:t xml:space="preserve"> проектов, основанных на гражданских инициативах, по объединению в сельскохозяйственный потребительский кооператив.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</w:rPr>
        <w:t>Количество начисляемых баллов (строка 6 графы 4) вычисляется по формуле: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</w:rPr>
        <w:t>В=</w:t>
      </w:r>
      <w:r w:rsidRPr="00A21EC7">
        <w:rPr>
          <w:rFonts w:ascii="Times New Roman CYR" w:hAnsi="Times New Roman CYR" w:cs="Times New Roman CYR"/>
          <w:i/>
          <w:iCs/>
        </w:rPr>
        <w:t>S</w:t>
      </w:r>
      <w:r w:rsidRPr="00A21EC7">
        <w:rPr>
          <w:rFonts w:ascii="Times New Roman CYR" w:hAnsi="Times New Roman CYR" w:cs="Times New Roman CYR"/>
          <w:vertAlign w:val="subscript"/>
        </w:rPr>
        <w:t> b</w:t>
      </w:r>
      <w:r w:rsidRPr="00A21EC7">
        <w:rPr>
          <w:rFonts w:ascii="Times New Roman CYR" w:hAnsi="Times New Roman CYR" w:cs="Times New Roman CYR"/>
        </w:rPr>
        <w:t>-</w:t>
      </w:r>
      <w:r w:rsidRPr="00A21EC7">
        <w:rPr>
          <w:rFonts w:ascii="Times New Roman CYR" w:hAnsi="Times New Roman CYR" w:cs="Times New Roman CYR"/>
          <w:i/>
          <w:iCs/>
        </w:rPr>
        <w:t>d</w:t>
      </w:r>
      <w:r w:rsidRPr="00A21EC7">
        <w:rPr>
          <w:rFonts w:ascii="Times New Roman CYR" w:hAnsi="Times New Roman CYR" w:cs="Times New Roman CYR"/>
          <w:vertAlign w:val="subscript"/>
        </w:rPr>
        <w:t> j</w:t>
      </w:r>
      <w:r w:rsidRPr="00A21EC7">
        <w:rPr>
          <w:rFonts w:ascii="Times New Roman CYR" w:hAnsi="Times New Roman CYR" w:cs="Times New Roman CYR"/>
        </w:rPr>
        <w:t>,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</w:rPr>
        <w:t>где: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  <w:i/>
          <w:iCs/>
        </w:rPr>
        <w:t>d</w:t>
      </w:r>
      <w:r w:rsidRPr="00A21EC7">
        <w:rPr>
          <w:rFonts w:ascii="Times New Roman CYR" w:hAnsi="Times New Roman CYR" w:cs="Times New Roman CYR"/>
        </w:rPr>
        <w:t xml:space="preserve"> - минимальный уровень </w:t>
      </w:r>
      <w:proofErr w:type="spellStart"/>
      <w:r w:rsidRPr="00A21EC7">
        <w:rPr>
          <w:rFonts w:ascii="Times New Roman CYR" w:hAnsi="Times New Roman CYR" w:cs="Times New Roman CYR"/>
        </w:rPr>
        <w:t>софинансирования</w:t>
      </w:r>
      <w:proofErr w:type="spellEnd"/>
      <w:r w:rsidRPr="00A21EC7">
        <w:rPr>
          <w:rFonts w:ascii="Times New Roman CYR" w:hAnsi="Times New Roman CYR" w:cs="Times New Roman CYR"/>
        </w:rPr>
        <w:t xml:space="preserve"> для j-ой группы по </w:t>
      </w:r>
      <w:proofErr w:type="spellStart"/>
      <w:r w:rsidRPr="00A21EC7">
        <w:rPr>
          <w:rFonts w:ascii="Times New Roman CYR" w:hAnsi="Times New Roman CYR" w:cs="Times New Roman CYR"/>
        </w:rPr>
        <w:t>софинансированию</w:t>
      </w:r>
      <w:proofErr w:type="spellEnd"/>
      <w:r w:rsidRPr="00A21EC7">
        <w:rPr>
          <w:rFonts w:ascii="Times New Roman CYR" w:hAnsi="Times New Roman CYR" w:cs="Times New Roman CYR"/>
        </w:rPr>
        <w:t xml:space="preserve">, указанный в </w:t>
      </w:r>
      <w:hyperlink w:anchor="sub_1017" w:history="1">
        <w:r w:rsidRPr="00A21EC7">
          <w:rPr>
            <w:rFonts w:ascii="Times New Roman CYR" w:hAnsi="Times New Roman CYR" w:cs="Times New Roman CYR"/>
            <w:color w:val="106BBE"/>
          </w:rPr>
          <w:t>пункте 1.7</w:t>
        </w:r>
      </w:hyperlink>
      <w:r w:rsidRPr="00A21EC7">
        <w:rPr>
          <w:rFonts w:ascii="Times New Roman CYR" w:hAnsi="Times New Roman CYR" w:cs="Times New Roman CYR"/>
        </w:rPr>
        <w:t xml:space="preserve"> Порядка предоставления из бюджета Республики Башкортостан грантов на развитие сельскохозяйственных потребительских кооперативов для реализации </w:t>
      </w:r>
      <w:proofErr w:type="spellStart"/>
      <w:r w:rsidRPr="00A21EC7">
        <w:rPr>
          <w:rFonts w:ascii="Times New Roman CYR" w:hAnsi="Times New Roman CYR" w:cs="Times New Roman CYR"/>
        </w:rPr>
        <w:t>доходогенерирующих</w:t>
      </w:r>
      <w:proofErr w:type="spellEnd"/>
      <w:r w:rsidRPr="00A21EC7">
        <w:rPr>
          <w:rFonts w:ascii="Times New Roman CYR" w:hAnsi="Times New Roman CYR" w:cs="Times New Roman CYR"/>
        </w:rPr>
        <w:t xml:space="preserve"> проектов, основанных на гражданских инициативах, по объединению в сельскохозяйственный потребительский кооператив, проценты;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  <w:i/>
          <w:iCs/>
        </w:rPr>
        <w:t>j</w:t>
      </w:r>
      <w:r w:rsidRPr="00A21EC7">
        <w:rPr>
          <w:rFonts w:ascii="Times New Roman CYR" w:hAnsi="Times New Roman CYR" w:cs="Times New Roman CYR"/>
        </w:rPr>
        <w:t xml:space="preserve"> - порядковый номер группы по </w:t>
      </w:r>
      <w:proofErr w:type="spellStart"/>
      <w:r w:rsidRPr="00A21EC7">
        <w:rPr>
          <w:rFonts w:ascii="Times New Roman CYR" w:hAnsi="Times New Roman CYR" w:cs="Times New Roman CYR"/>
        </w:rPr>
        <w:t>софинансированию</w:t>
      </w:r>
      <w:proofErr w:type="spellEnd"/>
      <w:r w:rsidRPr="00A21EC7">
        <w:rPr>
          <w:rFonts w:ascii="Times New Roman CYR" w:hAnsi="Times New Roman CYR" w:cs="Times New Roman CYR"/>
        </w:rPr>
        <w:t xml:space="preserve"> (группы в соответствии с </w:t>
      </w:r>
      <w:hyperlink w:anchor="sub_1017" w:history="1">
        <w:r w:rsidRPr="00A21EC7">
          <w:rPr>
            <w:rFonts w:ascii="Times New Roman CYR" w:hAnsi="Times New Roman CYR" w:cs="Times New Roman CYR"/>
            <w:color w:val="106BBE"/>
          </w:rPr>
          <w:t>пунктом 1.7</w:t>
        </w:r>
      </w:hyperlink>
      <w:r w:rsidRPr="00A21EC7">
        <w:rPr>
          <w:rFonts w:ascii="Times New Roman CYR" w:hAnsi="Times New Roman CYR" w:cs="Times New Roman CYR"/>
        </w:rPr>
        <w:t xml:space="preserve"> Порядка предоставления из бюджета Республики Башкортостан грантов на развитие сельскохозяйственных потребительских кооперативов для реализации </w:t>
      </w:r>
      <w:proofErr w:type="spellStart"/>
      <w:r w:rsidRPr="00A21EC7">
        <w:rPr>
          <w:rFonts w:ascii="Times New Roman CYR" w:hAnsi="Times New Roman CYR" w:cs="Times New Roman CYR"/>
        </w:rPr>
        <w:t>доходогенерирующих</w:t>
      </w:r>
      <w:proofErr w:type="spellEnd"/>
      <w:r w:rsidRPr="00A21EC7">
        <w:rPr>
          <w:rFonts w:ascii="Times New Roman CYR" w:hAnsi="Times New Roman CYR" w:cs="Times New Roman CYR"/>
        </w:rPr>
        <w:t xml:space="preserve"> проектов, основанных на гражданских инициативах, по объединению в сельскохозяйственный потребительский кооператив: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</w:rPr>
        <w:t xml:space="preserve">при уровне </w:t>
      </w:r>
      <w:proofErr w:type="spellStart"/>
      <w:r w:rsidRPr="00A21EC7">
        <w:rPr>
          <w:rFonts w:ascii="Times New Roman CYR" w:hAnsi="Times New Roman CYR" w:cs="Times New Roman CYR"/>
        </w:rPr>
        <w:t>софинансирования</w:t>
      </w:r>
      <w:proofErr w:type="spellEnd"/>
      <w:r w:rsidRPr="00A21EC7">
        <w:rPr>
          <w:rFonts w:ascii="Times New Roman CYR" w:hAnsi="Times New Roman CYR" w:cs="Times New Roman CYR"/>
        </w:rPr>
        <w:t xml:space="preserve"> от 9% включительно до 19% </w:t>
      </w:r>
      <w:proofErr w:type="spellStart"/>
      <w:r w:rsidRPr="00A21EC7">
        <w:rPr>
          <w:rFonts w:ascii="Times New Roman CYR" w:hAnsi="Times New Roman CYR" w:cs="Times New Roman CYR"/>
        </w:rPr>
        <w:t>невключительно</w:t>
      </w:r>
      <w:proofErr w:type="spellEnd"/>
      <w:r w:rsidRPr="00A21EC7">
        <w:rPr>
          <w:rFonts w:ascii="Times New Roman CYR" w:hAnsi="Times New Roman CYR" w:cs="Times New Roman CYR"/>
        </w:rPr>
        <w:t xml:space="preserve"> значение d составляет 9%;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</w:rPr>
        <w:t xml:space="preserve">при уровне </w:t>
      </w:r>
      <w:proofErr w:type="spellStart"/>
      <w:r w:rsidRPr="00A21EC7">
        <w:rPr>
          <w:rFonts w:ascii="Times New Roman CYR" w:hAnsi="Times New Roman CYR" w:cs="Times New Roman CYR"/>
        </w:rPr>
        <w:t>софинансирования</w:t>
      </w:r>
      <w:proofErr w:type="spellEnd"/>
      <w:r w:rsidRPr="00A21EC7">
        <w:rPr>
          <w:rFonts w:ascii="Times New Roman CYR" w:hAnsi="Times New Roman CYR" w:cs="Times New Roman CYR"/>
        </w:rPr>
        <w:t xml:space="preserve"> от 19% включительно до 29% </w:t>
      </w:r>
      <w:proofErr w:type="spellStart"/>
      <w:r w:rsidRPr="00A21EC7">
        <w:rPr>
          <w:rFonts w:ascii="Times New Roman CYR" w:hAnsi="Times New Roman CYR" w:cs="Times New Roman CYR"/>
        </w:rPr>
        <w:t>невключительно</w:t>
      </w:r>
      <w:proofErr w:type="spellEnd"/>
      <w:r w:rsidRPr="00A21EC7">
        <w:rPr>
          <w:rFonts w:ascii="Times New Roman CYR" w:hAnsi="Times New Roman CYR" w:cs="Times New Roman CYR"/>
        </w:rPr>
        <w:t xml:space="preserve"> значение d составляет 19%;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</w:rPr>
        <w:t xml:space="preserve">при уровне </w:t>
      </w:r>
      <w:proofErr w:type="spellStart"/>
      <w:r w:rsidRPr="00A21EC7">
        <w:rPr>
          <w:rFonts w:ascii="Times New Roman CYR" w:hAnsi="Times New Roman CYR" w:cs="Times New Roman CYR"/>
        </w:rPr>
        <w:t>софинансирования</w:t>
      </w:r>
      <w:proofErr w:type="spellEnd"/>
      <w:r w:rsidRPr="00A21EC7">
        <w:rPr>
          <w:rFonts w:ascii="Times New Roman CYR" w:hAnsi="Times New Roman CYR" w:cs="Times New Roman CYR"/>
        </w:rPr>
        <w:t xml:space="preserve"> от 29% включительно до 39% </w:t>
      </w:r>
      <w:proofErr w:type="spellStart"/>
      <w:r w:rsidRPr="00A21EC7">
        <w:rPr>
          <w:rFonts w:ascii="Times New Roman CYR" w:hAnsi="Times New Roman CYR" w:cs="Times New Roman CYR"/>
        </w:rPr>
        <w:t>невключительно</w:t>
      </w:r>
      <w:proofErr w:type="spellEnd"/>
      <w:r w:rsidRPr="00A21EC7">
        <w:rPr>
          <w:rFonts w:ascii="Times New Roman CYR" w:hAnsi="Times New Roman CYR" w:cs="Times New Roman CYR"/>
        </w:rPr>
        <w:t xml:space="preserve"> значение d составляет 29%;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</w:rPr>
        <w:t xml:space="preserve">при уровне </w:t>
      </w:r>
      <w:proofErr w:type="spellStart"/>
      <w:r w:rsidRPr="00A21EC7">
        <w:rPr>
          <w:rFonts w:ascii="Times New Roman CYR" w:hAnsi="Times New Roman CYR" w:cs="Times New Roman CYR"/>
        </w:rPr>
        <w:t>софинансирования</w:t>
      </w:r>
      <w:proofErr w:type="spellEnd"/>
      <w:r w:rsidRPr="00A21EC7">
        <w:rPr>
          <w:rFonts w:ascii="Times New Roman CYR" w:hAnsi="Times New Roman CYR" w:cs="Times New Roman CYR"/>
        </w:rPr>
        <w:t xml:space="preserve"> от 39% включительно до 49% </w:t>
      </w:r>
      <w:proofErr w:type="spellStart"/>
      <w:r w:rsidRPr="00A21EC7">
        <w:rPr>
          <w:rFonts w:ascii="Times New Roman CYR" w:hAnsi="Times New Roman CYR" w:cs="Times New Roman CYR"/>
        </w:rPr>
        <w:t>невключительно</w:t>
      </w:r>
      <w:proofErr w:type="spellEnd"/>
      <w:r w:rsidRPr="00A21EC7">
        <w:rPr>
          <w:rFonts w:ascii="Times New Roman CYR" w:hAnsi="Times New Roman CYR" w:cs="Times New Roman CYR"/>
        </w:rPr>
        <w:t xml:space="preserve"> значение d составляет 39%;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  <w:r w:rsidRPr="00A21EC7">
        <w:rPr>
          <w:rFonts w:ascii="Times New Roman CYR" w:hAnsi="Times New Roman CYR" w:cs="Times New Roman CYR"/>
        </w:rPr>
        <w:t xml:space="preserve">при уровне </w:t>
      </w:r>
      <w:proofErr w:type="spellStart"/>
      <w:r w:rsidRPr="00A21EC7">
        <w:rPr>
          <w:rFonts w:ascii="Times New Roman CYR" w:hAnsi="Times New Roman CYR" w:cs="Times New Roman CYR"/>
        </w:rPr>
        <w:t>софинансирования</w:t>
      </w:r>
      <w:proofErr w:type="spellEnd"/>
      <w:r w:rsidRPr="00A21EC7">
        <w:rPr>
          <w:rFonts w:ascii="Times New Roman CYR" w:hAnsi="Times New Roman CYR" w:cs="Times New Roman CYR"/>
        </w:rPr>
        <w:t xml:space="preserve"> от 49% включительно и выше значение d составляет 49%).</w:t>
      </w:r>
    </w:p>
    <w:p w:rsidR="00A21EC7" w:rsidRPr="00A21EC7" w:rsidRDefault="00A21EC7" w:rsidP="00A21EC7">
      <w:pPr>
        <w:rPr>
          <w:rFonts w:ascii="Times New Roman CYR" w:hAnsi="Times New Roman CYR" w:cs="Times New Roman CYR"/>
        </w:rPr>
      </w:pPr>
    </w:p>
    <w:p w:rsidR="00A21EC7" w:rsidRDefault="00A21EC7" w:rsidP="00FC76F4">
      <w:pPr>
        <w:pStyle w:val="ConsPlusNormal"/>
        <w:widowControl/>
        <w:tabs>
          <w:tab w:val="left" w:pos="709"/>
        </w:tabs>
        <w:autoSpaceDE/>
        <w:adjustRightInd/>
        <w:ind w:left="567"/>
        <w:rPr>
          <w:rFonts w:ascii="Times New Roman" w:eastAsiaTheme="minorHAnsi" w:hAnsi="Times New Roman" w:cs="Times New Roman"/>
          <w:b/>
          <w:sz w:val="24"/>
          <w:szCs w:val="25"/>
          <w:lang w:eastAsia="en-US"/>
        </w:rPr>
      </w:pPr>
    </w:p>
    <w:p w:rsidR="00CD10F6" w:rsidRPr="00FC76F4" w:rsidRDefault="006A2554" w:rsidP="00FC76F4">
      <w:pPr>
        <w:pStyle w:val="ConsPlusNormal"/>
        <w:widowControl/>
        <w:tabs>
          <w:tab w:val="left" w:pos="709"/>
        </w:tabs>
        <w:autoSpaceDE/>
        <w:adjustRightInd/>
        <w:ind w:left="567"/>
        <w:rPr>
          <w:rFonts w:ascii="Times New Roman" w:eastAsiaTheme="minorHAnsi" w:hAnsi="Times New Roman" w:cs="Times New Roman"/>
          <w:b/>
          <w:sz w:val="24"/>
          <w:szCs w:val="25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5"/>
          <w:lang w:eastAsia="en-US"/>
        </w:rPr>
        <w:t>Г</w:t>
      </w:r>
      <w:r w:rsidR="00FB7DE0" w:rsidRPr="00FC76F4">
        <w:rPr>
          <w:rFonts w:ascii="Times New Roman" w:eastAsiaTheme="minorHAnsi" w:hAnsi="Times New Roman" w:cs="Times New Roman"/>
          <w:b/>
          <w:sz w:val="24"/>
          <w:szCs w:val="25"/>
          <w:lang w:eastAsia="en-US"/>
        </w:rPr>
        <w:t xml:space="preserve">БУ </w:t>
      </w:r>
      <w:r w:rsidR="00CD10F6" w:rsidRPr="00FC76F4">
        <w:rPr>
          <w:rFonts w:ascii="Times New Roman" w:eastAsiaTheme="minorHAnsi" w:hAnsi="Times New Roman" w:cs="Times New Roman"/>
          <w:b/>
          <w:sz w:val="24"/>
          <w:szCs w:val="25"/>
          <w:lang w:eastAsia="en-US"/>
        </w:rPr>
        <w:t>Центр сельскохозяйственного консультирования Республики Башкортостан</w:t>
      </w:r>
    </w:p>
    <w:p w:rsidR="00CD10F6" w:rsidRPr="00CD10F6" w:rsidRDefault="00CD10F6" w:rsidP="00CD10F6">
      <w:pPr>
        <w:ind w:firstLine="0"/>
        <w:jc w:val="center"/>
        <w:rPr>
          <w:rFonts w:ascii="Times New Roman" w:eastAsiaTheme="minorHAnsi" w:hAnsi="Times New Roman" w:cs="Times New Roman"/>
          <w:b/>
          <w:szCs w:val="25"/>
          <w:lang w:eastAsia="en-US"/>
        </w:rPr>
      </w:pPr>
      <w:r w:rsidRPr="00CD10F6">
        <w:rPr>
          <w:rFonts w:ascii="Times New Roman" w:eastAsiaTheme="minorHAnsi" w:hAnsi="Times New Roman" w:cs="Times New Roman"/>
          <w:b/>
          <w:szCs w:val="25"/>
          <w:lang w:eastAsia="en-US"/>
        </w:rPr>
        <w:t xml:space="preserve">Республика Башкортостан, </w:t>
      </w:r>
      <w:proofErr w:type="spellStart"/>
      <w:r w:rsidRPr="00CD10F6">
        <w:rPr>
          <w:rFonts w:ascii="Times New Roman" w:eastAsiaTheme="minorHAnsi" w:hAnsi="Times New Roman" w:cs="Times New Roman"/>
          <w:b/>
          <w:szCs w:val="25"/>
          <w:lang w:eastAsia="en-US"/>
        </w:rPr>
        <w:t>г.Уфа</w:t>
      </w:r>
      <w:proofErr w:type="spellEnd"/>
      <w:r w:rsidRPr="00CD10F6">
        <w:rPr>
          <w:rFonts w:ascii="Times New Roman" w:eastAsiaTheme="minorHAnsi" w:hAnsi="Times New Roman" w:cs="Times New Roman"/>
          <w:b/>
          <w:szCs w:val="25"/>
          <w:lang w:eastAsia="en-US"/>
        </w:rPr>
        <w:t xml:space="preserve">, </w:t>
      </w:r>
      <w:proofErr w:type="spellStart"/>
      <w:r w:rsidRPr="00CD10F6">
        <w:rPr>
          <w:rFonts w:ascii="Times New Roman" w:eastAsiaTheme="minorHAnsi" w:hAnsi="Times New Roman" w:cs="Times New Roman"/>
          <w:b/>
          <w:szCs w:val="25"/>
          <w:lang w:eastAsia="en-US"/>
        </w:rPr>
        <w:t>ул.Пушкина</w:t>
      </w:r>
      <w:proofErr w:type="spellEnd"/>
      <w:r w:rsidRPr="00CD10F6">
        <w:rPr>
          <w:rFonts w:ascii="Times New Roman" w:eastAsiaTheme="minorHAnsi" w:hAnsi="Times New Roman" w:cs="Times New Roman"/>
          <w:b/>
          <w:szCs w:val="25"/>
          <w:lang w:eastAsia="en-US"/>
        </w:rPr>
        <w:t xml:space="preserve">, 106, </w:t>
      </w:r>
      <w:proofErr w:type="spellStart"/>
      <w:r w:rsidRPr="00CD10F6">
        <w:rPr>
          <w:rFonts w:ascii="Times New Roman" w:eastAsiaTheme="minorHAnsi" w:hAnsi="Times New Roman" w:cs="Times New Roman"/>
          <w:b/>
          <w:szCs w:val="25"/>
          <w:lang w:eastAsia="en-US"/>
        </w:rPr>
        <w:t>каб</w:t>
      </w:r>
      <w:proofErr w:type="spellEnd"/>
      <w:r w:rsidRPr="00CD10F6">
        <w:rPr>
          <w:rFonts w:ascii="Times New Roman" w:eastAsiaTheme="minorHAnsi" w:hAnsi="Times New Roman" w:cs="Times New Roman"/>
          <w:b/>
          <w:szCs w:val="25"/>
          <w:lang w:eastAsia="en-US"/>
        </w:rPr>
        <w:t xml:space="preserve">. 521, </w:t>
      </w:r>
    </w:p>
    <w:p w:rsidR="00CD10F6" w:rsidRPr="00CD10F6" w:rsidRDefault="00CD10F6" w:rsidP="00CD10F6">
      <w:pPr>
        <w:ind w:firstLine="0"/>
        <w:jc w:val="center"/>
        <w:rPr>
          <w:rFonts w:ascii="Times New Roman" w:eastAsiaTheme="minorHAnsi" w:hAnsi="Times New Roman" w:cs="Times New Roman"/>
          <w:b/>
          <w:szCs w:val="25"/>
          <w:lang w:eastAsia="en-US"/>
        </w:rPr>
      </w:pPr>
      <w:r w:rsidRPr="00CD10F6">
        <w:rPr>
          <w:rFonts w:ascii="Times New Roman" w:eastAsiaTheme="minorHAnsi" w:hAnsi="Times New Roman" w:cs="Times New Roman"/>
          <w:b/>
          <w:szCs w:val="25"/>
          <w:lang w:eastAsia="en-US"/>
        </w:rPr>
        <w:t xml:space="preserve">тел.: (347) </w:t>
      </w:r>
      <w:r w:rsidR="006A2554">
        <w:rPr>
          <w:rFonts w:ascii="Times New Roman" w:eastAsiaTheme="minorHAnsi" w:hAnsi="Times New Roman" w:cs="Times New Roman"/>
          <w:b/>
          <w:szCs w:val="25"/>
          <w:lang w:eastAsia="en-US"/>
        </w:rPr>
        <w:t>211-74-04</w:t>
      </w:r>
      <w:bookmarkStart w:id="44" w:name="_GoBack"/>
      <w:bookmarkEnd w:id="44"/>
      <w:r w:rsidRPr="00CD10F6">
        <w:rPr>
          <w:rFonts w:ascii="Times New Roman" w:eastAsiaTheme="minorHAnsi" w:hAnsi="Times New Roman" w:cs="Times New Roman"/>
          <w:b/>
          <w:szCs w:val="25"/>
          <w:lang w:eastAsia="en-US"/>
        </w:rPr>
        <w:t xml:space="preserve">  </w:t>
      </w:r>
      <w:hyperlink r:id="rId16" w:history="1">
        <w:r w:rsidRPr="00CD10F6">
          <w:rPr>
            <w:rFonts w:ascii="Times New Roman" w:eastAsiaTheme="minorHAnsi" w:hAnsi="Times New Roman" w:cs="Times New Roman"/>
            <w:b/>
            <w:color w:val="0563C1" w:themeColor="hyperlink"/>
            <w:szCs w:val="25"/>
            <w:u w:val="single"/>
            <w:lang w:eastAsia="en-US"/>
          </w:rPr>
          <w:t>www.cckrb.ru</w:t>
        </w:r>
      </w:hyperlink>
    </w:p>
    <w:p w:rsidR="00EF425D" w:rsidRDefault="00CD10F6" w:rsidP="00EF425D">
      <w:pPr>
        <w:ind w:firstLine="0"/>
        <w:jc w:val="center"/>
        <w:rPr>
          <w:rFonts w:ascii="Times New Roman" w:eastAsiaTheme="minorHAnsi" w:hAnsi="Times New Roman" w:cs="Times New Roman"/>
          <w:b/>
          <w:szCs w:val="25"/>
          <w:lang w:eastAsia="en-US"/>
        </w:rPr>
      </w:pPr>
      <w:r w:rsidRPr="00CD10F6">
        <w:rPr>
          <w:rFonts w:ascii="Times New Roman" w:eastAsiaTheme="minorHAnsi" w:hAnsi="Times New Roman" w:cs="Times New Roman"/>
          <w:b/>
          <w:szCs w:val="25"/>
          <w:lang w:eastAsia="en-US"/>
        </w:rPr>
        <w:t xml:space="preserve">Разработка бизнес-планов, консультации по составлению бизнес-планов, консультирование по участию в программе, формирование пакета документов </w:t>
      </w:r>
    </w:p>
    <w:p w:rsidR="00C92B6B" w:rsidRDefault="00C92B6B" w:rsidP="00EF425D">
      <w:pPr>
        <w:ind w:firstLine="0"/>
        <w:jc w:val="center"/>
        <w:rPr>
          <w:rFonts w:ascii="Times New Roman" w:eastAsiaTheme="minorHAnsi" w:hAnsi="Times New Roman" w:cs="Times New Roman"/>
          <w:b/>
          <w:szCs w:val="25"/>
          <w:lang w:eastAsia="en-US"/>
        </w:rPr>
      </w:pPr>
    </w:p>
    <w:p w:rsidR="00F05CFA" w:rsidRDefault="00F05CFA" w:rsidP="00C92B6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3FE1" w:rsidRPr="00087D3E" w:rsidRDefault="00CD3FE1" w:rsidP="00CD3FE1">
      <w:pPr>
        <w:jc w:val="center"/>
        <w:rPr>
          <w:rFonts w:ascii="Times New Roman" w:hAnsi="Times New Roman" w:cs="Times New Roman"/>
          <w:sz w:val="22"/>
        </w:rPr>
      </w:pPr>
    </w:p>
    <w:p w:rsidR="00C92B6B" w:rsidRPr="00087D3E" w:rsidRDefault="00C92B6B" w:rsidP="00CD3F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2B6B" w:rsidRPr="00087D3E" w:rsidSect="0009323E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693"/>
    <w:multiLevelType w:val="hybridMultilevel"/>
    <w:tmpl w:val="D19ABB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BD36A8"/>
    <w:multiLevelType w:val="hybridMultilevel"/>
    <w:tmpl w:val="F694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A2779"/>
    <w:multiLevelType w:val="hybridMultilevel"/>
    <w:tmpl w:val="10D63E64"/>
    <w:lvl w:ilvl="0" w:tplc="8A58CD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83D73"/>
    <w:multiLevelType w:val="hybridMultilevel"/>
    <w:tmpl w:val="59185B42"/>
    <w:lvl w:ilvl="0" w:tplc="688064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F1638"/>
    <w:multiLevelType w:val="hybridMultilevel"/>
    <w:tmpl w:val="2A788652"/>
    <w:lvl w:ilvl="0" w:tplc="68806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163B7D"/>
    <w:multiLevelType w:val="hybridMultilevel"/>
    <w:tmpl w:val="E766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64934"/>
    <w:multiLevelType w:val="hybridMultilevel"/>
    <w:tmpl w:val="ED26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3FD"/>
    <w:rsid w:val="0001626F"/>
    <w:rsid w:val="00034703"/>
    <w:rsid w:val="00044E50"/>
    <w:rsid w:val="000534A6"/>
    <w:rsid w:val="00073896"/>
    <w:rsid w:val="00087D3E"/>
    <w:rsid w:val="0009323E"/>
    <w:rsid w:val="000B21E1"/>
    <w:rsid w:val="000C076F"/>
    <w:rsid w:val="000C53D0"/>
    <w:rsid w:val="000E07A5"/>
    <w:rsid w:val="000E6690"/>
    <w:rsid w:val="00120169"/>
    <w:rsid w:val="00125FA4"/>
    <w:rsid w:val="00130434"/>
    <w:rsid w:val="001A68EC"/>
    <w:rsid w:val="001F7D60"/>
    <w:rsid w:val="00242B4E"/>
    <w:rsid w:val="00243250"/>
    <w:rsid w:val="00244D57"/>
    <w:rsid w:val="002B5158"/>
    <w:rsid w:val="002C14B0"/>
    <w:rsid w:val="002D1885"/>
    <w:rsid w:val="002F4E0C"/>
    <w:rsid w:val="0033137E"/>
    <w:rsid w:val="00335310"/>
    <w:rsid w:val="00385E81"/>
    <w:rsid w:val="003A4E6C"/>
    <w:rsid w:val="003C7D58"/>
    <w:rsid w:val="003F16A0"/>
    <w:rsid w:val="003F7369"/>
    <w:rsid w:val="0040389D"/>
    <w:rsid w:val="00412AD9"/>
    <w:rsid w:val="004147E8"/>
    <w:rsid w:val="00455AA4"/>
    <w:rsid w:val="00473DDA"/>
    <w:rsid w:val="004755B7"/>
    <w:rsid w:val="004C16C2"/>
    <w:rsid w:val="004D687A"/>
    <w:rsid w:val="004F2357"/>
    <w:rsid w:val="004F703E"/>
    <w:rsid w:val="00515B62"/>
    <w:rsid w:val="00537CA7"/>
    <w:rsid w:val="005640E1"/>
    <w:rsid w:val="00571269"/>
    <w:rsid w:val="005B5F0F"/>
    <w:rsid w:val="005C4EC6"/>
    <w:rsid w:val="005D1E23"/>
    <w:rsid w:val="005F6793"/>
    <w:rsid w:val="00602CC2"/>
    <w:rsid w:val="00605958"/>
    <w:rsid w:val="00612FD4"/>
    <w:rsid w:val="00652EB8"/>
    <w:rsid w:val="00665EDD"/>
    <w:rsid w:val="006719A3"/>
    <w:rsid w:val="006A2554"/>
    <w:rsid w:val="006D1F3B"/>
    <w:rsid w:val="007154CC"/>
    <w:rsid w:val="007247BC"/>
    <w:rsid w:val="00724ABE"/>
    <w:rsid w:val="00777677"/>
    <w:rsid w:val="00780257"/>
    <w:rsid w:val="007A2E89"/>
    <w:rsid w:val="007B7667"/>
    <w:rsid w:val="007D3748"/>
    <w:rsid w:val="007D51C6"/>
    <w:rsid w:val="007E3B68"/>
    <w:rsid w:val="007E5D24"/>
    <w:rsid w:val="007F5FCC"/>
    <w:rsid w:val="00824384"/>
    <w:rsid w:val="00833BFD"/>
    <w:rsid w:val="00835D15"/>
    <w:rsid w:val="008615A6"/>
    <w:rsid w:val="0089351D"/>
    <w:rsid w:val="008A663A"/>
    <w:rsid w:val="008C32BB"/>
    <w:rsid w:val="008E67BE"/>
    <w:rsid w:val="008F614A"/>
    <w:rsid w:val="00923360"/>
    <w:rsid w:val="0093139B"/>
    <w:rsid w:val="00963EC9"/>
    <w:rsid w:val="00994FAB"/>
    <w:rsid w:val="009B0CEA"/>
    <w:rsid w:val="009B6BB3"/>
    <w:rsid w:val="009C1C5C"/>
    <w:rsid w:val="009D4876"/>
    <w:rsid w:val="00A20043"/>
    <w:rsid w:val="00A21EC7"/>
    <w:rsid w:val="00A30959"/>
    <w:rsid w:val="00A47971"/>
    <w:rsid w:val="00A94CE8"/>
    <w:rsid w:val="00AA093F"/>
    <w:rsid w:val="00AC5498"/>
    <w:rsid w:val="00AE5D71"/>
    <w:rsid w:val="00AF4462"/>
    <w:rsid w:val="00AF5A81"/>
    <w:rsid w:val="00B42AD7"/>
    <w:rsid w:val="00B633FD"/>
    <w:rsid w:val="00B87FDC"/>
    <w:rsid w:val="00B948A8"/>
    <w:rsid w:val="00BA31AF"/>
    <w:rsid w:val="00BC6586"/>
    <w:rsid w:val="00BF2E37"/>
    <w:rsid w:val="00C02846"/>
    <w:rsid w:val="00C706E5"/>
    <w:rsid w:val="00C92B6B"/>
    <w:rsid w:val="00CA65FF"/>
    <w:rsid w:val="00CD10F6"/>
    <w:rsid w:val="00CD3FE1"/>
    <w:rsid w:val="00CF2927"/>
    <w:rsid w:val="00D02BE2"/>
    <w:rsid w:val="00D2702A"/>
    <w:rsid w:val="00D30675"/>
    <w:rsid w:val="00D910A5"/>
    <w:rsid w:val="00DA4ABB"/>
    <w:rsid w:val="00DC57F9"/>
    <w:rsid w:val="00DC5929"/>
    <w:rsid w:val="00DD2492"/>
    <w:rsid w:val="00E47D59"/>
    <w:rsid w:val="00EB5205"/>
    <w:rsid w:val="00EB57B9"/>
    <w:rsid w:val="00EE0208"/>
    <w:rsid w:val="00EF3C44"/>
    <w:rsid w:val="00EF425D"/>
    <w:rsid w:val="00F05B2F"/>
    <w:rsid w:val="00F05CFA"/>
    <w:rsid w:val="00F2778A"/>
    <w:rsid w:val="00F35633"/>
    <w:rsid w:val="00F63E2A"/>
    <w:rsid w:val="00F95DAA"/>
    <w:rsid w:val="00FA001E"/>
    <w:rsid w:val="00FA06D1"/>
    <w:rsid w:val="00FA7DE3"/>
    <w:rsid w:val="00FB7DE0"/>
    <w:rsid w:val="00FC1AC6"/>
    <w:rsid w:val="00FC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A0D31-D39A-4BB3-B71E-37D12CDB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D"/>
    <w:pPr>
      <w:spacing w:after="0" w:line="240" w:lineRule="auto"/>
    </w:pPr>
  </w:style>
  <w:style w:type="paragraph" w:styleId="a4">
    <w:name w:val="Plain Text"/>
    <w:basedOn w:val="a"/>
    <w:link w:val="a5"/>
    <w:uiPriority w:val="99"/>
    <w:unhideWhenUsed/>
    <w:rsid w:val="00B633FD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B633FD"/>
    <w:rPr>
      <w:rFonts w:ascii="Calibri" w:eastAsiaTheme="minorEastAsia" w:hAnsi="Calibri" w:cs="Times New Roman"/>
      <w:szCs w:val="21"/>
    </w:rPr>
  </w:style>
  <w:style w:type="paragraph" w:customStyle="1" w:styleId="ConsPlusNormal">
    <w:name w:val="ConsPlusNormal"/>
    <w:rsid w:val="00B633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37CA7"/>
    <w:pPr>
      <w:ind w:left="720"/>
      <w:contextualSpacing/>
    </w:pPr>
  </w:style>
  <w:style w:type="paragraph" w:customStyle="1" w:styleId="ConsPlusTitle">
    <w:name w:val="ConsPlusTitle"/>
    <w:rsid w:val="00537C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3F7369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963EC9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BC6586"/>
    <w:rPr>
      <w:color w:val="0563C1" w:themeColor="hyperlink"/>
      <w:u w:val="single"/>
    </w:rPr>
  </w:style>
  <w:style w:type="paragraph" w:customStyle="1" w:styleId="Style2">
    <w:name w:val="Style2"/>
    <w:basedOn w:val="a"/>
    <w:uiPriority w:val="99"/>
    <w:rsid w:val="00BC6586"/>
    <w:pPr>
      <w:spacing w:line="283" w:lineRule="exact"/>
      <w:ind w:firstLine="552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BC6586"/>
    <w:pPr>
      <w:spacing w:line="287" w:lineRule="exact"/>
      <w:ind w:firstLine="581"/>
    </w:pPr>
    <w:rPr>
      <w:rFonts w:ascii="Times New Roman" w:hAnsi="Times New Roman" w:cs="Times New Roman"/>
    </w:rPr>
  </w:style>
  <w:style w:type="character" w:styleId="a8">
    <w:name w:val="footnote reference"/>
    <w:basedOn w:val="a0"/>
    <w:uiPriority w:val="99"/>
    <w:semiHidden/>
    <w:unhideWhenUsed/>
    <w:rsid w:val="00BC6586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B57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57B9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4F703E"/>
    <w:pPr>
      <w:widowControl/>
      <w:autoSpaceDE/>
      <w:autoSpaceDN/>
      <w:adjustRightInd/>
      <w:ind w:firstLine="0"/>
      <w:jc w:val="center"/>
    </w:pPr>
    <w:rPr>
      <w:rFonts w:ascii="Peterburg" w:eastAsia="Times New Roman" w:hAnsi="Peterburg" w:cs="Times New Roman"/>
      <w:b/>
      <w:szCs w:val="20"/>
    </w:rPr>
  </w:style>
  <w:style w:type="character" w:customStyle="1" w:styleId="ac">
    <w:name w:val="Название Знак"/>
    <w:basedOn w:val="a0"/>
    <w:link w:val="ab"/>
    <w:rsid w:val="004F703E"/>
    <w:rPr>
      <w:rFonts w:ascii="Peterburg" w:eastAsia="Times New Roman" w:hAnsi="Peterburg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462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7041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8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18288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8861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5657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2111266/6000" TargetMode="External"/><Relationship Id="rId13" Type="http://schemas.openxmlformats.org/officeDocument/2006/relationships/hyperlink" Target="https://internet.garant.ru/document/redirect/12154854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2151309/0" TargetMode="External"/><Relationship Id="rId12" Type="http://schemas.openxmlformats.org/officeDocument/2006/relationships/hyperlink" Target="http://www.agriculture.bashkortosta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ckrb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0900200/473" TargetMode="External"/><Relationship Id="rId11" Type="http://schemas.openxmlformats.org/officeDocument/2006/relationships/hyperlink" Target="https://internet.garant.ru/document/redirect/404991865/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s://internet.garant.ru/document/redirect/2540400/7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2620462/2000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0EB2D-59A6-4C1F-9E6E-1392C973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8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Ильвира Нуримановна</cp:lastModifiedBy>
  <cp:revision>44</cp:revision>
  <cp:lastPrinted>2019-10-07T08:30:00Z</cp:lastPrinted>
  <dcterms:created xsi:type="dcterms:W3CDTF">2018-12-27T11:00:00Z</dcterms:created>
  <dcterms:modified xsi:type="dcterms:W3CDTF">2024-05-14T09:43:00Z</dcterms:modified>
</cp:coreProperties>
</file>