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15" w:rsidRPr="00C80A15" w:rsidRDefault="00C80A15" w:rsidP="00C80A15">
      <w:pPr>
        <w:ind w:firstLine="0"/>
        <w:jc w:val="center"/>
        <w:rPr>
          <w:rFonts w:ascii="Times New Roman" w:hAnsi="Times New Roman"/>
          <w:sz w:val="72"/>
          <w:szCs w:val="72"/>
          <w:lang w:eastAsia="en-US"/>
        </w:rPr>
      </w:pPr>
      <w:r w:rsidRPr="00C80A15">
        <w:rPr>
          <w:rFonts w:ascii="Times New Roman" w:hAnsi="Times New Roman"/>
          <w:sz w:val="72"/>
          <w:szCs w:val="72"/>
          <w:lang w:eastAsia="en-US"/>
        </w:rPr>
        <w:t>ОБРАЗЕЦ</w:t>
      </w:r>
    </w:p>
    <w:p w:rsidR="002512D9" w:rsidRPr="003B0CD5" w:rsidRDefault="002512D9" w:rsidP="002512D9">
      <w:pPr>
        <w:ind w:left="9639" w:firstLine="0"/>
        <w:jc w:val="left"/>
        <w:rPr>
          <w:rFonts w:ascii="Times New Roman" w:hAnsi="Times New Roman"/>
          <w:sz w:val="28"/>
          <w:szCs w:val="28"/>
          <w:lang w:eastAsia="en-US"/>
        </w:rPr>
      </w:pPr>
      <w:r w:rsidRPr="003B0CD5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3</w:t>
      </w:r>
    </w:p>
    <w:p w:rsidR="002512D9" w:rsidRPr="003F4727" w:rsidRDefault="002512D9" w:rsidP="002512D9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3F4727">
        <w:rPr>
          <w:rFonts w:ascii="Times New Roman" w:hAnsi="Times New Roman" w:cs="Times New Roman"/>
          <w:sz w:val="28"/>
          <w:szCs w:val="28"/>
        </w:rPr>
        <w:t>к Договору на предоставление гранта крестьянскому (фермерскому) хозяйству на финансовое обеспечение затрат на реализацию проекта «Агростартап»</w:t>
      </w:r>
    </w:p>
    <w:p w:rsidR="002512D9" w:rsidRDefault="002512D9" w:rsidP="002512D9"/>
    <w:p w:rsidR="00490CAE" w:rsidRDefault="00490CAE" w:rsidP="002512D9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84"/>
        <w:gridCol w:w="4206"/>
        <w:gridCol w:w="1559"/>
      </w:tblGrid>
      <w:tr w:rsidR="002512D9" w:rsidRPr="00C80CD5" w:rsidTr="00AA00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12D9" w:rsidRPr="00C80CD5" w:rsidRDefault="00F5078E" w:rsidP="008450FA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Отчет о достижении значений результатов предоставления гранта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12D9" w:rsidRPr="00C80CD5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КОДЫ</w:t>
            </w:r>
          </w:p>
        </w:tc>
      </w:tr>
      <w:tr w:rsidR="007F1707" w:rsidRPr="00C80CD5" w:rsidTr="00AA00E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F1707" w:rsidRPr="00C80CD5" w:rsidRDefault="007F1707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707" w:rsidRDefault="004C5D4B" w:rsidP="008450FA">
            <w:pPr>
              <w:pStyle w:val="1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по состоянию на 1 января 2020 г.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7F1707" w:rsidRPr="00C80CD5" w:rsidRDefault="004C5D4B" w:rsidP="004C5D4B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7F1707" w:rsidRPr="00EA32E3" w:rsidRDefault="00C80A15" w:rsidP="008450FA">
            <w:pPr>
              <w:pStyle w:val="a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A32E3">
              <w:rPr>
                <w:rFonts w:ascii="Times New Roman" w:hAnsi="Times New Roman" w:cs="Times New Roman"/>
                <w:highlight w:val="yellow"/>
              </w:rPr>
              <w:t>00.00.0000</w:t>
            </w:r>
          </w:p>
        </w:tc>
      </w:tr>
      <w:tr w:rsidR="002512D9" w:rsidRPr="00C80CD5" w:rsidTr="00AA00E7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6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512D9" w:rsidRPr="002512D9" w:rsidRDefault="002512D9" w:rsidP="00251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глава КФХ </w:t>
            </w:r>
            <w:r w:rsidRPr="00A96F9F">
              <w:rPr>
                <w:rFonts w:ascii="Times New Roman" w:hAnsi="Times New Roman" w:cs="Times New Roman"/>
                <w:highlight w:val="yellow"/>
                <w:u w:val="single"/>
              </w:rPr>
              <w:t>Иванов Иван Иванович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2512D9" w:rsidRPr="00C80CD5" w:rsidRDefault="002512D9" w:rsidP="008450F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559" w:type="dxa"/>
            <w:vAlign w:val="center"/>
          </w:tcPr>
          <w:p w:rsidR="002512D9" w:rsidRPr="00C80CD5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12D9" w:rsidRPr="00C80CD5" w:rsidTr="00AA00E7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  <w:vMerge/>
            <w:tcBorders>
              <w:left w:val="nil"/>
              <w:right w:val="nil"/>
            </w:tcBorders>
            <w:vAlign w:val="center"/>
          </w:tcPr>
          <w:p w:rsidR="002512D9" w:rsidRPr="00C80CD5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2512D9" w:rsidRPr="00C80CD5" w:rsidRDefault="002512D9" w:rsidP="008450F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ИНН</w:t>
            </w:r>
            <w:r w:rsidRPr="00C80CD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10100" w:history="1">
              <w:r w:rsidRPr="00C80CD5">
                <w:rPr>
                  <w:rStyle w:val="a3"/>
                  <w:rFonts w:ascii="Times New Roman" w:hAnsi="Times New Roman"/>
                  <w:vertAlign w:val="superscript"/>
                </w:rPr>
                <w:t>1</w:t>
              </w:r>
            </w:hyperlink>
          </w:p>
        </w:tc>
        <w:tc>
          <w:tcPr>
            <w:tcW w:w="1559" w:type="dxa"/>
            <w:vAlign w:val="center"/>
          </w:tcPr>
          <w:p w:rsidR="002512D9" w:rsidRPr="002512D9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96F9F">
              <w:rPr>
                <w:rFonts w:ascii="Times New Roman" w:hAnsi="Times New Roman" w:cs="Times New Roman"/>
                <w:highlight w:val="yellow"/>
                <w:lang w:val="en-US"/>
              </w:rPr>
              <w:t>XXXXXXXX</w:t>
            </w:r>
          </w:p>
        </w:tc>
      </w:tr>
      <w:tr w:rsidR="002512D9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Наименование главного распорядителя средств федерального бюджета</w:t>
            </w:r>
          </w:p>
        </w:tc>
        <w:tc>
          <w:tcPr>
            <w:tcW w:w="6284" w:type="dxa"/>
            <w:tcBorders>
              <w:left w:val="nil"/>
              <w:right w:val="nil"/>
            </w:tcBorders>
            <w:vAlign w:val="center"/>
          </w:tcPr>
          <w:p w:rsidR="002512D9" w:rsidRPr="00C80CD5" w:rsidRDefault="002512D9" w:rsidP="00C80A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</w:t>
            </w:r>
            <w:r w:rsidR="00C80A1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сельского хозяйства Республики Башкортостан</w:t>
            </w:r>
          </w:p>
        </w:tc>
        <w:tc>
          <w:tcPr>
            <w:tcW w:w="4206" w:type="dxa"/>
            <w:tcBorders>
              <w:top w:val="nil"/>
              <w:left w:val="nil"/>
              <w:bottom w:val="nil"/>
            </w:tcBorders>
          </w:tcPr>
          <w:p w:rsidR="002512D9" w:rsidRPr="00C80CD5" w:rsidRDefault="002512D9" w:rsidP="008450F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по Сводн</w:t>
            </w:r>
            <w:bookmarkStart w:id="0" w:name="_GoBack"/>
            <w:bookmarkEnd w:id="0"/>
            <w:r w:rsidRPr="00C80CD5">
              <w:rPr>
                <w:rFonts w:ascii="Times New Roman" w:hAnsi="Times New Roman" w:cs="Times New Roman"/>
              </w:rPr>
              <w:t>ому реестру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512D9" w:rsidRPr="00F60B11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80204156</w:t>
            </w:r>
          </w:p>
        </w:tc>
      </w:tr>
      <w:tr w:rsidR="002512D9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регионального </w:t>
            </w:r>
            <w:r w:rsidRPr="00C80CD5">
              <w:rPr>
                <w:rFonts w:ascii="Times New Roman" w:hAnsi="Times New Roman" w:cs="Times New Roman"/>
              </w:rPr>
              <w:t>проекта</w:t>
            </w:r>
            <w:r w:rsidRPr="00C80CD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200" w:history="1">
              <w:r w:rsidRPr="00C80CD5">
                <w:rPr>
                  <w:rStyle w:val="a3"/>
                  <w:rFonts w:ascii="Times New Roman" w:hAnsi="Times New Roman"/>
                  <w:vertAlign w:val="superscript"/>
                </w:rPr>
                <w:t>2</w:t>
              </w:r>
            </w:hyperlink>
          </w:p>
        </w:tc>
        <w:tc>
          <w:tcPr>
            <w:tcW w:w="6284" w:type="dxa"/>
            <w:tcBorders>
              <w:left w:val="nil"/>
              <w:right w:val="nil"/>
            </w:tcBorders>
            <w:vAlign w:val="center"/>
          </w:tcPr>
          <w:p w:rsidR="002512D9" w:rsidRPr="00C80CD5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«Создание системы поддержки фермеров и развитие сельской кооперации»</w:t>
            </w:r>
          </w:p>
        </w:tc>
        <w:tc>
          <w:tcPr>
            <w:tcW w:w="420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12D9" w:rsidRPr="00C80CD5" w:rsidRDefault="002512D9" w:rsidP="008450FA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 xml:space="preserve">по </w:t>
            </w:r>
            <w:hyperlink r:id="rId7" w:history="1">
              <w:r w:rsidRPr="00C80CD5">
                <w:rPr>
                  <w:rStyle w:val="a3"/>
                  <w:rFonts w:ascii="Times New Roman" w:hAnsi="Times New Roman"/>
                </w:rPr>
                <w:t>БК</w:t>
              </w:r>
            </w:hyperlink>
            <w:r w:rsidRPr="00C80CD5">
              <w:rPr>
                <w:rFonts w:ascii="Times New Roman" w:hAnsi="Times New Roman" w:cs="Times New Roman"/>
                <w:vertAlign w:val="superscript"/>
              </w:rPr>
              <w:t> </w:t>
            </w:r>
            <w:hyperlink w:anchor="sub_20200" w:history="1">
              <w:r w:rsidRPr="00C80CD5">
                <w:rPr>
                  <w:rStyle w:val="a3"/>
                  <w:rFonts w:ascii="Times New Roman" w:hAnsi="Times New Roman"/>
                  <w:vertAlign w:val="superscript"/>
                </w:rPr>
                <w:t>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2512D9" w:rsidRPr="00A37E7E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I7</w:t>
            </w:r>
          </w:p>
        </w:tc>
      </w:tr>
      <w:tr w:rsidR="002512D9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5"/>
              <w:rPr>
                <w:rFonts w:ascii="Times New Roman" w:hAnsi="Times New Roman" w:cs="Times New Roman"/>
              </w:rPr>
            </w:pPr>
            <w:r w:rsidRPr="00C80CD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6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512D9" w:rsidRPr="00A37E7E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42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2512D9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12D9" w:rsidRPr="00F60B11" w:rsidRDefault="002512D9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B11">
              <w:rPr>
                <w:rFonts w:ascii="Times New Roman" w:hAnsi="Times New Roman" w:cs="Times New Roman"/>
                <w:sz w:val="20"/>
                <w:szCs w:val="20"/>
              </w:rPr>
              <w:t>(первичный - "0", уточненный - "1", "2", "3" "...")</w:t>
            </w:r>
            <w:r w:rsidRPr="00F60B1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30300" w:history="1">
              <w:r w:rsidRPr="00F60B11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3</w:t>
              </w:r>
            </w:hyperlink>
          </w:p>
        </w:tc>
        <w:tc>
          <w:tcPr>
            <w:tcW w:w="4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F54" w:rsidRPr="00167F54" w:rsidRDefault="00167F54" w:rsidP="00167F5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D9" w:rsidRPr="00C80CD5" w:rsidRDefault="002512D9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67F54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67F54" w:rsidRPr="00C80CD5" w:rsidRDefault="009515F3" w:rsidP="008450FA">
            <w:pPr>
              <w:pStyle w:val="a4"/>
              <w:rPr>
                <w:rFonts w:ascii="Times New Roman" w:hAnsi="Times New Roman" w:cs="Times New Roman"/>
              </w:rPr>
            </w:pPr>
            <w:r w:rsidRPr="008F32AD">
              <w:rPr>
                <w:rFonts w:ascii="Times New Roman" w:eastAsiaTheme="minorHAnsi" w:hAnsi="Times New Roman"/>
                <w:lang w:eastAsia="en-US"/>
              </w:rPr>
              <w:t>Периодичность (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месячная, </w:t>
            </w:r>
            <w:r w:rsidRPr="008F32AD">
              <w:rPr>
                <w:rFonts w:ascii="Times New Roman" w:eastAsiaTheme="minorHAnsi" w:hAnsi="Times New Roman"/>
                <w:lang w:eastAsia="en-US"/>
              </w:rPr>
              <w:t>квартальная, годовая)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</w:tcPr>
          <w:p w:rsidR="00167F54" w:rsidRPr="00F60B11" w:rsidRDefault="00167F54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7F54" w:rsidRDefault="00C80A15" w:rsidP="00C80A1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54" w:rsidRPr="00C80CD5" w:rsidRDefault="00C80A15" w:rsidP="00C80A1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</w:t>
            </w:r>
          </w:p>
        </w:tc>
      </w:tr>
      <w:tr w:rsidR="009515F3" w:rsidRPr="00C80CD5" w:rsidTr="00C80A1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15F3" w:rsidRPr="00C80CD5" w:rsidRDefault="009515F3" w:rsidP="003E59A8">
            <w:pPr>
              <w:pStyle w:val="a5"/>
              <w:rPr>
                <w:rFonts w:ascii="Times New Roman" w:hAnsi="Times New Roman" w:cs="Times New Roman"/>
              </w:rPr>
            </w:pPr>
            <w:r w:rsidRPr="008F32AD">
              <w:rPr>
                <w:rFonts w:ascii="Times New Roman" w:eastAsiaTheme="minorHAnsi" w:hAnsi="Times New Roman"/>
                <w:lang w:eastAsia="en-US"/>
              </w:rPr>
              <w:t>Единица измерения: руб.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(с точностью до второго знака после запятой)</w:t>
            </w:r>
          </w:p>
        </w:tc>
        <w:tc>
          <w:tcPr>
            <w:tcW w:w="6284" w:type="dxa"/>
            <w:tcBorders>
              <w:top w:val="nil"/>
              <w:left w:val="nil"/>
              <w:bottom w:val="nil"/>
              <w:right w:val="nil"/>
            </w:tcBorders>
          </w:tcPr>
          <w:p w:rsidR="009515F3" w:rsidRPr="00F60B11" w:rsidRDefault="009515F3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</w:tcBorders>
          </w:tcPr>
          <w:p w:rsidR="009515F3" w:rsidRDefault="009515F3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5F3" w:rsidRPr="00C80CD5" w:rsidRDefault="009515F3" w:rsidP="008450F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D10150" w:rsidRDefault="00D10150" w:rsidP="002512D9"/>
    <w:p w:rsidR="00D10150" w:rsidRDefault="00D10150" w:rsidP="002512D9"/>
    <w:p w:rsidR="00D10150" w:rsidRDefault="00D10150" w:rsidP="002512D9"/>
    <w:p w:rsidR="00C80A15" w:rsidRPr="0096166E" w:rsidRDefault="00C80A15" w:rsidP="00C80A15">
      <w:pPr>
        <w:pStyle w:val="ab"/>
        <w:numPr>
          <w:ilvl w:val="0"/>
          <w:numId w:val="1"/>
        </w:numPr>
        <w:rPr>
          <w:rFonts w:ascii="Times New Roman" w:hAnsi="Times New Roman" w:cs="Times New Roman"/>
        </w:rPr>
      </w:pPr>
      <w:r w:rsidRPr="0096166E">
        <w:rPr>
          <w:rFonts w:ascii="Times New Roman" w:hAnsi="Times New Roman" w:cs="Times New Roman"/>
        </w:rPr>
        <w:lastRenderedPageBreak/>
        <w:t>Информация о достижении значений результатов предоставления гранта и обязательствах, принятых в целях их достижения</w:t>
      </w:r>
    </w:p>
    <w:tbl>
      <w:tblPr>
        <w:tblW w:w="53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1054"/>
        <w:gridCol w:w="1556"/>
        <w:gridCol w:w="993"/>
        <w:gridCol w:w="567"/>
        <w:gridCol w:w="1095"/>
        <w:gridCol w:w="661"/>
        <w:gridCol w:w="661"/>
        <w:gridCol w:w="661"/>
        <w:gridCol w:w="661"/>
        <w:gridCol w:w="661"/>
        <w:gridCol w:w="661"/>
        <w:gridCol w:w="661"/>
        <w:gridCol w:w="661"/>
        <w:gridCol w:w="704"/>
        <w:gridCol w:w="993"/>
        <w:gridCol w:w="992"/>
        <w:gridCol w:w="1134"/>
      </w:tblGrid>
      <w:tr w:rsidR="00D10150" w:rsidRPr="00D10150" w:rsidTr="00FE7329">
        <w:trPr>
          <w:trHeight w:val="230"/>
          <w:tblHeader/>
        </w:trPr>
        <w:tc>
          <w:tcPr>
            <w:tcW w:w="18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21001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 </w:t>
            </w:r>
            <w:hyperlink w:anchor="sub_40400" w:history="1">
              <w:r w:rsidRPr="00D10150">
                <w:rPr>
                  <w:rStyle w:val="a6"/>
                  <w:rFonts w:ascii="Times New Roman" w:hAnsi="Times New Roman"/>
                  <w:sz w:val="20"/>
                  <w:szCs w:val="20"/>
                </w:rPr>
                <w:t>4</w:t>
              </w:r>
            </w:hyperlink>
            <w:bookmarkEnd w:id="1"/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гранта </w:t>
            </w:r>
            <w:hyperlink w:anchor="sub_50500" w:history="1">
              <w:r w:rsidRPr="00D10150">
                <w:rPr>
                  <w:rStyle w:val="a6"/>
                  <w:rFonts w:ascii="Times New Roman" w:hAnsi="Times New Roman"/>
                  <w:sz w:val="20"/>
                  <w:szCs w:val="20"/>
                </w:rPr>
                <w:t>5</w:t>
              </w:r>
            </w:hyperlink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Плановые значения 5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D101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Размер гранта,</w:t>
            </w:r>
          </w:p>
          <w:p w:rsidR="00D10150" w:rsidRPr="00D10150" w:rsidRDefault="00D10150" w:rsidP="00D101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предусмотренный</w:t>
            </w:r>
            <w:proofErr w:type="gramEnd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Соглашением 6</w:t>
            </w:r>
          </w:p>
        </w:tc>
        <w:tc>
          <w:tcPr>
            <w:tcW w:w="4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0E492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D101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Объем обязательств, принятых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целях достижения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предоставления гранта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D101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Неиспользованный объем</w:t>
            </w:r>
          </w:p>
          <w:p w:rsidR="00D10150" w:rsidRPr="00D10150" w:rsidRDefault="00D10150" w:rsidP="00D10150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</w:t>
            </w:r>
          </w:p>
          <w:p w:rsidR="00D10150" w:rsidRPr="00D10150" w:rsidRDefault="00D10150" w:rsidP="00D1015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(гр. 9 - гр. 16)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2511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11</w:t>
              </w:r>
            </w:hyperlink>
          </w:p>
        </w:tc>
      </w:tr>
      <w:tr w:rsidR="00D10150" w:rsidRPr="00D10150" w:rsidTr="00FE7329">
        <w:trPr>
          <w:trHeight w:val="230"/>
          <w:tblHeader/>
        </w:trPr>
        <w:tc>
          <w:tcPr>
            <w:tcW w:w="18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 отчетную дату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77070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7</w:t>
              </w:r>
            </w:hyperlink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отклонение от планового значения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88080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8</w:t>
              </w:r>
            </w:hyperlink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50" w:rsidRPr="00D10150" w:rsidTr="00FE7329">
        <w:trPr>
          <w:cantSplit/>
          <w:trHeight w:val="137"/>
          <w:tblHeader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Pr="00D10150">
                <w:rPr>
                  <w:rStyle w:val="a6"/>
                  <w:rFonts w:ascii="Times New Roman" w:hAnsi="Times New Roman"/>
                  <w:sz w:val="20"/>
                  <w:szCs w:val="20"/>
                </w:rPr>
                <w:t>БК</w:t>
              </w:r>
            </w:hyperlink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D10150">
                <w:rPr>
                  <w:rStyle w:val="a6"/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с даты заключения</w:t>
            </w:r>
            <w:proofErr w:type="gramEnd"/>
            <w:r w:rsidRPr="00D10150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в абсолютных величинах</w:t>
            </w:r>
          </w:p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(гр. 7 - гр. 10)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</w:p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(гр. 12 / гр. 7) х 100%)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99090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9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денежных</w:t>
            </w:r>
          </w:p>
          <w:p w:rsidR="00D10150" w:rsidRPr="00D10150" w:rsidRDefault="00D10150" w:rsidP="008450F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150">
              <w:rPr>
                <w:rFonts w:ascii="Times New Roman" w:hAnsi="Times New Roman" w:cs="Times New Roman"/>
                <w:sz w:val="20"/>
                <w:szCs w:val="20"/>
              </w:rPr>
              <w:t>обязательств</w:t>
            </w:r>
            <w:r w:rsidRPr="00D101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hyperlink w:anchor="sub_2510" w:history="1">
              <w:r w:rsidRPr="00D10150">
                <w:rPr>
                  <w:rStyle w:val="a3"/>
                  <w:rFonts w:ascii="Times New Roman" w:hAnsi="Times New Roman"/>
                  <w:sz w:val="20"/>
                  <w:szCs w:val="20"/>
                  <w:vertAlign w:val="superscript"/>
                </w:rPr>
                <w:t>10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50" w:rsidRPr="000654E8" w:rsidTr="00FE7329">
        <w:trPr>
          <w:trHeight w:val="11"/>
          <w:tblHeader/>
        </w:trPr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0150" w:rsidRPr="000654E8" w:rsidTr="00FE7329">
        <w:trPr>
          <w:trHeight w:val="4385"/>
          <w:tblHeader/>
        </w:trPr>
        <w:tc>
          <w:tcPr>
            <w:tcW w:w="75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54800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150" w:rsidRPr="000654E8" w:rsidRDefault="00D10150" w:rsidP="008450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работников, принятых крестьянским (фермерским) хозяйством в году получения грантов и зарегистрированных в Пенсионном фонде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A96F9F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1 000 000</w:t>
            </w:r>
          </w:p>
        </w:tc>
      </w:tr>
      <w:tr w:rsidR="00D10150" w:rsidRPr="000654E8" w:rsidTr="00FE7329">
        <w:trPr>
          <w:cantSplit/>
          <w:trHeight w:val="4526"/>
          <w:tblHeader/>
        </w:trPr>
        <w:tc>
          <w:tcPr>
            <w:tcW w:w="7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54800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10150" w:rsidRPr="000654E8" w:rsidRDefault="00D10150" w:rsidP="008450F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величение объема сельскохозяйственной продукции, произведенной получателем гранта в рамках реализации проекта "Агростартап" (нарастающим итогом), по сравнению с предшествующим годом начиная со второго года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еализации проекта "Агростартап"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D10150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54E8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C80A15" w:rsidRDefault="00C80A15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A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C80A15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A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C80A15" w:rsidRDefault="00C80A15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80A1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B90D7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A96F9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50" w:rsidRPr="000654E8" w:rsidRDefault="00B90D7F" w:rsidP="008450F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F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1 000 000</w:t>
            </w:r>
          </w:p>
        </w:tc>
      </w:tr>
    </w:tbl>
    <w:p w:rsidR="002512D9" w:rsidRDefault="002512D9" w:rsidP="002512D9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AA00E7" w:rsidRPr="00467E9B" w:rsidRDefault="00AA00E7" w:rsidP="00AA00E7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Руководитель </w:t>
      </w:r>
      <w:r w:rsidRPr="00AA00E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</w:t>
      </w:r>
      <w:r w:rsidRPr="008C3188">
        <w:rPr>
          <w:rFonts w:ascii="Times New Roman" w:eastAsiaTheme="minorHAnsi" w:hAnsi="Times New Roman"/>
          <w:u w:val="single"/>
          <w:lang w:eastAsia="en-US"/>
        </w:rPr>
        <w:t>ИП глава КФХ</w:t>
      </w: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67E9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</w:t>
      </w: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__________ </w:t>
      </w:r>
      <w:r w:rsidRPr="00467E9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</w:t>
      </w:r>
      <w:r w:rsidRPr="00467E9B">
        <w:rPr>
          <w:rFonts w:ascii="Times New Roman" w:eastAsiaTheme="minorHAnsi" w:hAnsi="Times New Roman"/>
          <w:b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highlight w:val="yellow"/>
          <w:u w:val="single"/>
          <w:lang w:eastAsia="en-US"/>
        </w:rPr>
        <w:t>Иванов И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>.</w:t>
      </w:r>
      <w:r w:rsidRPr="00A96F9F">
        <w:rPr>
          <w:rFonts w:ascii="Times New Roman" w:eastAsiaTheme="minorHAnsi" w:hAnsi="Times New Roman"/>
          <w:highlight w:val="yellow"/>
          <w:u w:val="single"/>
          <w:lang w:eastAsia="en-US"/>
        </w:rPr>
        <w:t>И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>.</w:t>
      </w:r>
      <w:r w:rsidRPr="00467E9B">
        <w:rPr>
          <w:rFonts w:ascii="Times New Roman" w:eastAsiaTheme="minorHAnsi" w:hAnsi="Times New Roman"/>
          <w:b/>
          <w:u w:val="single"/>
          <w:lang w:eastAsia="en-US"/>
        </w:rPr>
        <w:tab/>
      </w:r>
    </w:p>
    <w:p w:rsidR="00AA00E7" w:rsidRPr="008F32AD" w:rsidRDefault="00AA00E7" w:rsidP="00AA00E7">
      <w:pPr>
        <w:ind w:firstLine="0"/>
        <w:rPr>
          <w:rFonts w:ascii="Times New Roman" w:eastAsiaTheme="minorHAnsi" w:hAnsi="Times New Roman"/>
          <w:b/>
          <w:sz w:val="20"/>
          <w:lang w:eastAsia="en-US"/>
        </w:rPr>
      </w:pPr>
      <w:r w:rsidRPr="008F32AD">
        <w:rPr>
          <w:rFonts w:ascii="Times New Roman" w:eastAsiaTheme="minorHAnsi" w:hAnsi="Times New Roman"/>
          <w:sz w:val="20"/>
          <w:lang w:eastAsia="en-US"/>
        </w:rPr>
        <w:t xml:space="preserve"> (уполномоченное лицо)                     </w:t>
      </w:r>
      <w:r w:rsidRPr="00467E9B">
        <w:rPr>
          <w:rFonts w:ascii="Times New Roman" w:eastAsiaTheme="minorHAnsi" w:hAnsi="Times New Roman"/>
          <w:b/>
          <w:sz w:val="20"/>
          <w:lang w:eastAsia="en-US"/>
        </w:rPr>
        <w:t xml:space="preserve">    </w:t>
      </w:r>
      <w:r w:rsidRPr="008F32AD">
        <w:rPr>
          <w:rFonts w:ascii="Times New Roman" w:eastAsiaTheme="minorHAnsi" w:hAnsi="Times New Roman"/>
          <w:sz w:val="20"/>
          <w:lang w:eastAsia="en-US"/>
        </w:rPr>
        <w:t xml:space="preserve">     (должность)                      (подпись)      </w:t>
      </w:r>
      <w:r w:rsidRPr="00467E9B">
        <w:rPr>
          <w:rFonts w:ascii="Times New Roman" w:eastAsiaTheme="minorHAnsi" w:hAnsi="Times New Roman"/>
          <w:b/>
          <w:sz w:val="20"/>
          <w:lang w:eastAsia="en-US"/>
        </w:rPr>
        <w:t xml:space="preserve">   </w:t>
      </w:r>
      <w:r w:rsidRPr="008F32AD">
        <w:rPr>
          <w:rFonts w:ascii="Times New Roman" w:eastAsiaTheme="minorHAnsi" w:hAnsi="Times New Roman"/>
          <w:sz w:val="20"/>
          <w:lang w:eastAsia="en-US"/>
        </w:rPr>
        <w:t xml:space="preserve">   (расшифровка подписи)</w:t>
      </w:r>
    </w:p>
    <w:p w:rsidR="00AA00E7" w:rsidRPr="008F32AD" w:rsidRDefault="00AA00E7" w:rsidP="00AA00E7">
      <w:pPr>
        <w:ind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A00E7" w:rsidRPr="00467E9B" w:rsidRDefault="00AA00E7" w:rsidP="00AA00E7">
      <w:pPr>
        <w:ind w:firstLine="0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Исполнитель </w:t>
      </w:r>
      <w:r w:rsidRPr="008C3188">
        <w:rPr>
          <w:rFonts w:ascii="Times New Roman" w:eastAsiaTheme="minorHAnsi" w:hAnsi="Times New Roman"/>
          <w:u w:val="single"/>
          <w:lang w:eastAsia="en-US"/>
        </w:rPr>
        <w:t>ИП глава КФХ</w:t>
      </w:r>
      <w:r w:rsidRPr="008F32A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67E9B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          </w:t>
      </w:r>
      <w:r w:rsidRPr="00467E9B">
        <w:rPr>
          <w:rFonts w:ascii="Times New Roman" w:eastAsiaTheme="minorHAnsi" w:hAnsi="Times New Roman"/>
          <w:b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highlight w:val="yellow"/>
          <w:u w:val="single"/>
          <w:lang w:eastAsia="en-US"/>
        </w:rPr>
        <w:t>Иванов И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>.</w:t>
      </w:r>
      <w:r w:rsidRPr="00A96F9F">
        <w:rPr>
          <w:rFonts w:ascii="Times New Roman" w:eastAsiaTheme="minorHAnsi" w:hAnsi="Times New Roman"/>
          <w:highlight w:val="yellow"/>
          <w:u w:val="single"/>
          <w:lang w:eastAsia="en-US"/>
        </w:rPr>
        <w:t>И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>.</w:t>
      </w:r>
      <w:r w:rsidRPr="00A96F9F">
        <w:rPr>
          <w:rFonts w:ascii="Times New Roman" w:eastAsiaTheme="minorHAnsi" w:hAnsi="Times New Roman"/>
          <w:b/>
          <w:highlight w:val="yellow"/>
          <w:u w:val="single"/>
          <w:lang w:eastAsia="en-US"/>
        </w:rPr>
        <w:tab/>
        <w:t xml:space="preserve">     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lang w:eastAsia="en-US"/>
        </w:rPr>
        <w:t xml:space="preserve"> 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xxx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xx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  <w:t xml:space="preserve"> </w:t>
      </w:r>
      <w:proofErr w:type="spellStart"/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xx</w:t>
      </w:r>
      <w:proofErr w:type="spellEnd"/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eastAsia="en-US"/>
        </w:rPr>
        <w:t xml:space="preserve"> </w:t>
      </w:r>
      <w:r w:rsidRPr="00A96F9F">
        <w:rPr>
          <w:rFonts w:ascii="Times New Roman" w:eastAsiaTheme="minorHAnsi" w:hAnsi="Times New Roman"/>
          <w:b/>
          <w:sz w:val="28"/>
          <w:szCs w:val="28"/>
          <w:highlight w:val="yellow"/>
          <w:u w:val="single"/>
          <w:lang w:val="en-US" w:eastAsia="en-US"/>
        </w:rPr>
        <w:t>xxx</w:t>
      </w:r>
    </w:p>
    <w:p w:rsidR="00AA00E7" w:rsidRPr="008F32AD" w:rsidRDefault="00AA00E7" w:rsidP="00AA00E7">
      <w:pPr>
        <w:ind w:firstLine="0"/>
        <w:rPr>
          <w:rFonts w:ascii="Times New Roman" w:eastAsiaTheme="minorHAnsi" w:hAnsi="Times New Roman"/>
          <w:b/>
          <w:sz w:val="20"/>
          <w:lang w:eastAsia="en-US"/>
        </w:rPr>
      </w:pPr>
      <w:r w:rsidRPr="008F32AD">
        <w:rPr>
          <w:rFonts w:ascii="Times New Roman" w:eastAsiaTheme="minorHAnsi" w:hAnsi="Times New Roman"/>
          <w:sz w:val="20"/>
          <w:lang w:eastAsia="en-US"/>
        </w:rPr>
        <w:t xml:space="preserve">                                 (должность)                      (фамилия, инициалы)                          (телефон)</w:t>
      </w:r>
    </w:p>
    <w:p w:rsidR="00AA00E7" w:rsidRPr="00A96F9F" w:rsidRDefault="00AA00E7" w:rsidP="00AA00E7">
      <w:pPr>
        <w:pStyle w:val="a7"/>
        <w:rPr>
          <w:rFonts w:ascii="Times New Roman" w:hAnsi="Times New Roman" w:cs="Times New Roman"/>
          <w:sz w:val="22"/>
          <w:szCs w:val="22"/>
        </w:rPr>
      </w:pPr>
    </w:p>
    <w:p w:rsidR="002512D9" w:rsidRDefault="002512D9" w:rsidP="00AA00E7">
      <w:pPr>
        <w:pStyle w:val="a7"/>
        <w:rPr>
          <w:rFonts w:ascii="Times New Roman" w:hAnsi="Times New Roman" w:cs="Times New Roman"/>
          <w:sz w:val="22"/>
          <w:szCs w:val="22"/>
        </w:rPr>
      </w:pPr>
      <w:r w:rsidRPr="00EA32E3">
        <w:rPr>
          <w:rFonts w:ascii="Times New Roman" w:hAnsi="Times New Roman" w:cs="Times New Roman"/>
          <w:sz w:val="22"/>
          <w:szCs w:val="22"/>
          <w:highlight w:val="yellow"/>
        </w:rPr>
        <w:t>"____" ____________ 20__ г.</w:t>
      </w:r>
    </w:p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/>
    <w:p w:rsidR="00490CAE" w:rsidRDefault="00490CAE" w:rsidP="00490CAE">
      <w:pPr>
        <w:rPr>
          <w:lang w:val="en-US"/>
        </w:rPr>
      </w:pPr>
    </w:p>
    <w:p w:rsidR="00AA00E7" w:rsidRPr="00AA00E7" w:rsidRDefault="00AA00E7" w:rsidP="00490CAE">
      <w:pPr>
        <w:rPr>
          <w:lang w:val="en-US"/>
        </w:rPr>
      </w:pPr>
    </w:p>
    <w:p w:rsidR="00490CAE" w:rsidRDefault="00490CAE" w:rsidP="00490CAE"/>
    <w:p w:rsidR="00A4569E" w:rsidRDefault="00A4569E">
      <w:pPr>
        <w:rPr>
          <w:rFonts w:ascii="Times New Roman" w:hAnsi="Times New Roman" w:cs="Times New Roman"/>
          <w:sz w:val="28"/>
          <w:szCs w:val="28"/>
        </w:rPr>
      </w:pPr>
    </w:p>
    <w:p w:rsidR="00490CAE" w:rsidRPr="00642D6B" w:rsidRDefault="00490CAE" w:rsidP="00490CAE">
      <w:pPr>
        <w:pStyle w:val="a7"/>
        <w:rPr>
          <w:rFonts w:ascii="Times New Roman" w:hAnsi="Times New Roman" w:cs="Times New Roman"/>
          <w:sz w:val="22"/>
          <w:szCs w:val="22"/>
        </w:rPr>
      </w:pPr>
      <w:r w:rsidRPr="00642D6B">
        <w:rPr>
          <w:rFonts w:ascii="Times New Roman" w:hAnsi="Times New Roman" w:cs="Times New Roman"/>
          <w:sz w:val="22"/>
          <w:szCs w:val="22"/>
        </w:rPr>
        <w:lastRenderedPageBreak/>
        <w:t>──────────────────────────────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2" w:name="sub_11010"/>
      <w:r w:rsidRPr="00642D6B">
        <w:rPr>
          <w:rFonts w:ascii="Times New Roman" w:hAnsi="Times New Roman" w:cs="Times New Roman"/>
          <w:vertAlign w:val="superscript"/>
        </w:rPr>
        <w:t>1</w:t>
      </w:r>
      <w:proofErr w:type="gramStart"/>
      <w:r w:rsidRPr="00642D6B">
        <w:rPr>
          <w:rFonts w:ascii="Times New Roman" w:hAnsi="Times New Roman" w:cs="Times New Roman"/>
        </w:rPr>
        <w:t xml:space="preserve"> З</w:t>
      </w:r>
      <w:proofErr w:type="gramEnd"/>
      <w:r w:rsidRPr="00642D6B">
        <w:rPr>
          <w:rFonts w:ascii="Times New Roman" w:hAnsi="Times New Roman" w:cs="Times New Roman"/>
        </w:rPr>
        <w:t>аполняется в случае, если Получателем является физическое лицо.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3" w:name="sub_22020"/>
      <w:bookmarkEnd w:id="2"/>
      <w:r w:rsidRPr="00642D6B">
        <w:rPr>
          <w:rFonts w:ascii="Times New Roman" w:hAnsi="Times New Roman" w:cs="Times New Roman"/>
          <w:vertAlign w:val="superscript"/>
        </w:rPr>
        <w:t>2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>казывается в случае, если грант предоставляется в целях достижения результатов федерального проекта. В кодовой зоне указываются 4 и 5 разряды целевой статьи расходов федерального бюджета.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4" w:name="sub_33030"/>
      <w:bookmarkEnd w:id="3"/>
      <w:r w:rsidRPr="00642D6B">
        <w:rPr>
          <w:rFonts w:ascii="Times New Roman" w:hAnsi="Times New Roman" w:cs="Times New Roman"/>
          <w:vertAlign w:val="superscript"/>
        </w:rPr>
        <w:t>3</w:t>
      </w:r>
      <w:proofErr w:type="gramStart"/>
      <w:r w:rsidRPr="00642D6B">
        <w:rPr>
          <w:rFonts w:ascii="Times New Roman" w:hAnsi="Times New Roman" w:cs="Times New Roman"/>
        </w:rPr>
        <w:t xml:space="preserve"> П</w:t>
      </w:r>
      <w:proofErr w:type="gramEnd"/>
      <w:r w:rsidRPr="00642D6B">
        <w:rPr>
          <w:rFonts w:ascii="Times New Roman" w:hAnsi="Times New Roman" w:cs="Times New Roman"/>
        </w:rPr>
        <w:t>ри представлении уточненного отчета указывается номер корректировки (например, "1", "2", "3", "...").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5" w:name="sub_44040"/>
      <w:bookmarkEnd w:id="4"/>
      <w:r w:rsidRPr="00642D6B">
        <w:rPr>
          <w:rFonts w:ascii="Times New Roman" w:hAnsi="Times New Roman" w:cs="Times New Roman"/>
          <w:vertAlign w:val="superscript"/>
        </w:rPr>
        <w:t>4</w:t>
      </w:r>
      <w:r w:rsidRPr="00642D6B">
        <w:rPr>
          <w:rFonts w:ascii="Times New Roman" w:hAnsi="Times New Roman" w:cs="Times New Roman"/>
        </w:rPr>
        <w:t xml:space="preserve"> Показатели 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 1-5</w:t>
        </w:r>
      </w:hyperlink>
      <w:r w:rsidRPr="00642D6B">
        <w:rPr>
          <w:rFonts w:ascii="Times New Roman" w:hAnsi="Times New Roman" w:cs="Times New Roman"/>
        </w:rPr>
        <w:t xml:space="preserve"> формируются на основании показателей граф 1-5, указанных в приложении к Соглашению, оформленному в соответствии с </w:t>
      </w:r>
      <w:hyperlink w:anchor="sub_21000" w:history="1">
        <w:r w:rsidRPr="00642D6B">
          <w:rPr>
            <w:rStyle w:val="a3"/>
            <w:rFonts w:ascii="Times New Roman" w:hAnsi="Times New Roman"/>
          </w:rPr>
          <w:t>приложением N 1</w:t>
        </w:r>
      </w:hyperlink>
      <w:r w:rsidRPr="00642D6B">
        <w:rPr>
          <w:rFonts w:ascii="Times New Roman" w:hAnsi="Times New Roman" w:cs="Times New Roman"/>
        </w:rPr>
        <w:t xml:space="preserve"> к настоящей Типовой форме.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6" w:name="sub_55050"/>
      <w:bookmarkEnd w:id="5"/>
      <w:r w:rsidRPr="00642D6B">
        <w:rPr>
          <w:rFonts w:ascii="Times New Roman" w:hAnsi="Times New Roman" w:cs="Times New Roman"/>
          <w:vertAlign w:val="superscript"/>
        </w:rPr>
        <w:t>5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 xml:space="preserve">казываются в соответствии с плановыми значениями, установленными в приложении к Соглашению, оформленному в соответствии с </w:t>
      </w:r>
      <w:hyperlink w:anchor="sub_21000" w:history="1">
        <w:r w:rsidRPr="00642D6B">
          <w:rPr>
            <w:rStyle w:val="a3"/>
            <w:rFonts w:ascii="Times New Roman" w:hAnsi="Times New Roman"/>
          </w:rPr>
          <w:t>приложением N 1</w:t>
        </w:r>
      </w:hyperlink>
      <w:r w:rsidRPr="00642D6B">
        <w:rPr>
          <w:rFonts w:ascii="Times New Roman" w:hAnsi="Times New Roman" w:cs="Times New Roman"/>
        </w:rPr>
        <w:t xml:space="preserve"> к настоящей Типовой форме, на соответствующую дату.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7" w:name="sub_66060"/>
      <w:bookmarkEnd w:id="6"/>
      <w:r w:rsidRPr="00642D6B">
        <w:rPr>
          <w:rFonts w:ascii="Times New Roman" w:hAnsi="Times New Roman" w:cs="Times New Roman"/>
          <w:vertAlign w:val="superscript"/>
        </w:rPr>
        <w:t>6</w:t>
      </w:r>
      <w:proofErr w:type="gramStart"/>
      <w:r w:rsidRPr="00642D6B">
        <w:rPr>
          <w:rFonts w:ascii="Times New Roman" w:hAnsi="Times New Roman" w:cs="Times New Roman"/>
        </w:rPr>
        <w:t xml:space="preserve"> З</w:t>
      </w:r>
      <w:proofErr w:type="gramEnd"/>
      <w:r w:rsidRPr="00642D6B">
        <w:rPr>
          <w:rFonts w:ascii="Times New Roman" w:hAnsi="Times New Roman" w:cs="Times New Roman"/>
        </w:rPr>
        <w:t xml:space="preserve">аполняется в соответствии с </w:t>
      </w:r>
      <w:hyperlink w:anchor="sub_2201" w:history="1">
        <w:r w:rsidRPr="00642D6B">
          <w:rPr>
            <w:rStyle w:val="a3"/>
            <w:rFonts w:ascii="Times New Roman" w:hAnsi="Times New Roman"/>
          </w:rPr>
          <w:t>пунктом 2.1</w:t>
        </w:r>
      </w:hyperlink>
      <w:r w:rsidRPr="00642D6B">
        <w:rPr>
          <w:rFonts w:ascii="Times New Roman" w:hAnsi="Times New Roman" w:cs="Times New Roman"/>
        </w:rPr>
        <w:t xml:space="preserve"> Соглашения на отчетный финансовый год.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8" w:name="sub_77070"/>
      <w:bookmarkEnd w:id="7"/>
      <w:r w:rsidRPr="00642D6B">
        <w:rPr>
          <w:rFonts w:ascii="Times New Roman" w:hAnsi="Times New Roman" w:cs="Times New Roman"/>
          <w:vertAlign w:val="superscript"/>
        </w:rPr>
        <w:t>7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 xml:space="preserve">казываются значения показателей, отраженных в 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графе 3</w:t>
        </w:r>
      </w:hyperlink>
      <w:r w:rsidRPr="00642D6B">
        <w:rPr>
          <w:rFonts w:ascii="Times New Roman" w:hAnsi="Times New Roman" w:cs="Times New Roman"/>
        </w:rPr>
        <w:t>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9" w:name="sub_88080"/>
      <w:bookmarkEnd w:id="8"/>
      <w:r w:rsidRPr="00642D6B">
        <w:rPr>
          <w:rFonts w:ascii="Times New Roman" w:hAnsi="Times New Roman" w:cs="Times New Roman"/>
          <w:vertAlign w:val="superscript"/>
        </w:rPr>
        <w:t>8</w:t>
      </w:r>
      <w:r w:rsidRPr="00642D6B">
        <w:rPr>
          <w:rFonts w:ascii="Times New Roman" w:hAnsi="Times New Roman" w:cs="Times New Roman"/>
        </w:rPr>
        <w:t xml:space="preserve"> Перечень причин отклонений устанавливается финансовым органом.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0" w:name="sub_99090"/>
      <w:bookmarkEnd w:id="9"/>
      <w:r w:rsidRPr="00642D6B">
        <w:rPr>
          <w:rFonts w:ascii="Times New Roman" w:hAnsi="Times New Roman" w:cs="Times New Roman"/>
          <w:vertAlign w:val="superscript"/>
        </w:rPr>
        <w:t>9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Получателем на отчетную дату обязательств, источником финансового обеспечения которых является грант.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1" w:name="sub_2510"/>
      <w:bookmarkEnd w:id="10"/>
      <w:r w:rsidRPr="00642D6B">
        <w:rPr>
          <w:rFonts w:ascii="Times New Roman" w:hAnsi="Times New Roman" w:cs="Times New Roman"/>
          <w:vertAlign w:val="superscript"/>
        </w:rPr>
        <w:t>10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 xml:space="preserve">казывается объем денежных обязательств (за исключением авансов), принятых Получателем на отчетную дату, соответствующих результатам предоставления гранта, отраженным в 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графе 11</w:t>
        </w:r>
      </w:hyperlink>
      <w:r w:rsidRPr="00642D6B">
        <w:rPr>
          <w:rFonts w:ascii="Times New Roman" w:hAnsi="Times New Roman" w:cs="Times New Roman"/>
        </w:rPr>
        <w:t>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2" w:name="sub_2511"/>
      <w:bookmarkEnd w:id="11"/>
      <w:r w:rsidRPr="00642D6B">
        <w:rPr>
          <w:rFonts w:ascii="Times New Roman" w:hAnsi="Times New Roman" w:cs="Times New Roman"/>
          <w:vertAlign w:val="superscript"/>
        </w:rPr>
        <w:t>11</w:t>
      </w:r>
      <w:r w:rsidRPr="00642D6B">
        <w:rPr>
          <w:rFonts w:ascii="Times New Roman" w:hAnsi="Times New Roman" w:cs="Times New Roman"/>
        </w:rPr>
        <w:t xml:space="preserve"> Показатель формируется на 1 января года, следующего за </w:t>
      </w:r>
      <w:proofErr w:type="gramStart"/>
      <w:r w:rsidRPr="00642D6B">
        <w:rPr>
          <w:rFonts w:ascii="Times New Roman" w:hAnsi="Times New Roman" w:cs="Times New Roman"/>
        </w:rPr>
        <w:t>отчетным</w:t>
      </w:r>
      <w:proofErr w:type="gramEnd"/>
      <w:r w:rsidRPr="00642D6B">
        <w:rPr>
          <w:rFonts w:ascii="Times New Roman" w:hAnsi="Times New Roman" w:cs="Times New Roman"/>
        </w:rPr>
        <w:t xml:space="preserve"> (по окончанию срока действия соглашения).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3" w:name="sub_2512"/>
      <w:bookmarkEnd w:id="12"/>
      <w:proofErr w:type="gramStart"/>
      <w:r w:rsidRPr="00642D6B">
        <w:rPr>
          <w:rFonts w:ascii="Times New Roman" w:hAnsi="Times New Roman" w:cs="Times New Roman"/>
          <w:vertAlign w:val="superscript"/>
        </w:rPr>
        <w:t>12</w:t>
      </w:r>
      <w:r w:rsidRPr="00642D6B">
        <w:rPr>
          <w:rFonts w:ascii="Times New Roman" w:hAnsi="Times New Roman" w:cs="Times New Roman"/>
        </w:rPr>
        <w:t xml:space="preserve"> </w:t>
      </w:r>
      <w:hyperlink w:anchor="sub_25200" w:history="1">
        <w:r w:rsidRPr="00642D6B">
          <w:rPr>
            <w:rStyle w:val="a3"/>
            <w:rFonts w:ascii="Times New Roman" w:hAnsi="Times New Roman"/>
          </w:rPr>
          <w:t>Раздел 2</w:t>
        </w:r>
      </w:hyperlink>
      <w:r w:rsidRPr="00642D6B">
        <w:rPr>
          <w:rFonts w:ascii="Times New Roman" w:hAnsi="Times New Roman" w:cs="Times New Roman"/>
        </w:rPr>
        <w:t xml:space="preserve"> формируется Министерством, Агентством, Службой, иным органом (организацией) по состоянию на 1 января года, следующего за отчетным (по окончании срока действия Соглашения).</w:t>
      </w:r>
      <w:proofErr w:type="gramEnd"/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4" w:name="sub_2513"/>
      <w:bookmarkEnd w:id="13"/>
      <w:r w:rsidRPr="00642D6B">
        <w:rPr>
          <w:rFonts w:ascii="Times New Roman" w:hAnsi="Times New Roman" w:cs="Times New Roman"/>
          <w:vertAlign w:val="superscript"/>
        </w:rPr>
        <w:t>13</w:t>
      </w:r>
      <w:r w:rsidRPr="00642D6B">
        <w:rPr>
          <w:rFonts w:ascii="Times New Roman" w:hAnsi="Times New Roman" w:cs="Times New Roman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графы 17 раздела 1</w:t>
        </w:r>
      </w:hyperlink>
      <w:r w:rsidRPr="00642D6B">
        <w:rPr>
          <w:rFonts w:ascii="Times New Roman" w:hAnsi="Times New Roman" w:cs="Times New Roman"/>
        </w:rPr>
        <w:t>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5" w:name="sub_2514"/>
      <w:bookmarkEnd w:id="14"/>
      <w:r w:rsidRPr="00642D6B">
        <w:rPr>
          <w:rFonts w:ascii="Times New Roman" w:hAnsi="Times New Roman" w:cs="Times New Roman"/>
          <w:vertAlign w:val="superscript"/>
        </w:rPr>
        <w:t>14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>казывается сумма, на которую подлежит уменьшению объем гранта (</w:t>
      </w:r>
      <w:hyperlink w:anchor="sub_25001" w:history="1">
        <w:r w:rsidRPr="00642D6B">
          <w:rPr>
            <w:rStyle w:val="a3"/>
            <w:rFonts w:ascii="Times New Roman" w:hAnsi="Times New Roman"/>
          </w:rPr>
          <w:t>графа 18 раздела 1</w:t>
        </w:r>
      </w:hyperlink>
      <w:r w:rsidRPr="00642D6B">
        <w:rPr>
          <w:rFonts w:ascii="Times New Roman" w:hAnsi="Times New Roman" w:cs="Times New Roman"/>
        </w:rPr>
        <w:t>).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6" w:name="sub_2515"/>
      <w:bookmarkEnd w:id="15"/>
      <w:r w:rsidRPr="00642D6B">
        <w:rPr>
          <w:rFonts w:ascii="Times New Roman" w:hAnsi="Times New Roman" w:cs="Times New Roman"/>
          <w:vertAlign w:val="superscript"/>
        </w:rPr>
        <w:t>15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>казывается объем перечисленного Получателю гранта, подлежащего возврату в федеральный бюджет.</w:t>
      </w:r>
    </w:p>
    <w:p w:rsidR="00490CAE" w:rsidRPr="00642D6B" w:rsidRDefault="00490CAE" w:rsidP="00490CAE">
      <w:pPr>
        <w:rPr>
          <w:rFonts w:ascii="Times New Roman" w:hAnsi="Times New Roman" w:cs="Times New Roman"/>
        </w:rPr>
      </w:pPr>
      <w:bookmarkStart w:id="17" w:name="sub_2516"/>
      <w:bookmarkEnd w:id="16"/>
      <w:r w:rsidRPr="00642D6B">
        <w:rPr>
          <w:rFonts w:ascii="Times New Roman" w:hAnsi="Times New Roman" w:cs="Times New Roman"/>
          <w:vertAlign w:val="superscript"/>
        </w:rPr>
        <w:t>16</w:t>
      </w:r>
      <w:proofErr w:type="gramStart"/>
      <w:r w:rsidRPr="00642D6B">
        <w:rPr>
          <w:rFonts w:ascii="Times New Roman" w:hAnsi="Times New Roman" w:cs="Times New Roman"/>
        </w:rPr>
        <w:t xml:space="preserve"> У</w:t>
      </w:r>
      <w:proofErr w:type="gramEnd"/>
      <w:r w:rsidRPr="00642D6B">
        <w:rPr>
          <w:rFonts w:ascii="Times New Roman" w:hAnsi="Times New Roman" w:cs="Times New Roman"/>
        </w:rPr>
        <w:t xml:space="preserve">казывается сумма штрафных санкций (пени), подлежащих перечислению в бюджет, в случае, если Правилами предоставления гранта предусмотрено применение штрафных санкций. Показатели формируются по </w:t>
      </w:r>
      <w:proofErr w:type="gramStart"/>
      <w:r w:rsidRPr="00642D6B">
        <w:rPr>
          <w:rFonts w:ascii="Times New Roman" w:hAnsi="Times New Roman" w:cs="Times New Roman"/>
        </w:rPr>
        <w:t>окончании</w:t>
      </w:r>
      <w:proofErr w:type="gramEnd"/>
      <w:r w:rsidRPr="00642D6B">
        <w:rPr>
          <w:rFonts w:ascii="Times New Roman" w:hAnsi="Times New Roman" w:cs="Times New Roman"/>
        </w:rPr>
        <w:t xml:space="preserve"> срока действия Соглашения, если иное не установлено Правилами предоставления фанта.</w:t>
      </w:r>
      <w:bookmarkEnd w:id="17"/>
    </w:p>
    <w:p w:rsidR="002512D9" w:rsidRPr="00FE293B" w:rsidRDefault="002512D9" w:rsidP="00490CA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2512D9" w:rsidRPr="00FE293B" w:rsidSect="0090132C">
      <w:pgSz w:w="16837" w:h="11905" w:orient="landscape"/>
      <w:pgMar w:top="1100" w:right="1440" w:bottom="8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078"/>
    <w:multiLevelType w:val="hybridMultilevel"/>
    <w:tmpl w:val="B7502530"/>
    <w:lvl w:ilvl="0" w:tplc="5F6AD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D9"/>
    <w:rsid w:val="000E492D"/>
    <w:rsid w:val="00167F54"/>
    <w:rsid w:val="002512D9"/>
    <w:rsid w:val="00490CAE"/>
    <w:rsid w:val="004931D7"/>
    <w:rsid w:val="004C5D4B"/>
    <w:rsid w:val="007F1707"/>
    <w:rsid w:val="00821AC2"/>
    <w:rsid w:val="009515F3"/>
    <w:rsid w:val="00A4569E"/>
    <w:rsid w:val="00A96F9F"/>
    <w:rsid w:val="00AA00E7"/>
    <w:rsid w:val="00B90D7F"/>
    <w:rsid w:val="00C213B8"/>
    <w:rsid w:val="00C25750"/>
    <w:rsid w:val="00C80A15"/>
    <w:rsid w:val="00CB4A80"/>
    <w:rsid w:val="00D10150"/>
    <w:rsid w:val="00E55DEB"/>
    <w:rsid w:val="00EA32E3"/>
    <w:rsid w:val="00F5078E"/>
    <w:rsid w:val="00FE293B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12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12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512D9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512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512D9"/>
    <w:pPr>
      <w:ind w:firstLine="0"/>
      <w:jc w:val="left"/>
    </w:pPr>
  </w:style>
  <w:style w:type="paragraph" w:customStyle="1" w:styleId="ConsPlusNormal">
    <w:name w:val="ConsPlusNormal"/>
    <w:rsid w:val="00251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2512D9"/>
    <w:rPr>
      <w:rFonts w:cs="Times New Roman"/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uiPriority w:val="99"/>
    <w:rsid w:val="002512D9"/>
    <w:pPr>
      <w:ind w:firstLine="0"/>
      <w:jc w:val="left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D10150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AA00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0E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80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12D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12D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512D9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2512D9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2512D9"/>
    <w:pPr>
      <w:ind w:firstLine="0"/>
      <w:jc w:val="left"/>
    </w:pPr>
  </w:style>
  <w:style w:type="paragraph" w:customStyle="1" w:styleId="ConsPlusNormal">
    <w:name w:val="ConsPlusNormal"/>
    <w:rsid w:val="00251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2512D9"/>
    <w:rPr>
      <w:rFonts w:cs="Times New Roman"/>
      <w:color w:val="0000FF" w:themeColor="hyperlink"/>
      <w:u w:val="single"/>
    </w:rPr>
  </w:style>
  <w:style w:type="paragraph" w:customStyle="1" w:styleId="a7">
    <w:name w:val="Таблицы (моноширинный)"/>
    <w:basedOn w:val="a"/>
    <w:next w:val="a"/>
    <w:uiPriority w:val="99"/>
    <w:rsid w:val="002512D9"/>
    <w:pPr>
      <w:ind w:firstLine="0"/>
      <w:jc w:val="left"/>
    </w:pPr>
    <w:rPr>
      <w:rFonts w:ascii="Courier New" w:hAnsi="Courier New" w:cs="Courier New"/>
    </w:rPr>
  </w:style>
  <w:style w:type="character" w:customStyle="1" w:styleId="a8">
    <w:name w:val="Цветовое выделение"/>
    <w:uiPriority w:val="99"/>
    <w:rsid w:val="00D10150"/>
    <w:rPr>
      <w:b/>
      <w:color w:val="26282F"/>
    </w:rPr>
  </w:style>
  <w:style w:type="paragraph" w:styleId="a9">
    <w:name w:val="Balloon Text"/>
    <w:basedOn w:val="a"/>
    <w:link w:val="aa"/>
    <w:uiPriority w:val="99"/>
    <w:semiHidden/>
    <w:unhideWhenUsed/>
    <w:rsid w:val="00AA00E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00E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8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5618.100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2175618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89B66-B39D-46CB-A6B7-CD634C46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Шакирова Айгуль Мукамиловна</cp:lastModifiedBy>
  <cp:revision>3</cp:revision>
  <cp:lastPrinted>2021-01-14T10:53:00Z</cp:lastPrinted>
  <dcterms:created xsi:type="dcterms:W3CDTF">2021-01-14T10:56:00Z</dcterms:created>
  <dcterms:modified xsi:type="dcterms:W3CDTF">2021-01-14T11:16:00Z</dcterms:modified>
</cp:coreProperties>
</file>