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ПЕРЕЧЕНЬ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имущества, приобретаемого сельскохозяйственным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потребительским кооперативом в целях последующей передачи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(реализации) приобретенного имущества в собственность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членов (кроме ассоциированных членов) сельскохозяйственного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потребительского кооператива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0"/>
          <w:lang w:eastAsia="ru-RU"/>
        </w:rPr>
        <w:t>В перечень имущества, приобретаемого сельскохозяйственным потребительским кооперативом в целях последующей передачи (реализации) приобретенного имущества в собственность членов (кроме ассоциированных членов) сельскохозяйственного потребительского кооператива, входят:</w:t>
      </w:r>
    </w:p>
    <w:p w:rsidR="006C7E30" w:rsidRPr="006C7E30" w:rsidRDefault="006C7E30" w:rsidP="006C7E30">
      <w:pPr>
        <w:widowControl w:val="0"/>
        <w:numPr>
          <w:ilvl w:val="0"/>
          <w:numId w:val="2"/>
        </w:numPr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сельскохозяйственные животные (кроме свиней) и птица:</w:t>
      </w:r>
    </w:p>
    <w:p w:rsidR="006C7E30" w:rsidRP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телки и нетели;</w:t>
      </w:r>
    </w:p>
    <w:p w:rsidR="006C7E30" w:rsidRP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бычки до 8 мес.; </w:t>
      </w:r>
    </w:p>
    <w:p w:rsid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кобылы до 5 лет;</w:t>
      </w:r>
    </w:p>
    <w:p w:rsidR="005A5513" w:rsidRPr="006C7E30" w:rsidRDefault="005A5513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овцы, козы до 6 мес.;</w:t>
      </w:r>
      <w:bookmarkStart w:id="0" w:name="_GoBack"/>
      <w:bookmarkEnd w:id="0"/>
    </w:p>
    <w:p w:rsidR="006C7E30" w:rsidRP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молодняк лошадей до 1 года;</w:t>
      </w:r>
    </w:p>
    <w:p w:rsidR="006C7E30" w:rsidRP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8"/>
          <w:lang w:eastAsia="ru-RU"/>
        </w:rPr>
        <w:t>- цыплята бройлеры до 21 дня;</w:t>
      </w:r>
    </w:p>
    <w:p w:rsidR="006C7E30" w:rsidRP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водоплавающая птица (гуси и утки) до 30 дней;</w:t>
      </w:r>
    </w:p>
    <w:p w:rsidR="006C7E30" w:rsidRP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пчелопакеты и пчелосемьи (место приобретения - специализированные   репродукторы, желательно башкирской породы).</w:t>
      </w:r>
    </w:p>
    <w:p w:rsidR="006C7E30" w:rsidRP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0"/>
          <w:lang w:eastAsia="ru-RU"/>
        </w:rPr>
        <w:t>2)   рыбопосадочный материал:</w:t>
      </w:r>
    </w:p>
    <w:p w:rsidR="006C7E30" w:rsidRP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посадочный материал 1 и 2 порядка, годовики.</w:t>
      </w:r>
    </w:p>
    <w:p w:rsidR="006C7E30" w:rsidRPr="006C7E30" w:rsidRDefault="006C7E30" w:rsidP="006C7E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0"/>
          <w:lang w:eastAsia="ru-RU"/>
        </w:rPr>
        <w:t>3) специализированный инвентарь, материалы и оборудование, средства автоматизации, предназначенные для производства сельскохозяйственной продукции (кроме свиноводческой продукции). Список указанного инвентаря, материалов и оборудования определяется Министерством сельского хозяйства Республики Башкортостан;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0"/>
          <w:lang w:eastAsia="ru-RU"/>
        </w:rPr>
        <w:t>4) специализированный инвентарь, материалы и оборудование, средства автоматизации, предназначенные для промышленного производства овощей в защищенном грунте, в том числе мини-теплицы площадью до 1 га. Список указанного инвентаря, материалов и оборудования определяется Министерством сельского хозяйства Республики Башкортостан;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0"/>
          <w:lang w:eastAsia="ru-RU"/>
        </w:rPr>
        <w:t>5) посадочный материал для закладки многолетних насаждений, включая виноградники и посадочный материал земляники;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20"/>
          <w:lang w:eastAsia="ru-RU"/>
        </w:rPr>
        <w:t>6) племенная продукция (материал), за исключением племенной продукции (материала) племенных свиней.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C7E30" w:rsidRPr="006C7E30" w:rsidSect="00F160E7">
          <w:pgSz w:w="11906" w:h="16838"/>
          <w:pgMar w:top="993" w:right="849" w:bottom="426" w:left="1276" w:header="709" w:footer="709" w:gutter="0"/>
          <w:cols w:space="708"/>
          <w:docGrid w:linePitch="360"/>
        </w:sectPr>
      </w:pPr>
    </w:p>
    <w:p w:rsidR="006C7E30" w:rsidRPr="006C7E30" w:rsidRDefault="006C7E30" w:rsidP="006C7E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6C7E3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lastRenderedPageBreak/>
        <w:t>ПЕРЕЧЕНЬ</w:t>
      </w:r>
      <w:r w:rsidRPr="006C7E3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br/>
        <w:t xml:space="preserve">подлежащей к субсидированию </w:t>
      </w:r>
    </w:p>
    <w:p w:rsidR="006C7E30" w:rsidRPr="006C7E30" w:rsidRDefault="006C7E30" w:rsidP="006C7E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6C7E30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сельскохозяйственной техники и оборудования</w:t>
      </w:r>
    </w:p>
    <w:p w:rsidR="006C7E30" w:rsidRPr="006C7E30" w:rsidRDefault="006C7E30" w:rsidP="006C7E3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7E30">
        <w:rPr>
          <w:rFonts w:ascii="Times New Roman" w:eastAsia="Times New Roman" w:hAnsi="Times New Roman" w:cs="Times New Roman"/>
          <w:sz w:val="28"/>
          <w:szCs w:val="30"/>
          <w:lang w:eastAsia="ru-RU"/>
        </w:rPr>
        <w:t>Общероссийский классификатор продукции по видам экономической деятельности ОК 034-2014</w:t>
      </w:r>
    </w:p>
    <w:p w:rsidR="006C7E30" w:rsidRPr="006C7E30" w:rsidRDefault="006C7E30" w:rsidP="006C7E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5870"/>
        <w:gridCol w:w="2390"/>
      </w:tblGrid>
      <w:tr w:rsidR="006C7E30" w:rsidRPr="006C7E30" w:rsidTr="00746EC8">
        <w:trPr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сельскохозяйственной техники и оборудования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6C7E30" w:rsidRPr="006C7E30" w:rsidTr="00746EC8">
        <w:trPr>
          <w:trHeight w:val="466"/>
          <w:jc w:val="center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7E30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С</w:t>
            </w:r>
            <w:r w:rsidRPr="006C7E30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пециализированный инвентарь, материалы и оборудование</w:t>
            </w:r>
            <w:r w:rsidRPr="006C7E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для производства сельхозпродукции</w:t>
            </w:r>
          </w:p>
        </w:tc>
      </w:tr>
      <w:tr w:rsidR="006C7E30" w:rsidRPr="006C7E30" w:rsidTr="00746EC8">
        <w:trPr>
          <w:trHeight w:val="466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Приспособление, оборудование, инвентарь для содержания и воспроизводства сельскохозяйственных животных, в т.ч. птиц, пчел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</w:t>
            </w:r>
          </w:p>
        </w:tc>
      </w:tr>
      <w:tr w:rsidR="006C7E30" w:rsidRPr="006C7E30" w:rsidTr="00746EC8">
        <w:trPr>
          <w:trHeight w:val="466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Технологическое оборудование (для линий, мини-цехов) для приготовления кормов.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28.30.83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E30" w:rsidRPr="006C7E30" w:rsidTr="00746EC8">
        <w:trPr>
          <w:trHeight w:val="466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Доильные установки и аппараты, емкости для сбора и хранения молока, охладители молока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28.30.82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28.30.86</w:t>
            </w:r>
          </w:p>
        </w:tc>
      </w:tr>
      <w:tr w:rsidR="006C7E30" w:rsidRPr="006C7E30" w:rsidTr="00746EC8">
        <w:trPr>
          <w:trHeight w:val="466"/>
          <w:jc w:val="center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C7E30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Специализированный инвентарь, материалы и оборудование, средства автоматизации, предназначенные для промышленного производства овощей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 xml:space="preserve"> в защищенном грунте, в том числе мини-теплицы площадью до 1 га</w:t>
            </w:r>
          </w:p>
        </w:tc>
      </w:tr>
      <w:tr w:rsidR="006C7E30" w:rsidRPr="006C7E30" w:rsidTr="00746EC8">
        <w:trPr>
          <w:trHeight w:val="466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отопления, микроклимата, освещения, полива в теплицах закрытого грунта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28.30.86</w:t>
            </w:r>
          </w:p>
        </w:tc>
      </w:tr>
      <w:tr w:rsidR="006C7E30" w:rsidRPr="006C7E30" w:rsidTr="00746EC8">
        <w:trPr>
          <w:trHeight w:val="466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Металлоконструкции с двойным пленочным покрытием для каркасных теплиц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25.11.23.119</w:t>
            </w:r>
          </w:p>
        </w:tc>
      </w:tr>
      <w:tr w:rsidR="006C7E30" w:rsidRPr="006C7E30" w:rsidTr="00746EC8">
        <w:trPr>
          <w:trHeight w:val="466"/>
          <w:jc w:val="center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7E30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С</w:t>
            </w:r>
            <w:r w:rsidRPr="006C7E30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ельскохозяйственн</w:t>
            </w:r>
            <w:r w:rsidRPr="006C7E30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ая</w:t>
            </w:r>
            <w:r w:rsidRPr="006C7E30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 xml:space="preserve"> техник</w:t>
            </w:r>
            <w:r w:rsidRPr="006C7E30">
              <w:rPr>
                <w:rFonts w:ascii="Calibri" w:eastAsia="Calibri" w:hAnsi="Calibri" w:cs="Times New Roman"/>
                <w:b/>
                <w:i/>
                <w:color w:val="000000"/>
                <w:sz w:val="28"/>
                <w:szCs w:val="28"/>
              </w:rPr>
              <w:t>а</w:t>
            </w:r>
            <w:r w:rsidRPr="006C7E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для производства сельхозпродукции</w:t>
            </w:r>
          </w:p>
        </w:tc>
      </w:tr>
      <w:tr w:rsidR="006C7E30" w:rsidRPr="006C7E30" w:rsidTr="00746EC8">
        <w:trPr>
          <w:trHeight w:val="466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Тракторы сельскохозяйственного назначения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28.30.2</w:t>
            </w:r>
          </w:p>
        </w:tc>
      </w:tr>
      <w:tr w:rsidR="006C7E30" w:rsidRPr="006C7E30" w:rsidTr="00746EC8">
        <w:trPr>
          <w:trHeight w:val="436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Зерноуборочные комбайны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</w:t>
            </w:r>
          </w:p>
        </w:tc>
      </w:tr>
      <w:tr w:rsidR="006C7E30" w:rsidRPr="006C7E30" w:rsidTr="00746EC8">
        <w:trPr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Кормоуборочные комбайны самоходные и прицепные, самоходные косилки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28.30.59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29.10.44</w:t>
            </w:r>
          </w:p>
        </w:tc>
      </w:tr>
      <w:tr w:rsidR="006C7E30" w:rsidRPr="006C7E30" w:rsidTr="00746EC8">
        <w:trPr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Грузовые автомобили (автомагазины, автолавки, бортовые, самосвалы, молоковозы, грузовые фургоны, в т.ч. изотермические, рефрижераторы)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29.10.41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29.10.42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29.10.59</w:t>
            </w:r>
          </w:p>
        </w:tc>
      </w:tr>
      <w:tr w:rsidR="006C7E30" w:rsidRPr="006C7E30" w:rsidTr="00746EC8">
        <w:trPr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Прицепы (полуприцепы) автомобильные, в т.ч. для перевозки молока, прицепы тракторные, прицепные лавки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29.20.23</w:t>
            </w:r>
          </w:p>
        </w:tc>
      </w:tr>
      <w:tr w:rsidR="006C7E30" w:rsidRPr="006C7E30" w:rsidTr="00746EC8">
        <w:trPr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Почвообрабатывающие и посевные машины (сажалки), разбрасыватели органических и минеральных удобрений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28.30.3</w:t>
            </w:r>
          </w:p>
        </w:tc>
      </w:tr>
      <w:tr w:rsidR="006C7E30" w:rsidRPr="006C7E30" w:rsidTr="00746EC8">
        <w:trPr>
          <w:trHeight w:val="35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 для заготовки и приготовления кормов, тракторные косилки, грабли, пресс-подборщики, измельчители-смесители-раздатчики кормов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28.30.51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28.30.52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28.30.53</w:t>
            </w:r>
          </w:p>
        </w:tc>
      </w:tr>
      <w:tr w:rsidR="006C7E30" w:rsidRPr="006C7E30" w:rsidTr="00746EC8">
        <w:trPr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Зерносушилки, сушилки для сельскохозяйственных продуктов, зерноочистительное оборудование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28.93.16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28.93.20</w:t>
            </w:r>
          </w:p>
        </w:tc>
      </w:tr>
      <w:tr w:rsidR="006C7E30" w:rsidRPr="006C7E30" w:rsidTr="00746EC8">
        <w:trPr>
          <w:trHeight w:val="7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Опрыскиватели самоходные и прицепные, протравливатели семян, машины, установки и аппараты дождевальные и поливные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28.30.6</w:t>
            </w:r>
          </w:p>
        </w:tc>
      </w:tr>
      <w:tr w:rsidR="006C7E30" w:rsidRPr="006C7E30" w:rsidTr="00746EC8">
        <w:trPr>
          <w:trHeight w:val="8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Корнеуборочные, клубнеуборочные машины, комбайны для уборки картофеля, овощей и плодовоягодной продукции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28.30.54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28.30.59</w:t>
            </w:r>
          </w:p>
        </w:tc>
      </w:tr>
      <w:tr w:rsidR="006C7E30" w:rsidRPr="006C7E30" w:rsidTr="00746EC8">
        <w:trPr>
          <w:trHeight w:val="24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Жатки валковые прицепные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28.30.59</w:t>
            </w:r>
          </w:p>
        </w:tc>
      </w:tr>
      <w:tr w:rsidR="006C7E30" w:rsidRPr="006C7E30" w:rsidTr="00746EC8">
        <w:trPr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Тракторные фронтальные погрузчики, специальные погрузчики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28.22.18.246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28.22.18.220</w:t>
            </w:r>
          </w:p>
        </w:tc>
      </w:tr>
      <w:tr w:rsidR="006C7E30" w:rsidRPr="006C7E30" w:rsidTr="00746EC8">
        <w:trPr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30" w:rsidRPr="006C7E30" w:rsidRDefault="006C7E30" w:rsidP="006C7E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Технологическое оборудование (для линий, мини-цехов) для переработки, в т.ч. убоя, проверки качества, хранения, упаковки, маркировки сельскохозяйственной продукции, в т.ч. овощей, грибов и плодовоягодной продукции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28.93.12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28.93.17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28.99.39.190</w:t>
            </w:r>
          </w:p>
          <w:p w:rsidR="006C7E30" w:rsidRPr="006C7E30" w:rsidRDefault="006C7E30" w:rsidP="006C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26.5</w:t>
            </w:r>
          </w:p>
        </w:tc>
      </w:tr>
    </w:tbl>
    <w:p w:rsidR="00A455EE" w:rsidRPr="006C7E30" w:rsidRDefault="005A5513" w:rsidP="006C7E30"/>
    <w:sectPr w:rsidR="00A455EE" w:rsidRPr="006C7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74CE"/>
    <w:multiLevelType w:val="hybridMultilevel"/>
    <w:tmpl w:val="8FAC2A8C"/>
    <w:lvl w:ilvl="0" w:tplc="ADA2BA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30"/>
    <w:rsid w:val="0037674F"/>
    <w:rsid w:val="005A5513"/>
    <w:rsid w:val="006C7E30"/>
    <w:rsid w:val="00A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69CCA-6EA2-4B8E-A2FF-6CAA04DF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2</cp:revision>
  <dcterms:created xsi:type="dcterms:W3CDTF">2023-07-05T10:30:00Z</dcterms:created>
  <dcterms:modified xsi:type="dcterms:W3CDTF">2023-07-05T10:36:00Z</dcterms:modified>
</cp:coreProperties>
</file>