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2C" w:rsidRDefault="00530A9C" w:rsidP="00DA112C">
      <w:pPr>
        <w:widowControl w:val="0"/>
        <w:autoSpaceDE w:val="0"/>
        <w:autoSpaceDN w:val="0"/>
        <w:adjustRightInd w:val="0"/>
        <w:spacing w:after="0" w:line="240" w:lineRule="auto"/>
        <w:jc w:val="right"/>
        <w:rPr>
          <w:rFonts w:ascii="Times New Roman" w:hAnsi="Times New Roman"/>
          <w:b/>
          <w:bCs/>
          <w:sz w:val="25"/>
          <w:szCs w:val="25"/>
        </w:rPr>
      </w:pPr>
      <w:r>
        <w:rPr>
          <w:rFonts w:ascii="Times New Roman" w:hAnsi="Times New Roman"/>
          <w:b/>
          <w:bCs/>
          <w:sz w:val="25"/>
          <w:szCs w:val="25"/>
        </w:rPr>
        <w:t xml:space="preserve"> </w:t>
      </w:r>
      <w:r w:rsidR="00C310FB">
        <w:rPr>
          <w:rFonts w:ascii="Times New Roman" w:hAnsi="Times New Roman"/>
          <w:b/>
          <w:bCs/>
          <w:sz w:val="25"/>
          <w:szCs w:val="25"/>
        </w:rPr>
        <w:t xml:space="preserve"> </w:t>
      </w:r>
      <w:r w:rsidR="00DA08C2">
        <w:rPr>
          <w:rFonts w:ascii="Times New Roman" w:hAnsi="Times New Roman"/>
          <w:b/>
          <w:bCs/>
          <w:sz w:val="25"/>
          <w:szCs w:val="25"/>
        </w:rPr>
        <w:t xml:space="preserve"> </w:t>
      </w:r>
    </w:p>
    <w:p w:rsidR="007600C8" w:rsidRDefault="007600C8" w:rsidP="006B1D89">
      <w:pPr>
        <w:widowControl w:val="0"/>
        <w:autoSpaceDE w:val="0"/>
        <w:autoSpaceDN w:val="0"/>
        <w:adjustRightInd w:val="0"/>
        <w:spacing w:after="0" w:line="240" w:lineRule="auto"/>
        <w:jc w:val="center"/>
        <w:rPr>
          <w:rFonts w:ascii="Times New Roman" w:hAnsi="Times New Roman"/>
          <w:b/>
          <w:sz w:val="25"/>
          <w:szCs w:val="25"/>
        </w:rPr>
      </w:pPr>
      <w:r>
        <w:rPr>
          <w:rFonts w:ascii="Times New Roman" w:hAnsi="Times New Roman"/>
          <w:b/>
          <w:bCs/>
          <w:sz w:val="25"/>
          <w:szCs w:val="25"/>
        </w:rPr>
        <w:t>С</w:t>
      </w:r>
      <w:r w:rsidRPr="002A6C47">
        <w:rPr>
          <w:rFonts w:ascii="Times New Roman" w:hAnsi="Times New Roman"/>
          <w:b/>
          <w:bCs/>
          <w:sz w:val="25"/>
          <w:szCs w:val="25"/>
        </w:rPr>
        <w:t>оздание</w:t>
      </w:r>
      <w:r w:rsidR="002A6C47" w:rsidRPr="002A6C47">
        <w:rPr>
          <w:rFonts w:ascii="Times New Roman" w:hAnsi="Times New Roman"/>
          <w:b/>
          <w:bCs/>
          <w:sz w:val="25"/>
          <w:szCs w:val="25"/>
        </w:rPr>
        <w:t xml:space="preserve"> </w:t>
      </w:r>
      <w:r>
        <w:rPr>
          <w:rFonts w:ascii="Times New Roman" w:hAnsi="Times New Roman"/>
          <w:b/>
          <w:bCs/>
          <w:sz w:val="25"/>
          <w:szCs w:val="25"/>
        </w:rPr>
        <w:t>и развитие крестьянского (фермерского) хозяйства</w:t>
      </w:r>
      <w:r w:rsidR="00216C08">
        <w:rPr>
          <w:rFonts w:ascii="Times New Roman" w:hAnsi="Times New Roman"/>
          <w:b/>
          <w:bCs/>
          <w:sz w:val="25"/>
          <w:szCs w:val="25"/>
        </w:rPr>
        <w:t xml:space="preserve"> и ИП </w:t>
      </w:r>
      <w:r>
        <w:rPr>
          <w:rFonts w:ascii="Times New Roman" w:hAnsi="Times New Roman"/>
          <w:b/>
          <w:bCs/>
          <w:sz w:val="25"/>
          <w:szCs w:val="25"/>
        </w:rPr>
        <w:t>(</w:t>
      </w:r>
      <w:r w:rsidR="00D43DCF">
        <w:rPr>
          <w:rFonts w:ascii="Times New Roman" w:hAnsi="Times New Roman"/>
          <w:b/>
          <w:bCs/>
          <w:sz w:val="25"/>
          <w:szCs w:val="25"/>
        </w:rPr>
        <w:t xml:space="preserve">проект </w:t>
      </w:r>
      <w:r w:rsidR="00D43DCF" w:rsidRPr="002A6C47">
        <w:rPr>
          <w:rFonts w:ascii="Times New Roman" w:hAnsi="Times New Roman"/>
          <w:b/>
          <w:bCs/>
          <w:sz w:val="25"/>
          <w:szCs w:val="25"/>
        </w:rPr>
        <w:t>«</w:t>
      </w:r>
      <w:r w:rsidRPr="005F692C">
        <w:rPr>
          <w:rFonts w:ascii="Times New Roman" w:hAnsi="Times New Roman"/>
          <w:b/>
          <w:sz w:val="25"/>
          <w:szCs w:val="25"/>
        </w:rPr>
        <w:t>Агростартап</w:t>
      </w:r>
      <w:r>
        <w:rPr>
          <w:rFonts w:ascii="Times New Roman" w:hAnsi="Times New Roman"/>
          <w:b/>
          <w:sz w:val="25"/>
          <w:szCs w:val="25"/>
        </w:rPr>
        <w:t>»)</w:t>
      </w:r>
      <w:r w:rsidR="00DA112C" w:rsidRPr="00DA112C">
        <w:rPr>
          <w:rStyle w:val="FontStyle25"/>
          <w:sz w:val="24"/>
          <w:szCs w:val="25"/>
        </w:rPr>
        <w:t xml:space="preserve"> </w:t>
      </w:r>
    </w:p>
    <w:p w:rsidR="007600C8" w:rsidRDefault="007600C8" w:rsidP="006B1D89">
      <w:pPr>
        <w:widowControl w:val="0"/>
        <w:autoSpaceDE w:val="0"/>
        <w:autoSpaceDN w:val="0"/>
        <w:adjustRightInd w:val="0"/>
        <w:spacing w:after="0" w:line="240" w:lineRule="auto"/>
        <w:jc w:val="center"/>
        <w:rPr>
          <w:rFonts w:ascii="Times New Roman" w:hAnsi="Times New Roman"/>
          <w:b/>
          <w:sz w:val="25"/>
          <w:szCs w:val="25"/>
        </w:rPr>
      </w:pPr>
      <w:r>
        <w:rPr>
          <w:rFonts w:ascii="Times New Roman" w:hAnsi="Times New Roman"/>
          <w:b/>
          <w:sz w:val="25"/>
          <w:szCs w:val="25"/>
        </w:rPr>
        <w:t xml:space="preserve"> в рамках реализации федерального проекта</w:t>
      </w:r>
    </w:p>
    <w:p w:rsidR="009E5191" w:rsidRPr="00782619" w:rsidRDefault="007600C8" w:rsidP="006B1D89">
      <w:pPr>
        <w:widowControl w:val="0"/>
        <w:autoSpaceDE w:val="0"/>
        <w:autoSpaceDN w:val="0"/>
        <w:adjustRightInd w:val="0"/>
        <w:spacing w:after="0" w:line="240" w:lineRule="auto"/>
        <w:jc w:val="center"/>
        <w:rPr>
          <w:rFonts w:ascii="Times New Roman" w:hAnsi="Times New Roman"/>
          <w:b/>
          <w:bCs/>
          <w:sz w:val="25"/>
          <w:szCs w:val="25"/>
        </w:rPr>
      </w:pPr>
      <w:r>
        <w:rPr>
          <w:rFonts w:ascii="Times New Roman" w:hAnsi="Times New Roman"/>
          <w:b/>
          <w:sz w:val="25"/>
          <w:szCs w:val="25"/>
        </w:rPr>
        <w:t xml:space="preserve"> «Система поддержки фермеров и развитие сельской кооперации» </w:t>
      </w:r>
      <w:r w:rsidR="002A6C47" w:rsidRPr="002A6C47">
        <w:rPr>
          <w:rFonts w:ascii="Times New Roman" w:hAnsi="Times New Roman"/>
          <w:b/>
          <w:bCs/>
          <w:sz w:val="25"/>
          <w:szCs w:val="25"/>
        </w:rPr>
        <w:t>в</w:t>
      </w:r>
      <w:r w:rsidR="00D71E47">
        <w:rPr>
          <w:rFonts w:ascii="Times New Roman" w:hAnsi="Times New Roman"/>
          <w:b/>
          <w:bCs/>
          <w:sz w:val="25"/>
          <w:szCs w:val="25"/>
        </w:rPr>
        <w:t xml:space="preserve"> </w:t>
      </w:r>
      <w:r w:rsidR="00E36C48">
        <w:rPr>
          <w:rFonts w:ascii="Times New Roman" w:hAnsi="Times New Roman"/>
          <w:b/>
          <w:bCs/>
          <w:sz w:val="25"/>
          <w:szCs w:val="25"/>
        </w:rPr>
        <w:t>20</w:t>
      </w:r>
      <w:r w:rsidR="00216C08">
        <w:rPr>
          <w:rFonts w:ascii="Times New Roman" w:hAnsi="Times New Roman"/>
          <w:b/>
          <w:bCs/>
          <w:sz w:val="25"/>
          <w:szCs w:val="25"/>
        </w:rPr>
        <w:t>2</w:t>
      </w:r>
      <w:r w:rsidR="00DE4F3E">
        <w:rPr>
          <w:rFonts w:ascii="Times New Roman" w:hAnsi="Times New Roman"/>
          <w:b/>
          <w:bCs/>
          <w:sz w:val="25"/>
          <w:szCs w:val="25"/>
        </w:rPr>
        <w:t>4</w:t>
      </w:r>
      <w:r w:rsidR="00E36C48">
        <w:rPr>
          <w:rFonts w:ascii="Times New Roman" w:hAnsi="Times New Roman"/>
          <w:b/>
          <w:bCs/>
          <w:sz w:val="25"/>
          <w:szCs w:val="25"/>
        </w:rPr>
        <w:t xml:space="preserve"> г.</w:t>
      </w:r>
    </w:p>
    <w:p w:rsidR="00B44DA8" w:rsidRPr="000C2130" w:rsidRDefault="007600C8" w:rsidP="006B1D89">
      <w:pPr>
        <w:widowControl w:val="0"/>
        <w:autoSpaceDE w:val="0"/>
        <w:autoSpaceDN w:val="0"/>
        <w:adjustRightInd w:val="0"/>
        <w:spacing w:after="0" w:line="240" w:lineRule="auto"/>
        <w:ind w:firstLine="567"/>
        <w:jc w:val="center"/>
        <w:rPr>
          <w:rStyle w:val="FontStyle25"/>
          <w:sz w:val="24"/>
          <w:szCs w:val="25"/>
        </w:rPr>
      </w:pPr>
      <w:r>
        <w:rPr>
          <w:rStyle w:val="FontStyle25"/>
          <w:sz w:val="24"/>
          <w:szCs w:val="25"/>
        </w:rPr>
        <w:t>(</w:t>
      </w:r>
      <w:r w:rsidR="00024F40" w:rsidRPr="000C2130">
        <w:rPr>
          <w:rStyle w:val="FontStyle25"/>
          <w:sz w:val="24"/>
          <w:szCs w:val="25"/>
        </w:rPr>
        <w:t xml:space="preserve">Постановление </w:t>
      </w:r>
      <w:r w:rsidR="00B44DA8" w:rsidRPr="000C2130">
        <w:rPr>
          <w:rStyle w:val="FontStyle25"/>
          <w:sz w:val="24"/>
          <w:szCs w:val="25"/>
        </w:rPr>
        <w:t xml:space="preserve">Правительства </w:t>
      </w:r>
      <w:r w:rsidR="00DA112C">
        <w:rPr>
          <w:rStyle w:val="FontStyle25"/>
          <w:sz w:val="24"/>
          <w:szCs w:val="25"/>
        </w:rPr>
        <w:t>РБ</w:t>
      </w:r>
      <w:r w:rsidR="00B44DA8" w:rsidRPr="000C2130">
        <w:rPr>
          <w:rStyle w:val="FontStyle25"/>
          <w:sz w:val="24"/>
          <w:szCs w:val="25"/>
        </w:rPr>
        <w:t xml:space="preserve"> от «</w:t>
      </w:r>
      <w:r w:rsidR="002A6C47" w:rsidRPr="000C2130">
        <w:rPr>
          <w:rStyle w:val="FontStyle25"/>
          <w:sz w:val="24"/>
          <w:szCs w:val="25"/>
        </w:rPr>
        <w:t>30</w:t>
      </w:r>
      <w:r w:rsidR="00B44DA8" w:rsidRPr="000C2130">
        <w:rPr>
          <w:rStyle w:val="FontStyle25"/>
          <w:sz w:val="24"/>
          <w:szCs w:val="25"/>
        </w:rPr>
        <w:t xml:space="preserve">» </w:t>
      </w:r>
      <w:r w:rsidR="002A6C47" w:rsidRPr="000C2130">
        <w:rPr>
          <w:rStyle w:val="FontStyle25"/>
          <w:sz w:val="24"/>
          <w:szCs w:val="25"/>
        </w:rPr>
        <w:t>апреля</w:t>
      </w:r>
      <w:r w:rsidR="00B44DA8" w:rsidRPr="000C2130">
        <w:rPr>
          <w:rStyle w:val="FontStyle25"/>
          <w:sz w:val="24"/>
          <w:szCs w:val="25"/>
        </w:rPr>
        <w:t xml:space="preserve"> 20</w:t>
      </w:r>
      <w:r w:rsidR="002A6C47" w:rsidRPr="000C2130">
        <w:rPr>
          <w:rStyle w:val="FontStyle25"/>
          <w:sz w:val="24"/>
          <w:szCs w:val="25"/>
        </w:rPr>
        <w:t>19</w:t>
      </w:r>
      <w:r w:rsidR="00B44DA8" w:rsidRPr="000C2130">
        <w:rPr>
          <w:rStyle w:val="FontStyle25"/>
          <w:sz w:val="24"/>
          <w:szCs w:val="25"/>
        </w:rPr>
        <w:t xml:space="preserve"> года № </w:t>
      </w:r>
      <w:r w:rsidR="002A6C47" w:rsidRPr="000C2130">
        <w:rPr>
          <w:rStyle w:val="FontStyle25"/>
          <w:sz w:val="24"/>
          <w:szCs w:val="25"/>
        </w:rPr>
        <w:t>267</w:t>
      </w:r>
      <w:r w:rsidR="00D60912">
        <w:rPr>
          <w:rStyle w:val="FontStyle25"/>
          <w:sz w:val="24"/>
          <w:szCs w:val="25"/>
        </w:rPr>
        <w:t>)</w:t>
      </w:r>
    </w:p>
    <w:p w:rsidR="005F692C" w:rsidRPr="003F00AB" w:rsidRDefault="00DC71D0" w:rsidP="009830DD">
      <w:pPr>
        <w:widowControl w:val="0"/>
        <w:autoSpaceDE w:val="0"/>
        <w:autoSpaceDN w:val="0"/>
        <w:adjustRightInd w:val="0"/>
        <w:spacing w:after="0" w:line="240" w:lineRule="auto"/>
        <w:ind w:firstLine="567"/>
        <w:jc w:val="both"/>
        <w:rPr>
          <w:rStyle w:val="FontStyle25"/>
          <w:i/>
          <w:sz w:val="25"/>
          <w:szCs w:val="25"/>
        </w:rPr>
      </w:pPr>
      <w:r w:rsidRPr="00843A88">
        <w:rPr>
          <w:rFonts w:ascii="Times New Roman" w:hAnsi="Times New Roman"/>
          <w:b/>
          <w:sz w:val="25"/>
          <w:szCs w:val="25"/>
          <w:u w:val="single"/>
        </w:rPr>
        <w:t>Заявитель</w:t>
      </w:r>
      <w:r w:rsidR="005F692C" w:rsidRPr="00843A88">
        <w:rPr>
          <w:rFonts w:ascii="Times New Roman" w:hAnsi="Times New Roman"/>
          <w:b/>
          <w:sz w:val="25"/>
          <w:szCs w:val="25"/>
          <w:u w:val="single"/>
        </w:rPr>
        <w:t>:</w:t>
      </w:r>
      <w:r w:rsidR="005F692C">
        <w:rPr>
          <w:rFonts w:ascii="Times New Roman" w:hAnsi="Times New Roman"/>
          <w:b/>
          <w:sz w:val="25"/>
          <w:szCs w:val="25"/>
        </w:rPr>
        <w:t xml:space="preserve"> </w:t>
      </w:r>
      <w:r w:rsidR="00843A88">
        <w:rPr>
          <w:rFonts w:ascii="Times New Roman" w:hAnsi="Times New Roman"/>
          <w:b/>
          <w:sz w:val="25"/>
          <w:szCs w:val="25"/>
        </w:rPr>
        <w:t>гражданин РФ</w:t>
      </w:r>
      <w:r w:rsidR="00216C08">
        <w:rPr>
          <w:rFonts w:ascii="Times New Roman" w:hAnsi="Times New Roman"/>
          <w:b/>
          <w:sz w:val="25"/>
          <w:szCs w:val="25"/>
        </w:rPr>
        <w:t>,</w:t>
      </w:r>
      <w:r w:rsidR="005F692C">
        <w:rPr>
          <w:rFonts w:ascii="Times New Roman" w:hAnsi="Times New Roman"/>
          <w:b/>
          <w:sz w:val="25"/>
          <w:szCs w:val="25"/>
        </w:rPr>
        <w:t xml:space="preserve"> </w:t>
      </w:r>
      <w:r w:rsidR="00843A88">
        <w:rPr>
          <w:rFonts w:ascii="Times New Roman" w:hAnsi="Times New Roman"/>
          <w:b/>
          <w:sz w:val="25"/>
          <w:szCs w:val="25"/>
        </w:rPr>
        <w:t>крестьянское (фермерское) хозяйств</w:t>
      </w:r>
      <w:r w:rsidR="00D43DCF">
        <w:rPr>
          <w:rFonts w:ascii="Times New Roman" w:hAnsi="Times New Roman"/>
          <w:b/>
          <w:sz w:val="25"/>
          <w:szCs w:val="25"/>
        </w:rPr>
        <w:t>о</w:t>
      </w:r>
      <w:r w:rsidR="00216C08">
        <w:rPr>
          <w:rFonts w:ascii="Times New Roman" w:hAnsi="Times New Roman"/>
          <w:b/>
          <w:sz w:val="25"/>
          <w:szCs w:val="25"/>
        </w:rPr>
        <w:t xml:space="preserve"> или ИП</w:t>
      </w:r>
      <w:r w:rsidR="00843A88">
        <w:rPr>
          <w:rFonts w:ascii="Times New Roman" w:hAnsi="Times New Roman"/>
          <w:b/>
          <w:sz w:val="25"/>
          <w:szCs w:val="25"/>
        </w:rPr>
        <w:t xml:space="preserve">, </w:t>
      </w:r>
      <w:r w:rsidR="00843A88" w:rsidRPr="00843A88">
        <w:rPr>
          <w:rFonts w:ascii="Times New Roman" w:hAnsi="Times New Roman"/>
          <w:sz w:val="25"/>
          <w:szCs w:val="25"/>
        </w:rPr>
        <w:t xml:space="preserve">зарегистрированное </w:t>
      </w:r>
      <w:r w:rsidR="00843A88">
        <w:rPr>
          <w:rFonts w:ascii="Times New Roman" w:hAnsi="Times New Roman"/>
          <w:sz w:val="25"/>
          <w:szCs w:val="25"/>
        </w:rPr>
        <w:t>на</w:t>
      </w:r>
      <w:r w:rsidR="00843A88" w:rsidRPr="00843A88">
        <w:rPr>
          <w:rFonts w:ascii="Times New Roman" w:hAnsi="Times New Roman"/>
          <w:sz w:val="25"/>
          <w:szCs w:val="25"/>
        </w:rPr>
        <w:t xml:space="preserve"> сельской территории РБ </w:t>
      </w:r>
      <w:r w:rsidR="005F692C" w:rsidRPr="00843A88">
        <w:rPr>
          <w:rFonts w:ascii="Times New Roman" w:hAnsi="Times New Roman"/>
          <w:sz w:val="25"/>
          <w:szCs w:val="25"/>
        </w:rPr>
        <w:t>в текущем финансовом году.</w:t>
      </w:r>
      <w:r w:rsidR="00347CD6" w:rsidRPr="00347CD6">
        <w:rPr>
          <w:i/>
        </w:rPr>
        <w:t xml:space="preserve"> </w:t>
      </w:r>
      <w:r w:rsidR="00347CD6" w:rsidRPr="003F00AB">
        <w:rPr>
          <w:rStyle w:val="FontStyle25"/>
          <w:i/>
          <w:sz w:val="25"/>
          <w:szCs w:val="25"/>
        </w:rPr>
        <w:t xml:space="preserve">При этом Заявитель не является или ранее не являлся получателем средств финансовой </w:t>
      </w:r>
      <w:r w:rsidR="00216C08" w:rsidRPr="003F00AB">
        <w:rPr>
          <w:rStyle w:val="FontStyle25"/>
          <w:i/>
          <w:sz w:val="25"/>
          <w:szCs w:val="25"/>
        </w:rPr>
        <w:t>поддержки</w:t>
      </w:r>
      <w:r w:rsidR="00216C08">
        <w:rPr>
          <w:rStyle w:val="FontStyle25"/>
          <w:i/>
          <w:sz w:val="25"/>
          <w:szCs w:val="25"/>
        </w:rPr>
        <w:t xml:space="preserve"> </w:t>
      </w:r>
      <w:r w:rsidR="00216C08" w:rsidRPr="004F03F0">
        <w:rPr>
          <w:rFonts w:ascii="Times New Roman" w:hAnsi="Times New Roman"/>
          <w:i/>
          <w:sz w:val="24"/>
          <w:szCs w:val="24"/>
        </w:rPr>
        <w:t>(за исключением социальных выплат и выплат на организацию начального этапа предпринимательской деятельности),</w:t>
      </w:r>
      <w:r w:rsidR="00347CD6" w:rsidRPr="003F00AB">
        <w:rPr>
          <w:rStyle w:val="FontStyle25"/>
          <w:i/>
          <w:sz w:val="25"/>
          <w:szCs w:val="25"/>
        </w:rPr>
        <w:t xml:space="preserve"> а также гранта на поддержку начинающего фермера</w:t>
      </w:r>
      <w:r w:rsidR="003F00AB">
        <w:rPr>
          <w:rStyle w:val="FontStyle25"/>
          <w:i/>
          <w:sz w:val="25"/>
          <w:szCs w:val="25"/>
        </w:rPr>
        <w:t>.</w:t>
      </w:r>
    </w:p>
    <w:p w:rsidR="007600C8" w:rsidRPr="00843A88" w:rsidRDefault="007600C8" w:rsidP="005F692C">
      <w:pPr>
        <w:widowControl w:val="0"/>
        <w:autoSpaceDE w:val="0"/>
        <w:autoSpaceDN w:val="0"/>
        <w:adjustRightInd w:val="0"/>
        <w:spacing w:after="0" w:line="240" w:lineRule="auto"/>
        <w:ind w:firstLine="567"/>
        <w:jc w:val="both"/>
        <w:rPr>
          <w:rStyle w:val="FontStyle25"/>
          <w:b/>
          <w:sz w:val="25"/>
          <w:szCs w:val="25"/>
          <w:u w:val="single"/>
        </w:rPr>
      </w:pPr>
      <w:r w:rsidRPr="00843A88">
        <w:rPr>
          <w:rStyle w:val="FontStyle25"/>
          <w:b/>
          <w:sz w:val="25"/>
          <w:szCs w:val="25"/>
          <w:u w:val="single"/>
        </w:rPr>
        <w:t>Гранты предоставляются:</w:t>
      </w:r>
    </w:p>
    <w:p w:rsidR="005F692C" w:rsidRPr="00931B5E" w:rsidRDefault="007600C8" w:rsidP="005F692C">
      <w:pPr>
        <w:widowControl w:val="0"/>
        <w:autoSpaceDE w:val="0"/>
        <w:autoSpaceDN w:val="0"/>
        <w:adjustRightInd w:val="0"/>
        <w:spacing w:after="0" w:line="240" w:lineRule="auto"/>
        <w:ind w:firstLine="567"/>
        <w:jc w:val="both"/>
        <w:rPr>
          <w:rStyle w:val="FontStyle25"/>
          <w:color w:val="FF0000"/>
          <w:sz w:val="25"/>
          <w:szCs w:val="25"/>
        </w:rPr>
      </w:pPr>
      <w:r>
        <w:rPr>
          <w:rStyle w:val="FontStyle25"/>
          <w:sz w:val="25"/>
          <w:szCs w:val="25"/>
        </w:rPr>
        <w:t>-</w:t>
      </w:r>
      <w:r w:rsidR="00C743EC" w:rsidRPr="00C743EC">
        <w:rPr>
          <w:rStyle w:val="FontStyle25"/>
          <w:sz w:val="25"/>
          <w:szCs w:val="25"/>
        </w:rPr>
        <w:t xml:space="preserve"> </w:t>
      </w:r>
      <w:r w:rsidR="00C743EC">
        <w:rPr>
          <w:rStyle w:val="FontStyle25"/>
          <w:sz w:val="25"/>
          <w:szCs w:val="25"/>
        </w:rPr>
        <w:t xml:space="preserve">на реализацию проекта </w:t>
      </w:r>
      <w:r w:rsidR="00C743EC">
        <w:rPr>
          <w:rFonts w:ascii="Times New Roman" w:hAnsi="Times New Roman"/>
          <w:b/>
          <w:bCs/>
          <w:sz w:val="25"/>
          <w:szCs w:val="25"/>
        </w:rPr>
        <w:t>«</w:t>
      </w:r>
      <w:r w:rsidR="00C743EC" w:rsidRPr="005F692C">
        <w:rPr>
          <w:rFonts w:ascii="Times New Roman" w:hAnsi="Times New Roman"/>
          <w:b/>
          <w:sz w:val="25"/>
          <w:szCs w:val="25"/>
        </w:rPr>
        <w:t>Агростартап</w:t>
      </w:r>
      <w:r w:rsidR="00C743EC">
        <w:rPr>
          <w:rFonts w:ascii="Times New Roman" w:hAnsi="Times New Roman"/>
          <w:b/>
          <w:sz w:val="25"/>
          <w:szCs w:val="25"/>
        </w:rPr>
        <w:t xml:space="preserve">» - </w:t>
      </w:r>
      <w:r w:rsidR="00EE262E" w:rsidRPr="001D53D2">
        <w:rPr>
          <w:rStyle w:val="FontStyle25"/>
          <w:sz w:val="25"/>
          <w:szCs w:val="25"/>
        </w:rPr>
        <w:t xml:space="preserve">по разведению </w:t>
      </w:r>
      <w:r w:rsidR="00EE262E" w:rsidRPr="001D53D2">
        <w:rPr>
          <w:rStyle w:val="FontStyle25"/>
          <w:sz w:val="25"/>
          <w:szCs w:val="25"/>
          <w:u w:val="single"/>
        </w:rPr>
        <w:t>крупного рогатого скота мясного или молочного направлений продуктивности</w:t>
      </w:r>
      <w:r w:rsidR="00EE262E" w:rsidRPr="001D53D2">
        <w:rPr>
          <w:rStyle w:val="FontStyle25"/>
          <w:sz w:val="25"/>
          <w:szCs w:val="25"/>
        </w:rPr>
        <w:t xml:space="preserve"> в размере, не превышающем </w:t>
      </w:r>
      <w:r w:rsidR="001D53D2" w:rsidRPr="00DE4F3E">
        <w:rPr>
          <w:rStyle w:val="FontStyle25"/>
          <w:b/>
          <w:sz w:val="25"/>
          <w:szCs w:val="25"/>
          <w:u w:val="single"/>
        </w:rPr>
        <w:t>7</w:t>
      </w:r>
      <w:r w:rsidR="00EE262E" w:rsidRPr="00DE4F3E">
        <w:rPr>
          <w:rStyle w:val="FontStyle25"/>
          <w:b/>
          <w:sz w:val="25"/>
          <w:szCs w:val="25"/>
          <w:u w:val="single"/>
        </w:rPr>
        <w:t xml:space="preserve"> млн руб</w:t>
      </w:r>
      <w:r w:rsidR="00DE4F3E">
        <w:rPr>
          <w:rStyle w:val="FontStyle25"/>
          <w:b/>
          <w:sz w:val="25"/>
          <w:szCs w:val="25"/>
          <w:u w:val="single"/>
        </w:rPr>
        <w:t>.</w:t>
      </w:r>
      <w:r w:rsidR="00951CC2" w:rsidRPr="001D53D2">
        <w:rPr>
          <w:rStyle w:val="FontStyle25"/>
          <w:sz w:val="25"/>
          <w:szCs w:val="25"/>
        </w:rPr>
        <w:t xml:space="preserve"> (без учета НДС)</w:t>
      </w:r>
      <w:r w:rsidR="00EE262E" w:rsidRPr="001D53D2">
        <w:rPr>
          <w:rStyle w:val="FontStyle25"/>
          <w:sz w:val="25"/>
          <w:szCs w:val="25"/>
        </w:rPr>
        <w:t xml:space="preserve">, но не более 90 процентов затрат, </w:t>
      </w:r>
      <w:r w:rsidR="00EE262E" w:rsidRPr="001D53D2">
        <w:rPr>
          <w:rStyle w:val="FontStyle25"/>
          <w:sz w:val="25"/>
          <w:szCs w:val="25"/>
          <w:u w:val="single"/>
        </w:rPr>
        <w:t>по другим направлениям</w:t>
      </w:r>
      <w:r w:rsidR="00EE262E" w:rsidRPr="001D53D2">
        <w:rPr>
          <w:rStyle w:val="FontStyle25"/>
          <w:sz w:val="25"/>
          <w:szCs w:val="25"/>
        </w:rPr>
        <w:t xml:space="preserve"> в размере</w:t>
      </w:r>
      <w:r w:rsidR="00C743EC" w:rsidRPr="001D53D2">
        <w:rPr>
          <w:rStyle w:val="FontStyle25"/>
          <w:sz w:val="25"/>
          <w:szCs w:val="25"/>
        </w:rPr>
        <w:t xml:space="preserve">, не превышающем </w:t>
      </w:r>
      <w:r w:rsidR="001D53D2" w:rsidRPr="00DE4F3E">
        <w:rPr>
          <w:rStyle w:val="FontStyle25"/>
          <w:b/>
          <w:sz w:val="25"/>
          <w:szCs w:val="25"/>
          <w:u w:val="single"/>
        </w:rPr>
        <w:t>5</w:t>
      </w:r>
      <w:r w:rsidR="00C743EC" w:rsidRPr="00DE4F3E">
        <w:rPr>
          <w:rStyle w:val="FontStyle25"/>
          <w:b/>
          <w:sz w:val="25"/>
          <w:szCs w:val="25"/>
          <w:u w:val="single"/>
        </w:rPr>
        <w:t xml:space="preserve"> млн. руб</w:t>
      </w:r>
      <w:r w:rsidR="00C743EC" w:rsidRPr="001D53D2">
        <w:rPr>
          <w:rStyle w:val="FontStyle25"/>
          <w:sz w:val="25"/>
          <w:szCs w:val="25"/>
        </w:rPr>
        <w:t>.</w:t>
      </w:r>
      <w:r w:rsidR="00951CC2" w:rsidRPr="001D53D2">
        <w:rPr>
          <w:rStyle w:val="FontStyle25"/>
          <w:sz w:val="25"/>
          <w:szCs w:val="25"/>
        </w:rPr>
        <w:t xml:space="preserve"> (без учета НДС)</w:t>
      </w:r>
      <w:r w:rsidR="00C743EC" w:rsidRPr="001D53D2">
        <w:rPr>
          <w:rStyle w:val="FontStyle25"/>
          <w:sz w:val="25"/>
          <w:szCs w:val="25"/>
        </w:rPr>
        <w:t>, но не более 90% затрат</w:t>
      </w:r>
      <w:r w:rsidR="00DE4F3E">
        <w:rPr>
          <w:rStyle w:val="FontStyle25"/>
          <w:sz w:val="25"/>
          <w:szCs w:val="25"/>
        </w:rPr>
        <w:t xml:space="preserve">. </w:t>
      </w:r>
      <w:r w:rsidR="00DE4F3E" w:rsidRPr="00931B5E">
        <w:rPr>
          <w:rStyle w:val="FontStyle25"/>
          <w:b/>
          <w:color w:val="FF0000"/>
          <w:sz w:val="25"/>
          <w:szCs w:val="25"/>
        </w:rPr>
        <w:t>Размер гранта «Агростартап» не может быть менее 1,5 млн. рублей</w:t>
      </w:r>
      <w:r w:rsidR="00DE4F3E" w:rsidRPr="00931B5E">
        <w:rPr>
          <w:rStyle w:val="FontStyle25"/>
          <w:color w:val="FF0000"/>
          <w:sz w:val="25"/>
          <w:szCs w:val="25"/>
        </w:rPr>
        <w:t>.</w:t>
      </w:r>
    </w:p>
    <w:p w:rsidR="007600C8" w:rsidRPr="00DE4F3E" w:rsidRDefault="007600C8" w:rsidP="00DE4F3E">
      <w:pPr>
        <w:widowControl w:val="0"/>
        <w:autoSpaceDE w:val="0"/>
        <w:autoSpaceDN w:val="0"/>
        <w:adjustRightInd w:val="0"/>
        <w:spacing w:after="0" w:line="240" w:lineRule="auto"/>
        <w:ind w:firstLine="567"/>
        <w:jc w:val="both"/>
        <w:rPr>
          <w:rStyle w:val="FontStyle25"/>
          <w:i/>
          <w:sz w:val="25"/>
          <w:szCs w:val="25"/>
        </w:rPr>
      </w:pPr>
      <w:r>
        <w:rPr>
          <w:rStyle w:val="FontStyle25"/>
          <w:sz w:val="25"/>
          <w:szCs w:val="25"/>
        </w:rPr>
        <w:t xml:space="preserve">- на реализацию проекта </w:t>
      </w:r>
      <w:r>
        <w:rPr>
          <w:rFonts w:ascii="Times New Roman" w:hAnsi="Times New Roman"/>
          <w:b/>
          <w:bCs/>
          <w:sz w:val="25"/>
          <w:szCs w:val="25"/>
        </w:rPr>
        <w:t>«</w:t>
      </w:r>
      <w:r w:rsidRPr="005F692C">
        <w:rPr>
          <w:rFonts w:ascii="Times New Roman" w:hAnsi="Times New Roman"/>
          <w:b/>
          <w:sz w:val="25"/>
          <w:szCs w:val="25"/>
        </w:rPr>
        <w:t>Агростартап</w:t>
      </w:r>
      <w:r>
        <w:rPr>
          <w:rFonts w:ascii="Times New Roman" w:hAnsi="Times New Roman"/>
          <w:b/>
          <w:sz w:val="25"/>
          <w:szCs w:val="25"/>
        </w:rPr>
        <w:t xml:space="preserve">» </w:t>
      </w:r>
      <w:r w:rsidRPr="00C743EC">
        <w:rPr>
          <w:rFonts w:ascii="Times New Roman" w:hAnsi="Times New Roman"/>
          <w:b/>
          <w:sz w:val="25"/>
          <w:szCs w:val="25"/>
        </w:rPr>
        <w:t xml:space="preserve">и формирование неделимого </w:t>
      </w:r>
      <w:r w:rsidR="00D43DCF" w:rsidRPr="00C743EC">
        <w:rPr>
          <w:rFonts w:ascii="Times New Roman" w:hAnsi="Times New Roman"/>
          <w:b/>
          <w:sz w:val="25"/>
          <w:szCs w:val="25"/>
        </w:rPr>
        <w:t>фонда сельскохозяйственного</w:t>
      </w:r>
      <w:r w:rsidRPr="00C743EC">
        <w:rPr>
          <w:rFonts w:ascii="Times New Roman" w:hAnsi="Times New Roman"/>
          <w:b/>
          <w:sz w:val="25"/>
          <w:szCs w:val="25"/>
        </w:rPr>
        <w:t xml:space="preserve"> потребительского кооператива, членом которого является </w:t>
      </w:r>
      <w:r w:rsidR="00CF2565">
        <w:rPr>
          <w:rFonts w:ascii="Times New Roman" w:hAnsi="Times New Roman"/>
          <w:b/>
          <w:sz w:val="25"/>
          <w:szCs w:val="25"/>
        </w:rPr>
        <w:t>заявитель</w:t>
      </w:r>
      <w:r w:rsidRPr="00C743EC">
        <w:rPr>
          <w:rFonts w:ascii="Times New Roman" w:hAnsi="Times New Roman"/>
          <w:b/>
          <w:sz w:val="25"/>
          <w:szCs w:val="25"/>
        </w:rPr>
        <w:t xml:space="preserve"> </w:t>
      </w:r>
      <w:r w:rsidRPr="00EE262E">
        <w:rPr>
          <w:rFonts w:ascii="Times New Roman" w:hAnsi="Times New Roman"/>
          <w:b/>
          <w:i/>
          <w:sz w:val="25"/>
          <w:szCs w:val="25"/>
        </w:rPr>
        <w:t xml:space="preserve">- </w:t>
      </w:r>
      <w:r w:rsidR="00EE262E" w:rsidRPr="00EE262E">
        <w:rPr>
          <w:rStyle w:val="FontStyle25"/>
          <w:i/>
          <w:sz w:val="25"/>
          <w:szCs w:val="25"/>
        </w:rPr>
        <w:t xml:space="preserve">по разведению крупного рогатого скота мясного или молочного направлений продуктивности в размере не превышающем </w:t>
      </w:r>
      <w:r w:rsidR="00591CB6" w:rsidRPr="00DE4F3E">
        <w:rPr>
          <w:rStyle w:val="FontStyle25"/>
          <w:b/>
          <w:sz w:val="25"/>
          <w:szCs w:val="25"/>
          <w:u w:val="single"/>
        </w:rPr>
        <w:t>8</w:t>
      </w:r>
      <w:r w:rsidR="00EE262E" w:rsidRPr="00DE4F3E">
        <w:rPr>
          <w:rStyle w:val="FontStyle25"/>
          <w:b/>
          <w:sz w:val="25"/>
          <w:szCs w:val="25"/>
          <w:u w:val="single"/>
        </w:rPr>
        <w:t xml:space="preserve"> млн рублей</w:t>
      </w:r>
      <w:r w:rsidR="00891CE2">
        <w:rPr>
          <w:rStyle w:val="FontStyle25"/>
          <w:i/>
          <w:sz w:val="25"/>
          <w:szCs w:val="25"/>
        </w:rPr>
        <w:t xml:space="preserve"> (без учета НДС)</w:t>
      </w:r>
      <w:r w:rsidR="00EE262E" w:rsidRPr="00EE262E">
        <w:rPr>
          <w:rStyle w:val="FontStyle25"/>
          <w:i/>
          <w:sz w:val="25"/>
          <w:szCs w:val="25"/>
        </w:rPr>
        <w:t>, но не более 90 процентов затра</w:t>
      </w:r>
      <w:r w:rsidR="00EE262E" w:rsidRPr="00EE262E">
        <w:rPr>
          <w:rStyle w:val="FontStyle25"/>
          <w:sz w:val="25"/>
          <w:szCs w:val="25"/>
        </w:rPr>
        <w:t xml:space="preserve">т, по другим направлениям </w:t>
      </w:r>
      <w:r w:rsidR="00EE262E">
        <w:rPr>
          <w:rFonts w:ascii="Times New Roman" w:hAnsi="Times New Roman"/>
          <w:sz w:val="28"/>
        </w:rPr>
        <w:t>-</w:t>
      </w:r>
      <w:r w:rsidR="00EE262E">
        <w:rPr>
          <w:rStyle w:val="FontStyle25"/>
          <w:sz w:val="25"/>
          <w:szCs w:val="25"/>
        </w:rPr>
        <w:t xml:space="preserve"> </w:t>
      </w:r>
      <w:r w:rsidRPr="007600C8">
        <w:rPr>
          <w:rFonts w:ascii="Times New Roman" w:hAnsi="Times New Roman"/>
          <w:sz w:val="25"/>
          <w:szCs w:val="25"/>
        </w:rPr>
        <w:t xml:space="preserve">в размере, </w:t>
      </w:r>
      <w:r w:rsidRPr="007600C8">
        <w:rPr>
          <w:rStyle w:val="FontStyle25"/>
          <w:sz w:val="25"/>
          <w:szCs w:val="25"/>
        </w:rPr>
        <w:t xml:space="preserve">не </w:t>
      </w:r>
      <w:r w:rsidR="00D43DCF" w:rsidRPr="007600C8">
        <w:rPr>
          <w:rStyle w:val="FontStyle25"/>
          <w:sz w:val="25"/>
          <w:szCs w:val="25"/>
        </w:rPr>
        <w:t>п</w:t>
      </w:r>
      <w:r w:rsidR="00D43DCF">
        <w:rPr>
          <w:rStyle w:val="FontStyle25"/>
          <w:sz w:val="25"/>
          <w:szCs w:val="25"/>
        </w:rPr>
        <w:t xml:space="preserve">ревышающем </w:t>
      </w:r>
      <w:r w:rsidR="00591CB6" w:rsidRPr="00DE4F3E">
        <w:rPr>
          <w:rStyle w:val="FontStyle25"/>
          <w:b/>
          <w:sz w:val="25"/>
          <w:szCs w:val="25"/>
          <w:u w:val="single"/>
        </w:rPr>
        <w:t>6</w:t>
      </w:r>
      <w:r w:rsidRPr="00DE4F3E">
        <w:rPr>
          <w:rStyle w:val="FontStyle25"/>
          <w:b/>
          <w:sz w:val="25"/>
          <w:szCs w:val="25"/>
          <w:u w:val="single"/>
        </w:rPr>
        <w:t xml:space="preserve"> млн. руб</w:t>
      </w:r>
      <w:r w:rsidR="00891CE2" w:rsidRPr="00DE4F3E">
        <w:rPr>
          <w:rStyle w:val="FontStyle25"/>
          <w:b/>
          <w:sz w:val="25"/>
          <w:szCs w:val="25"/>
          <w:u w:val="single"/>
        </w:rPr>
        <w:t>.</w:t>
      </w:r>
      <w:r w:rsidR="00891CE2">
        <w:rPr>
          <w:rStyle w:val="FontStyle25"/>
          <w:b/>
          <w:sz w:val="25"/>
          <w:szCs w:val="25"/>
        </w:rPr>
        <w:t xml:space="preserve"> </w:t>
      </w:r>
      <w:r w:rsidR="00891CE2">
        <w:rPr>
          <w:rStyle w:val="FontStyle25"/>
          <w:i/>
          <w:sz w:val="25"/>
          <w:szCs w:val="25"/>
        </w:rPr>
        <w:t>(без учета НДС)</w:t>
      </w:r>
      <w:r>
        <w:rPr>
          <w:rStyle w:val="FontStyle25"/>
          <w:sz w:val="25"/>
          <w:szCs w:val="25"/>
        </w:rPr>
        <w:t>, но не более 90% затрат</w:t>
      </w:r>
      <w:r w:rsidR="00C743EC">
        <w:rPr>
          <w:rStyle w:val="FontStyle25"/>
          <w:sz w:val="25"/>
          <w:szCs w:val="25"/>
        </w:rPr>
        <w:t xml:space="preserve">. При это часть гранта (от 25% до 50%) направляется на формирование неделимого фонда </w:t>
      </w:r>
      <w:r w:rsidR="00CE43E7">
        <w:rPr>
          <w:rStyle w:val="FontStyle25"/>
          <w:sz w:val="25"/>
          <w:szCs w:val="25"/>
        </w:rPr>
        <w:t xml:space="preserve"> </w:t>
      </w:r>
      <w:r w:rsidR="005A445A">
        <w:rPr>
          <w:rStyle w:val="FontStyle25"/>
          <w:sz w:val="25"/>
          <w:szCs w:val="25"/>
        </w:rPr>
        <w:t xml:space="preserve"> </w:t>
      </w:r>
      <w:r w:rsidR="00C743EC">
        <w:rPr>
          <w:rStyle w:val="FontStyle25"/>
          <w:sz w:val="25"/>
          <w:szCs w:val="25"/>
        </w:rPr>
        <w:t>кооператива.</w:t>
      </w:r>
    </w:p>
    <w:p w:rsidR="009E5191" w:rsidRPr="00782619" w:rsidRDefault="009E5191" w:rsidP="006B1D89">
      <w:pPr>
        <w:widowControl w:val="0"/>
        <w:autoSpaceDE w:val="0"/>
        <w:autoSpaceDN w:val="0"/>
        <w:adjustRightInd w:val="0"/>
        <w:spacing w:after="0" w:line="240" w:lineRule="auto"/>
        <w:ind w:firstLine="540"/>
        <w:jc w:val="both"/>
        <w:rPr>
          <w:rFonts w:ascii="Times New Roman" w:hAnsi="Times New Roman"/>
          <w:b/>
          <w:sz w:val="25"/>
          <w:szCs w:val="25"/>
          <w:u w:val="single"/>
        </w:rPr>
      </w:pPr>
      <w:r w:rsidRPr="00782619">
        <w:rPr>
          <w:rFonts w:ascii="Times New Roman" w:hAnsi="Times New Roman"/>
          <w:b/>
          <w:sz w:val="25"/>
          <w:szCs w:val="25"/>
          <w:u w:val="single"/>
        </w:rPr>
        <w:t>Цели, на которые выдается гра</w:t>
      </w:r>
      <w:r w:rsidR="00781BF5">
        <w:rPr>
          <w:rFonts w:ascii="Times New Roman" w:hAnsi="Times New Roman"/>
          <w:b/>
          <w:sz w:val="25"/>
          <w:szCs w:val="25"/>
          <w:u w:val="single"/>
        </w:rPr>
        <w:t>нт:</w:t>
      </w:r>
    </w:p>
    <w:p w:rsidR="00B44DA8" w:rsidRPr="00782619" w:rsidRDefault="00B44DA8" w:rsidP="000C2130">
      <w:pPr>
        <w:pStyle w:val="Style2"/>
        <w:widowControl/>
        <w:numPr>
          <w:ilvl w:val="0"/>
          <w:numId w:val="14"/>
        </w:numPr>
        <w:spacing w:line="240" w:lineRule="auto"/>
        <w:ind w:left="0" w:firstLine="284"/>
        <w:rPr>
          <w:rStyle w:val="FontStyle25"/>
          <w:sz w:val="25"/>
          <w:szCs w:val="25"/>
        </w:rPr>
      </w:pPr>
      <w:r w:rsidRPr="00782619">
        <w:rPr>
          <w:rStyle w:val="FontStyle25"/>
          <w:sz w:val="25"/>
          <w:szCs w:val="25"/>
        </w:rPr>
        <w:t>приобретение земельных участков из земель сельскохозяйственного назначения;</w:t>
      </w:r>
    </w:p>
    <w:p w:rsidR="00B44DA8" w:rsidRPr="00782619" w:rsidRDefault="00A41779" w:rsidP="000C2130">
      <w:pPr>
        <w:pStyle w:val="Style2"/>
        <w:widowControl/>
        <w:numPr>
          <w:ilvl w:val="0"/>
          <w:numId w:val="14"/>
        </w:numPr>
        <w:spacing w:line="240" w:lineRule="auto"/>
        <w:ind w:left="0" w:firstLine="284"/>
        <w:rPr>
          <w:rStyle w:val="FontStyle25"/>
          <w:sz w:val="25"/>
          <w:szCs w:val="25"/>
        </w:rPr>
      </w:pPr>
      <w:r>
        <w:rPr>
          <w:rStyle w:val="FontStyle25"/>
          <w:sz w:val="25"/>
          <w:szCs w:val="25"/>
        </w:rPr>
        <w:t>разработка</w:t>
      </w:r>
      <w:r w:rsidR="00B44DA8" w:rsidRPr="00782619">
        <w:rPr>
          <w:rStyle w:val="FontStyle25"/>
          <w:sz w:val="25"/>
          <w:szCs w:val="25"/>
        </w:rPr>
        <w:t xml:space="preserve"> проектной документации для строительства</w:t>
      </w:r>
      <w:r w:rsidR="00C36962">
        <w:rPr>
          <w:rStyle w:val="FontStyle25"/>
          <w:sz w:val="25"/>
          <w:szCs w:val="25"/>
        </w:rPr>
        <w:t xml:space="preserve"> или реконструкции</w:t>
      </w:r>
      <w:r w:rsidR="00B44DA8" w:rsidRPr="00782619">
        <w:rPr>
          <w:rStyle w:val="FontStyle25"/>
          <w:sz w:val="25"/>
          <w:szCs w:val="25"/>
        </w:rPr>
        <w:t xml:space="preserve"> производственных и складских зданий, помещений, предназначенных для производства, хранения и переработки сельскохозяйственной продукции;</w:t>
      </w:r>
    </w:p>
    <w:p w:rsidR="00B44DA8" w:rsidRPr="00782619" w:rsidRDefault="00B44DA8" w:rsidP="000C2130">
      <w:pPr>
        <w:pStyle w:val="Style2"/>
        <w:widowControl/>
        <w:numPr>
          <w:ilvl w:val="0"/>
          <w:numId w:val="14"/>
        </w:numPr>
        <w:spacing w:line="240" w:lineRule="auto"/>
        <w:ind w:left="0" w:firstLine="284"/>
        <w:rPr>
          <w:rStyle w:val="FontStyle25"/>
          <w:sz w:val="25"/>
          <w:szCs w:val="25"/>
        </w:rPr>
      </w:pPr>
      <w:r w:rsidRPr="00782619">
        <w:rPr>
          <w:rStyle w:val="FontStyle25"/>
          <w:sz w:val="25"/>
          <w:szCs w:val="25"/>
        </w:rPr>
        <w:t>приобретение, строительство, ремонт</w:t>
      </w:r>
      <w:r w:rsidR="00C36962">
        <w:rPr>
          <w:rStyle w:val="FontStyle25"/>
          <w:sz w:val="25"/>
          <w:szCs w:val="25"/>
        </w:rPr>
        <w:t>, модернизацию</w:t>
      </w:r>
      <w:r w:rsidRPr="00782619">
        <w:rPr>
          <w:rStyle w:val="FontStyle25"/>
          <w:sz w:val="25"/>
          <w:szCs w:val="25"/>
        </w:rPr>
        <w:t xml:space="preserve"> и </w:t>
      </w:r>
      <w:r w:rsidR="00EC53FA">
        <w:rPr>
          <w:rStyle w:val="FontStyle25"/>
          <w:sz w:val="25"/>
          <w:szCs w:val="25"/>
        </w:rPr>
        <w:t xml:space="preserve">(или) </w:t>
      </w:r>
      <w:r w:rsidRPr="00782619">
        <w:rPr>
          <w:rStyle w:val="FontStyle25"/>
          <w:sz w:val="25"/>
          <w:szCs w:val="25"/>
        </w:rPr>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B44DA8" w:rsidRPr="00782619" w:rsidRDefault="00B44DA8" w:rsidP="000C2130">
      <w:pPr>
        <w:pStyle w:val="Style2"/>
        <w:widowControl/>
        <w:numPr>
          <w:ilvl w:val="0"/>
          <w:numId w:val="14"/>
        </w:numPr>
        <w:spacing w:line="240" w:lineRule="auto"/>
        <w:ind w:left="0" w:firstLine="284"/>
        <w:rPr>
          <w:rStyle w:val="FontStyle25"/>
          <w:sz w:val="25"/>
          <w:szCs w:val="25"/>
        </w:rPr>
      </w:pPr>
      <w:r w:rsidRPr="00782619">
        <w:rPr>
          <w:rStyle w:val="FontStyle25"/>
          <w:sz w:val="25"/>
          <w:szCs w:val="25"/>
        </w:rPr>
        <w:t xml:space="preserve">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w:t>
      </w:r>
      <w:r w:rsidR="00575699">
        <w:rPr>
          <w:rStyle w:val="FontStyle25"/>
          <w:sz w:val="25"/>
          <w:szCs w:val="25"/>
        </w:rPr>
        <w:t xml:space="preserve">                                  </w:t>
      </w:r>
      <w:r w:rsidRPr="00782619">
        <w:rPr>
          <w:rStyle w:val="FontStyle25"/>
          <w:sz w:val="25"/>
          <w:szCs w:val="25"/>
        </w:rPr>
        <w:t>электрическим, водо-, газо- и теплопроводным сетям;</w:t>
      </w:r>
    </w:p>
    <w:p w:rsidR="00B44DA8" w:rsidRDefault="00B44DA8" w:rsidP="000C2130">
      <w:pPr>
        <w:pStyle w:val="Style2"/>
        <w:widowControl/>
        <w:numPr>
          <w:ilvl w:val="0"/>
          <w:numId w:val="14"/>
        </w:numPr>
        <w:spacing w:line="240" w:lineRule="auto"/>
        <w:ind w:left="0" w:firstLine="284"/>
        <w:jc w:val="left"/>
        <w:rPr>
          <w:rStyle w:val="FontStyle25"/>
          <w:sz w:val="25"/>
          <w:szCs w:val="25"/>
        </w:rPr>
      </w:pPr>
      <w:r w:rsidRPr="00782619">
        <w:rPr>
          <w:rStyle w:val="FontStyle25"/>
          <w:sz w:val="25"/>
          <w:szCs w:val="25"/>
        </w:rPr>
        <w:t>приобретение сельскохозяйственных животных</w:t>
      </w:r>
      <w:r w:rsidR="00C36962">
        <w:rPr>
          <w:rStyle w:val="FontStyle25"/>
          <w:sz w:val="25"/>
          <w:szCs w:val="25"/>
        </w:rPr>
        <w:t xml:space="preserve"> (кроме свиней) и птицы</w:t>
      </w:r>
      <w:r w:rsidRPr="00782619">
        <w:rPr>
          <w:rStyle w:val="FontStyle25"/>
          <w:sz w:val="25"/>
          <w:szCs w:val="25"/>
        </w:rPr>
        <w:t>;</w:t>
      </w:r>
    </w:p>
    <w:p w:rsidR="00C36962" w:rsidRPr="00931B5E" w:rsidRDefault="00C36962" w:rsidP="000C2130">
      <w:pPr>
        <w:pStyle w:val="Style2"/>
        <w:widowControl/>
        <w:numPr>
          <w:ilvl w:val="0"/>
          <w:numId w:val="14"/>
        </w:numPr>
        <w:spacing w:line="240" w:lineRule="auto"/>
        <w:ind w:left="0" w:firstLine="284"/>
        <w:jc w:val="left"/>
        <w:rPr>
          <w:rStyle w:val="FontStyle25"/>
          <w:sz w:val="25"/>
          <w:szCs w:val="25"/>
        </w:rPr>
      </w:pPr>
      <w:r w:rsidRPr="00931B5E">
        <w:rPr>
          <w:rStyle w:val="FontStyle25"/>
          <w:sz w:val="25"/>
          <w:szCs w:val="25"/>
        </w:rPr>
        <w:t>приобретение рыбопосадочного материала;</w:t>
      </w:r>
    </w:p>
    <w:p w:rsidR="003A52CB" w:rsidRDefault="003A52CB" w:rsidP="003A52CB">
      <w:pPr>
        <w:pStyle w:val="Style2"/>
        <w:widowControl/>
        <w:numPr>
          <w:ilvl w:val="0"/>
          <w:numId w:val="14"/>
        </w:numPr>
        <w:spacing w:line="240" w:lineRule="auto"/>
        <w:rPr>
          <w:rStyle w:val="FontStyle25"/>
          <w:sz w:val="25"/>
          <w:szCs w:val="25"/>
        </w:rPr>
      </w:pPr>
      <w:r w:rsidRPr="003A52CB">
        <w:rPr>
          <w:rStyle w:val="FontStyle25"/>
          <w:sz w:val="25"/>
          <w:szCs w:val="25"/>
        </w:rPr>
        <w:t>приобретение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которые соответствуют следующим кодам Общероссийского классификатора продукции по видам экономической деятельности: 22.22.19; 27.52.14; 28.13.14; 28.22.17.190; 28.22.18.210; 28.22.18.220-28.22.18.224; 28.22.18.230-28.22.18.234; 28.22.18.240-28.22.18.246; 28.22.18.249; 28.22.18.250-28.22.18.254; 28.22.18.255; 28.22.18.260; 28.22.18.269; 28.22.18.320; 28.22.18.390; 28.25.13.115; 28.29.12.110; 28.30.2; 28.30.3; 28.30.5-28.30.8; 28.30.91; 28.30.92; 28.30.93; 28.92.25; 28.92.50.000; 28.93.14; 28.93.16; 28.93.2; 29.10.41.110-29.10.41.112; 29.10.41.120-29.10.41.122; 29.10.42.110-29.10.59.280; 29.20.23.120; 29.20.23.13</w:t>
      </w:r>
      <w:r>
        <w:rPr>
          <w:rStyle w:val="FontStyle25"/>
          <w:sz w:val="25"/>
          <w:szCs w:val="25"/>
        </w:rPr>
        <w:t>0;</w:t>
      </w:r>
    </w:p>
    <w:p w:rsidR="007416C1" w:rsidRPr="000A4B15" w:rsidRDefault="0067403C" w:rsidP="003A52CB">
      <w:pPr>
        <w:pStyle w:val="Style2"/>
        <w:widowControl/>
        <w:numPr>
          <w:ilvl w:val="0"/>
          <w:numId w:val="14"/>
        </w:numPr>
        <w:spacing w:line="240" w:lineRule="auto"/>
        <w:rPr>
          <w:rStyle w:val="FontStyle25"/>
          <w:sz w:val="25"/>
          <w:szCs w:val="25"/>
        </w:rPr>
      </w:pPr>
      <w:r w:rsidRPr="000A4B15">
        <w:rPr>
          <w:rStyle w:val="FontStyle25"/>
          <w:sz w:val="25"/>
          <w:szCs w:val="25"/>
        </w:rPr>
        <w:t xml:space="preserve">приобретение посадочного материала для закладки многолетних насаждений, </w:t>
      </w:r>
      <w:r w:rsidR="007416C1" w:rsidRPr="000A4B15">
        <w:rPr>
          <w:rStyle w:val="FontStyle25"/>
          <w:sz w:val="25"/>
          <w:szCs w:val="25"/>
        </w:rPr>
        <w:t>в том числе виноградников</w:t>
      </w:r>
      <w:r w:rsidR="00404CDD">
        <w:rPr>
          <w:rStyle w:val="FontStyle25"/>
          <w:sz w:val="25"/>
          <w:szCs w:val="25"/>
        </w:rPr>
        <w:t xml:space="preserve"> и земляники</w:t>
      </w:r>
      <w:r w:rsidR="007416C1" w:rsidRPr="000A4B15">
        <w:rPr>
          <w:rStyle w:val="FontStyle25"/>
          <w:sz w:val="25"/>
          <w:szCs w:val="25"/>
        </w:rPr>
        <w:t>;</w:t>
      </w:r>
    </w:p>
    <w:p w:rsidR="007416C1" w:rsidRDefault="007416C1" w:rsidP="000C2130">
      <w:pPr>
        <w:pStyle w:val="Style2"/>
        <w:widowControl/>
        <w:numPr>
          <w:ilvl w:val="0"/>
          <w:numId w:val="14"/>
        </w:numPr>
        <w:spacing w:line="240" w:lineRule="auto"/>
        <w:ind w:left="0" w:firstLine="284"/>
        <w:rPr>
          <w:rStyle w:val="FontStyle25"/>
          <w:sz w:val="25"/>
          <w:szCs w:val="25"/>
        </w:rPr>
      </w:pPr>
      <w:r>
        <w:rPr>
          <w:rStyle w:val="FontStyle25"/>
          <w:sz w:val="25"/>
          <w:szCs w:val="25"/>
        </w:rPr>
        <w:t>внесение не менее 25 %, но не более 50% средств в неделимый фонд СПоК, членом которого является КФХ;</w:t>
      </w:r>
    </w:p>
    <w:p w:rsidR="0067403C" w:rsidRPr="007A4EE5" w:rsidRDefault="007A4EE5" w:rsidP="007A4EE5">
      <w:pPr>
        <w:pStyle w:val="Style2"/>
        <w:widowControl/>
        <w:numPr>
          <w:ilvl w:val="0"/>
          <w:numId w:val="14"/>
        </w:numPr>
        <w:spacing w:line="240" w:lineRule="auto"/>
        <w:ind w:left="0" w:firstLine="284"/>
        <w:rPr>
          <w:rStyle w:val="FontStyle25"/>
          <w:i/>
          <w:sz w:val="25"/>
          <w:szCs w:val="25"/>
        </w:rPr>
      </w:pPr>
      <w:r w:rsidRPr="007A4EE5">
        <w:rPr>
          <w:rStyle w:val="FontStyle25"/>
          <w:i/>
          <w:sz w:val="25"/>
          <w:szCs w:val="25"/>
        </w:rPr>
        <w:t xml:space="preserve">погашение основного долга по кредитам, полученным в российских кредитных организациях в течение срока освоения гранта на цели, указанные в подпунктах </w:t>
      </w:r>
      <w:r w:rsidR="00404CDD">
        <w:rPr>
          <w:rStyle w:val="FontStyle25"/>
          <w:i/>
          <w:sz w:val="25"/>
          <w:szCs w:val="25"/>
        </w:rPr>
        <w:t>1,</w:t>
      </w:r>
      <w:r w:rsidRPr="007A4EE5">
        <w:rPr>
          <w:rStyle w:val="FontStyle25"/>
          <w:i/>
          <w:sz w:val="25"/>
          <w:szCs w:val="25"/>
        </w:rPr>
        <w:t xml:space="preserve">3 и 7 настоящего пункта, но не более 20% стоимости проекта создания и (или) развития </w:t>
      </w:r>
      <w:r w:rsidR="00264DE2">
        <w:rPr>
          <w:rStyle w:val="FontStyle25"/>
          <w:i/>
          <w:sz w:val="25"/>
          <w:szCs w:val="25"/>
        </w:rPr>
        <w:t>хозяйства</w:t>
      </w:r>
      <w:r w:rsidR="007416C1" w:rsidRPr="007A4EE5">
        <w:rPr>
          <w:rStyle w:val="FontStyle25"/>
          <w:i/>
          <w:sz w:val="25"/>
          <w:szCs w:val="25"/>
        </w:rPr>
        <w:t>.</w:t>
      </w:r>
    </w:p>
    <w:p w:rsidR="0048277C" w:rsidRPr="00C743EC" w:rsidRDefault="00B623E0" w:rsidP="00C743EC">
      <w:pPr>
        <w:pStyle w:val="Style2"/>
        <w:widowControl/>
        <w:numPr>
          <w:ilvl w:val="0"/>
          <w:numId w:val="14"/>
        </w:numPr>
        <w:spacing w:line="240" w:lineRule="auto"/>
        <w:ind w:left="0" w:firstLine="284"/>
        <w:rPr>
          <w:rStyle w:val="FontStyle25"/>
          <w:sz w:val="25"/>
          <w:szCs w:val="25"/>
        </w:rPr>
      </w:pPr>
      <w:r>
        <w:rPr>
          <w:rStyle w:val="FontStyle25"/>
          <w:sz w:val="25"/>
          <w:szCs w:val="25"/>
        </w:rPr>
        <w:t>е</w:t>
      </w:r>
      <w:r w:rsidR="00C743EC" w:rsidRPr="00C743EC">
        <w:rPr>
          <w:rStyle w:val="FontStyle25"/>
          <w:sz w:val="25"/>
          <w:szCs w:val="25"/>
        </w:rPr>
        <w:t xml:space="preserve">сли заявитель участвует в конкурсе </w:t>
      </w:r>
      <w:r w:rsidRPr="00B623E0">
        <w:rPr>
          <w:bCs/>
          <w:sz w:val="25"/>
          <w:szCs w:val="25"/>
        </w:rPr>
        <w:t>«</w:t>
      </w:r>
      <w:r w:rsidRPr="00B623E0">
        <w:rPr>
          <w:sz w:val="25"/>
          <w:szCs w:val="25"/>
        </w:rPr>
        <w:t>Агростартап»</w:t>
      </w:r>
      <w:r w:rsidR="00C743EC" w:rsidRPr="00B623E0">
        <w:rPr>
          <w:rStyle w:val="FontStyle25"/>
          <w:sz w:val="25"/>
          <w:szCs w:val="25"/>
        </w:rPr>
        <w:t xml:space="preserve"> и ф</w:t>
      </w:r>
      <w:r w:rsidR="00C743EC" w:rsidRPr="00C743EC">
        <w:rPr>
          <w:rStyle w:val="FontStyle25"/>
          <w:sz w:val="25"/>
          <w:szCs w:val="25"/>
        </w:rPr>
        <w:t xml:space="preserve">ормирование неделимого </w:t>
      </w:r>
      <w:r w:rsidR="00D43DCF" w:rsidRPr="00C743EC">
        <w:rPr>
          <w:rStyle w:val="FontStyle25"/>
          <w:sz w:val="25"/>
          <w:szCs w:val="25"/>
        </w:rPr>
        <w:t>фонда сельскохозяйственного</w:t>
      </w:r>
      <w:r w:rsidR="00C743EC" w:rsidRPr="00C743EC">
        <w:rPr>
          <w:rStyle w:val="FontStyle25"/>
          <w:sz w:val="25"/>
          <w:szCs w:val="25"/>
        </w:rPr>
        <w:t xml:space="preserve"> потребительского кооператива, членом которого он является, то грант может использоваться </w:t>
      </w:r>
      <w:r w:rsidR="001370A1" w:rsidRPr="00C743EC">
        <w:rPr>
          <w:rStyle w:val="FontStyle25"/>
          <w:sz w:val="25"/>
          <w:szCs w:val="25"/>
        </w:rPr>
        <w:t>данным СПоК на:</w:t>
      </w:r>
    </w:p>
    <w:p w:rsidR="007D3769" w:rsidRPr="007D3769" w:rsidRDefault="007D3769" w:rsidP="007D3769">
      <w:pPr>
        <w:jc w:val="both"/>
        <w:rPr>
          <w:rFonts w:ascii="Times New Roman" w:hAnsi="Times New Roman"/>
          <w:sz w:val="25"/>
          <w:szCs w:val="25"/>
        </w:rPr>
      </w:pPr>
      <w:bookmarkStart w:id="0" w:name="sub_171"/>
      <w:r w:rsidRPr="007D3769">
        <w:rPr>
          <w:rFonts w:ascii="Times New Roman" w:hAnsi="Times New Roman"/>
          <w:sz w:val="25"/>
          <w:szCs w:val="25"/>
        </w:rPr>
        <w:lastRenderedPageBreak/>
        <w:t>1) приобретение оборудования для объектов сельскохозяйственного потребительского кооператива, предназначенных для заготовки, хранения, подработки, переработки, сортировки, калибровки, маркировки, упаковки, убоя, охлаждения, подготовки к реализации, погрузки, разгрузки сельскохозяйственной продукции, дикорастущих плодов, грибов и ягод, а также продуктов переработки указанной продукции,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(приобретение оборудования для лабораторного анализа качества сельскохозяйственной продукции);</w:t>
      </w:r>
    </w:p>
    <w:p w:rsidR="007D3769" w:rsidRPr="007D3769" w:rsidRDefault="007D3769" w:rsidP="007D3769">
      <w:pPr>
        <w:jc w:val="both"/>
        <w:rPr>
          <w:rFonts w:ascii="Times New Roman" w:hAnsi="Times New Roman"/>
          <w:sz w:val="25"/>
          <w:szCs w:val="25"/>
        </w:rPr>
      </w:pPr>
      <w:bookmarkStart w:id="1" w:name="sub_172"/>
      <w:bookmarkEnd w:id="0"/>
      <w:r w:rsidRPr="007D3769">
        <w:rPr>
          <w:rFonts w:ascii="Times New Roman" w:hAnsi="Times New Roman"/>
          <w:sz w:val="25"/>
          <w:szCs w:val="25"/>
        </w:rPr>
        <w:t xml:space="preserve">2) приобретение оборудования в соответствии с </w:t>
      </w:r>
      <w:hyperlink r:id="rId8" w:history="1">
        <w:r w:rsidRPr="007D3769">
          <w:rPr>
            <w:rStyle w:val="af0"/>
            <w:rFonts w:ascii="Times New Roman" w:hAnsi="Times New Roman"/>
            <w:sz w:val="25"/>
            <w:szCs w:val="25"/>
          </w:rPr>
          <w:t>приказом</w:t>
        </w:r>
      </w:hyperlink>
      <w:r w:rsidRPr="007D3769">
        <w:rPr>
          <w:rFonts w:ascii="Times New Roman" w:hAnsi="Times New Roman"/>
          <w:sz w:val="25"/>
          <w:szCs w:val="25"/>
        </w:rPr>
        <w:t xml:space="preserve"> Министерства сельского хозяйства Российской Федерации от 18 ноября 2014 года N 452 "Об утверждении Классификатора в области аквакультуры (рыбоводства)" по номенклатуре, определенной </w:t>
      </w:r>
      <w:hyperlink r:id="rId9" w:history="1">
        <w:r w:rsidRPr="007D3769">
          <w:rPr>
            <w:rStyle w:val="af0"/>
            <w:rFonts w:ascii="Times New Roman" w:hAnsi="Times New Roman"/>
            <w:sz w:val="25"/>
            <w:szCs w:val="25"/>
          </w:rPr>
          <w:t>разделом 4</w:t>
        </w:r>
      </w:hyperlink>
      <w:r w:rsidRPr="007D3769">
        <w:rPr>
          <w:rFonts w:ascii="Times New Roman" w:hAnsi="Times New Roman"/>
          <w:sz w:val="25"/>
          <w:szCs w:val="25"/>
        </w:rPr>
        <w:t xml:space="preserve"> "Объекты рыбоводной инфраструктуры и иные объекты, используемые для осуществления аквакультуры (рыбоводства), а также специальные устройства и (или) технологии", за исключением группы кодов </w:t>
      </w:r>
      <w:hyperlink r:id="rId10" w:history="1">
        <w:r w:rsidRPr="007D3769">
          <w:rPr>
            <w:rStyle w:val="af0"/>
            <w:rFonts w:ascii="Times New Roman" w:hAnsi="Times New Roman"/>
            <w:sz w:val="25"/>
            <w:szCs w:val="25"/>
          </w:rPr>
          <w:t>04.01</w:t>
        </w:r>
      </w:hyperlink>
      <w:r w:rsidRPr="007D3769">
        <w:rPr>
          <w:rFonts w:ascii="Times New Roman" w:hAnsi="Times New Roman"/>
          <w:sz w:val="25"/>
          <w:szCs w:val="25"/>
        </w:rPr>
        <w:t xml:space="preserve">; </w:t>
      </w:r>
      <w:hyperlink r:id="rId11" w:history="1">
        <w:r w:rsidRPr="007D3769">
          <w:rPr>
            <w:rStyle w:val="af0"/>
            <w:rFonts w:ascii="Times New Roman" w:hAnsi="Times New Roman"/>
            <w:sz w:val="25"/>
            <w:szCs w:val="25"/>
          </w:rPr>
          <w:t>04.02</w:t>
        </w:r>
      </w:hyperlink>
      <w:r w:rsidRPr="007D3769">
        <w:rPr>
          <w:rFonts w:ascii="Times New Roman" w:hAnsi="Times New Roman"/>
          <w:sz w:val="25"/>
          <w:szCs w:val="25"/>
        </w:rPr>
        <w:t xml:space="preserve">; </w:t>
      </w:r>
      <w:hyperlink r:id="rId12" w:history="1">
        <w:r w:rsidRPr="007D3769">
          <w:rPr>
            <w:rStyle w:val="af0"/>
            <w:rFonts w:ascii="Times New Roman" w:hAnsi="Times New Roman"/>
            <w:sz w:val="25"/>
            <w:szCs w:val="25"/>
          </w:rPr>
          <w:t>04.06</w:t>
        </w:r>
      </w:hyperlink>
      <w:r w:rsidRPr="007D3769">
        <w:rPr>
          <w:rFonts w:ascii="Times New Roman" w:hAnsi="Times New Roman"/>
          <w:sz w:val="25"/>
          <w:szCs w:val="25"/>
        </w:rPr>
        <w:t>;</w:t>
      </w:r>
    </w:p>
    <w:p w:rsidR="007D3769" w:rsidRPr="007D3769" w:rsidRDefault="007D3769" w:rsidP="007D3769">
      <w:pPr>
        <w:jc w:val="both"/>
        <w:rPr>
          <w:rFonts w:ascii="Times New Roman" w:hAnsi="Times New Roman"/>
          <w:sz w:val="25"/>
          <w:szCs w:val="25"/>
        </w:rPr>
      </w:pPr>
      <w:bookmarkStart w:id="2" w:name="sub_173"/>
      <w:bookmarkEnd w:id="1"/>
      <w:r w:rsidRPr="007D3769">
        <w:rPr>
          <w:rFonts w:ascii="Times New Roman" w:hAnsi="Times New Roman"/>
          <w:sz w:val="25"/>
          <w:szCs w:val="25"/>
        </w:rPr>
        <w:t xml:space="preserve">3) приобретение сельскохозяйственной техники, специализированного транспорта, фургонов, прицепов, полуприцепов для транспортировки, обеспечения сохранности при перевозке и реализации сельскохозяйственной продукции и продуктов ее переработки, которые соответствуют следующим кодам Общероссийского классификатора продукции по видам экономической деятельности: </w:t>
      </w:r>
      <w:hyperlink r:id="rId13" w:history="1">
        <w:r w:rsidRPr="007D3769">
          <w:rPr>
            <w:rStyle w:val="af0"/>
            <w:rFonts w:ascii="Times New Roman" w:hAnsi="Times New Roman"/>
            <w:sz w:val="25"/>
            <w:szCs w:val="25"/>
          </w:rPr>
          <w:t>22.22.19</w:t>
        </w:r>
      </w:hyperlink>
      <w:r w:rsidRPr="007D3769">
        <w:rPr>
          <w:rFonts w:ascii="Times New Roman" w:hAnsi="Times New Roman"/>
          <w:sz w:val="25"/>
          <w:szCs w:val="25"/>
        </w:rPr>
        <w:t xml:space="preserve">; </w:t>
      </w:r>
      <w:hyperlink r:id="rId14" w:history="1">
        <w:r w:rsidRPr="007D3769">
          <w:rPr>
            <w:rStyle w:val="af0"/>
            <w:rFonts w:ascii="Times New Roman" w:hAnsi="Times New Roman"/>
            <w:sz w:val="25"/>
            <w:szCs w:val="25"/>
          </w:rPr>
          <w:t>27.52.14</w:t>
        </w:r>
      </w:hyperlink>
      <w:r w:rsidRPr="007D3769">
        <w:rPr>
          <w:rFonts w:ascii="Times New Roman" w:hAnsi="Times New Roman"/>
          <w:sz w:val="25"/>
          <w:szCs w:val="25"/>
        </w:rPr>
        <w:t xml:space="preserve">; </w:t>
      </w:r>
      <w:hyperlink r:id="rId15" w:history="1">
        <w:r w:rsidRPr="007D3769">
          <w:rPr>
            <w:rStyle w:val="af0"/>
            <w:rFonts w:ascii="Times New Roman" w:hAnsi="Times New Roman"/>
            <w:sz w:val="25"/>
            <w:szCs w:val="25"/>
          </w:rPr>
          <w:t>28.13.14</w:t>
        </w:r>
      </w:hyperlink>
      <w:r w:rsidRPr="007D3769">
        <w:rPr>
          <w:rFonts w:ascii="Times New Roman" w:hAnsi="Times New Roman"/>
          <w:sz w:val="25"/>
          <w:szCs w:val="25"/>
        </w:rPr>
        <w:t xml:space="preserve">; </w:t>
      </w:r>
      <w:hyperlink r:id="rId16" w:history="1">
        <w:r w:rsidRPr="007D3769">
          <w:rPr>
            <w:rStyle w:val="af0"/>
            <w:rFonts w:ascii="Times New Roman" w:hAnsi="Times New Roman"/>
            <w:sz w:val="25"/>
            <w:szCs w:val="25"/>
          </w:rPr>
          <w:t>28.22.17.190</w:t>
        </w:r>
      </w:hyperlink>
      <w:r w:rsidRPr="007D3769">
        <w:rPr>
          <w:rFonts w:ascii="Times New Roman" w:hAnsi="Times New Roman"/>
          <w:sz w:val="25"/>
          <w:szCs w:val="25"/>
        </w:rPr>
        <w:t xml:space="preserve">; </w:t>
      </w:r>
      <w:hyperlink r:id="rId17" w:history="1">
        <w:r w:rsidRPr="007D3769">
          <w:rPr>
            <w:rStyle w:val="af0"/>
            <w:rFonts w:ascii="Times New Roman" w:hAnsi="Times New Roman"/>
            <w:sz w:val="25"/>
            <w:szCs w:val="25"/>
          </w:rPr>
          <w:t>28.22.18.210</w:t>
        </w:r>
      </w:hyperlink>
      <w:r w:rsidRPr="007D3769">
        <w:rPr>
          <w:rFonts w:ascii="Times New Roman" w:hAnsi="Times New Roman"/>
          <w:sz w:val="25"/>
          <w:szCs w:val="25"/>
        </w:rPr>
        <w:t xml:space="preserve">; </w:t>
      </w:r>
      <w:hyperlink r:id="rId18" w:history="1">
        <w:r w:rsidRPr="007D3769">
          <w:rPr>
            <w:rStyle w:val="af0"/>
            <w:rFonts w:ascii="Times New Roman" w:hAnsi="Times New Roman"/>
            <w:sz w:val="25"/>
            <w:szCs w:val="25"/>
          </w:rPr>
          <w:t>28.22.18.220-28.22.18.224</w:t>
        </w:r>
      </w:hyperlink>
      <w:r w:rsidRPr="007D3769">
        <w:rPr>
          <w:rFonts w:ascii="Times New Roman" w:hAnsi="Times New Roman"/>
          <w:sz w:val="25"/>
          <w:szCs w:val="25"/>
        </w:rPr>
        <w:t xml:space="preserve">; </w:t>
      </w:r>
      <w:hyperlink r:id="rId19" w:history="1">
        <w:r w:rsidRPr="007D3769">
          <w:rPr>
            <w:rStyle w:val="af0"/>
            <w:rFonts w:ascii="Times New Roman" w:hAnsi="Times New Roman"/>
            <w:sz w:val="25"/>
            <w:szCs w:val="25"/>
          </w:rPr>
          <w:t>28.22.18.230-28.22.18.234</w:t>
        </w:r>
      </w:hyperlink>
      <w:r w:rsidRPr="007D3769">
        <w:rPr>
          <w:rFonts w:ascii="Times New Roman" w:hAnsi="Times New Roman"/>
          <w:sz w:val="25"/>
          <w:szCs w:val="25"/>
        </w:rPr>
        <w:t xml:space="preserve">; </w:t>
      </w:r>
      <w:hyperlink r:id="rId20" w:history="1">
        <w:r w:rsidRPr="007D3769">
          <w:rPr>
            <w:rStyle w:val="af0"/>
            <w:rFonts w:ascii="Times New Roman" w:hAnsi="Times New Roman"/>
            <w:sz w:val="25"/>
            <w:szCs w:val="25"/>
          </w:rPr>
          <w:t>28.22.18.240-28.22.18.246</w:t>
        </w:r>
      </w:hyperlink>
      <w:r w:rsidRPr="007D3769">
        <w:rPr>
          <w:rFonts w:ascii="Times New Roman" w:hAnsi="Times New Roman"/>
          <w:sz w:val="25"/>
          <w:szCs w:val="25"/>
        </w:rPr>
        <w:t xml:space="preserve">; </w:t>
      </w:r>
      <w:hyperlink r:id="rId21" w:history="1">
        <w:r w:rsidRPr="007D3769">
          <w:rPr>
            <w:rStyle w:val="af0"/>
            <w:rFonts w:ascii="Times New Roman" w:hAnsi="Times New Roman"/>
            <w:sz w:val="25"/>
            <w:szCs w:val="25"/>
          </w:rPr>
          <w:t>28.22.18.249</w:t>
        </w:r>
      </w:hyperlink>
      <w:r w:rsidRPr="007D3769">
        <w:rPr>
          <w:rFonts w:ascii="Times New Roman" w:hAnsi="Times New Roman"/>
          <w:sz w:val="25"/>
          <w:szCs w:val="25"/>
        </w:rPr>
        <w:t xml:space="preserve">; </w:t>
      </w:r>
      <w:hyperlink r:id="rId22" w:history="1">
        <w:r w:rsidRPr="007D3769">
          <w:rPr>
            <w:rStyle w:val="af0"/>
            <w:rFonts w:ascii="Times New Roman" w:hAnsi="Times New Roman"/>
            <w:sz w:val="25"/>
            <w:szCs w:val="25"/>
          </w:rPr>
          <w:t>28.22.18.250-28.22.18.254</w:t>
        </w:r>
      </w:hyperlink>
      <w:r w:rsidRPr="007D3769">
        <w:rPr>
          <w:rFonts w:ascii="Times New Roman" w:hAnsi="Times New Roman"/>
          <w:sz w:val="25"/>
          <w:szCs w:val="25"/>
        </w:rPr>
        <w:t xml:space="preserve">; </w:t>
      </w:r>
      <w:hyperlink r:id="rId23" w:history="1">
        <w:r w:rsidRPr="007D3769">
          <w:rPr>
            <w:rStyle w:val="af0"/>
            <w:rFonts w:ascii="Times New Roman" w:hAnsi="Times New Roman"/>
            <w:sz w:val="25"/>
            <w:szCs w:val="25"/>
          </w:rPr>
          <w:t>28.22.18.255</w:t>
        </w:r>
      </w:hyperlink>
      <w:r w:rsidRPr="007D3769">
        <w:rPr>
          <w:rFonts w:ascii="Times New Roman" w:hAnsi="Times New Roman"/>
          <w:sz w:val="25"/>
          <w:szCs w:val="25"/>
        </w:rPr>
        <w:t xml:space="preserve">; </w:t>
      </w:r>
      <w:hyperlink r:id="rId24" w:history="1">
        <w:r w:rsidRPr="007D3769">
          <w:rPr>
            <w:rStyle w:val="af0"/>
            <w:rFonts w:ascii="Times New Roman" w:hAnsi="Times New Roman"/>
            <w:sz w:val="25"/>
            <w:szCs w:val="25"/>
          </w:rPr>
          <w:t>28.22.18.260</w:t>
        </w:r>
      </w:hyperlink>
      <w:r w:rsidRPr="007D3769">
        <w:rPr>
          <w:rFonts w:ascii="Times New Roman" w:hAnsi="Times New Roman"/>
          <w:sz w:val="25"/>
          <w:szCs w:val="25"/>
        </w:rPr>
        <w:t xml:space="preserve">; </w:t>
      </w:r>
      <w:hyperlink r:id="rId25" w:history="1">
        <w:r w:rsidRPr="007D3769">
          <w:rPr>
            <w:rStyle w:val="af0"/>
            <w:rFonts w:ascii="Times New Roman" w:hAnsi="Times New Roman"/>
            <w:sz w:val="25"/>
            <w:szCs w:val="25"/>
          </w:rPr>
          <w:t>28.22.18.269</w:t>
        </w:r>
      </w:hyperlink>
      <w:r w:rsidRPr="007D3769">
        <w:rPr>
          <w:rFonts w:ascii="Times New Roman" w:hAnsi="Times New Roman"/>
          <w:sz w:val="25"/>
          <w:szCs w:val="25"/>
        </w:rPr>
        <w:t xml:space="preserve">; </w:t>
      </w:r>
      <w:hyperlink r:id="rId26" w:history="1">
        <w:r w:rsidRPr="007D3769">
          <w:rPr>
            <w:rStyle w:val="af0"/>
            <w:rFonts w:ascii="Times New Roman" w:hAnsi="Times New Roman"/>
            <w:sz w:val="25"/>
            <w:szCs w:val="25"/>
          </w:rPr>
          <w:t>28.22.18.320</w:t>
        </w:r>
      </w:hyperlink>
      <w:r w:rsidRPr="007D3769">
        <w:rPr>
          <w:rFonts w:ascii="Times New Roman" w:hAnsi="Times New Roman"/>
          <w:sz w:val="25"/>
          <w:szCs w:val="25"/>
        </w:rPr>
        <w:t xml:space="preserve">; </w:t>
      </w:r>
      <w:hyperlink r:id="rId27" w:history="1">
        <w:r w:rsidRPr="007D3769">
          <w:rPr>
            <w:rStyle w:val="af0"/>
            <w:rFonts w:ascii="Times New Roman" w:hAnsi="Times New Roman"/>
            <w:sz w:val="25"/>
            <w:szCs w:val="25"/>
          </w:rPr>
          <w:t>28.22.18.390</w:t>
        </w:r>
      </w:hyperlink>
      <w:r w:rsidRPr="007D3769">
        <w:rPr>
          <w:rFonts w:ascii="Times New Roman" w:hAnsi="Times New Roman"/>
          <w:sz w:val="25"/>
          <w:szCs w:val="25"/>
        </w:rPr>
        <w:t xml:space="preserve">; </w:t>
      </w:r>
      <w:hyperlink r:id="rId28" w:history="1">
        <w:r w:rsidRPr="007D3769">
          <w:rPr>
            <w:rStyle w:val="af0"/>
            <w:rFonts w:ascii="Times New Roman" w:hAnsi="Times New Roman"/>
            <w:sz w:val="25"/>
            <w:szCs w:val="25"/>
          </w:rPr>
          <w:t>28.25.13.115</w:t>
        </w:r>
      </w:hyperlink>
      <w:r w:rsidRPr="007D3769">
        <w:rPr>
          <w:rFonts w:ascii="Times New Roman" w:hAnsi="Times New Roman"/>
          <w:sz w:val="25"/>
          <w:szCs w:val="25"/>
        </w:rPr>
        <w:t xml:space="preserve">; </w:t>
      </w:r>
      <w:hyperlink r:id="rId29" w:history="1">
        <w:r w:rsidRPr="007D3769">
          <w:rPr>
            <w:rStyle w:val="af0"/>
            <w:rFonts w:ascii="Times New Roman" w:hAnsi="Times New Roman"/>
            <w:sz w:val="25"/>
            <w:szCs w:val="25"/>
          </w:rPr>
          <w:t>28.29.12.110</w:t>
        </w:r>
      </w:hyperlink>
      <w:r w:rsidRPr="007D3769">
        <w:rPr>
          <w:rFonts w:ascii="Times New Roman" w:hAnsi="Times New Roman"/>
          <w:sz w:val="25"/>
          <w:szCs w:val="25"/>
        </w:rPr>
        <w:t xml:space="preserve">; </w:t>
      </w:r>
      <w:hyperlink r:id="rId30" w:history="1">
        <w:r w:rsidRPr="007D3769">
          <w:rPr>
            <w:rStyle w:val="af0"/>
            <w:rFonts w:ascii="Times New Roman" w:hAnsi="Times New Roman"/>
            <w:sz w:val="25"/>
            <w:szCs w:val="25"/>
          </w:rPr>
          <w:t>28.30.2</w:t>
        </w:r>
      </w:hyperlink>
      <w:r w:rsidRPr="007D3769">
        <w:rPr>
          <w:rFonts w:ascii="Times New Roman" w:hAnsi="Times New Roman"/>
          <w:sz w:val="25"/>
          <w:szCs w:val="25"/>
        </w:rPr>
        <w:t xml:space="preserve">; </w:t>
      </w:r>
      <w:hyperlink r:id="rId31" w:history="1">
        <w:r w:rsidRPr="007D3769">
          <w:rPr>
            <w:rStyle w:val="af0"/>
            <w:rFonts w:ascii="Times New Roman" w:hAnsi="Times New Roman"/>
            <w:sz w:val="25"/>
            <w:szCs w:val="25"/>
          </w:rPr>
          <w:t>28.30.3</w:t>
        </w:r>
      </w:hyperlink>
      <w:r w:rsidRPr="007D3769">
        <w:rPr>
          <w:rFonts w:ascii="Times New Roman" w:hAnsi="Times New Roman"/>
          <w:sz w:val="25"/>
          <w:szCs w:val="25"/>
        </w:rPr>
        <w:t xml:space="preserve">; </w:t>
      </w:r>
      <w:hyperlink r:id="rId32" w:history="1">
        <w:r w:rsidRPr="007D3769">
          <w:rPr>
            <w:rStyle w:val="af0"/>
            <w:rFonts w:ascii="Times New Roman" w:hAnsi="Times New Roman"/>
            <w:sz w:val="25"/>
            <w:szCs w:val="25"/>
          </w:rPr>
          <w:t>28.30.5-28.30.8</w:t>
        </w:r>
      </w:hyperlink>
      <w:r w:rsidRPr="007D3769">
        <w:rPr>
          <w:rFonts w:ascii="Times New Roman" w:hAnsi="Times New Roman"/>
          <w:sz w:val="25"/>
          <w:szCs w:val="25"/>
        </w:rPr>
        <w:t xml:space="preserve">; </w:t>
      </w:r>
      <w:hyperlink r:id="rId33" w:history="1">
        <w:r w:rsidRPr="007D3769">
          <w:rPr>
            <w:rStyle w:val="af0"/>
            <w:rFonts w:ascii="Times New Roman" w:hAnsi="Times New Roman"/>
            <w:sz w:val="25"/>
            <w:szCs w:val="25"/>
          </w:rPr>
          <w:t>28.30.91</w:t>
        </w:r>
      </w:hyperlink>
      <w:r w:rsidRPr="007D3769">
        <w:rPr>
          <w:rFonts w:ascii="Times New Roman" w:hAnsi="Times New Roman"/>
          <w:sz w:val="25"/>
          <w:szCs w:val="25"/>
        </w:rPr>
        <w:t xml:space="preserve">; </w:t>
      </w:r>
      <w:hyperlink r:id="rId34" w:history="1">
        <w:r w:rsidRPr="007D3769">
          <w:rPr>
            <w:rStyle w:val="af0"/>
            <w:rFonts w:ascii="Times New Roman" w:hAnsi="Times New Roman"/>
            <w:sz w:val="25"/>
            <w:szCs w:val="25"/>
          </w:rPr>
          <w:t>28.30.92</w:t>
        </w:r>
      </w:hyperlink>
      <w:r w:rsidRPr="007D3769">
        <w:rPr>
          <w:rFonts w:ascii="Times New Roman" w:hAnsi="Times New Roman"/>
          <w:sz w:val="25"/>
          <w:szCs w:val="25"/>
        </w:rPr>
        <w:t xml:space="preserve">; </w:t>
      </w:r>
      <w:hyperlink r:id="rId35" w:history="1">
        <w:r w:rsidRPr="007D3769">
          <w:rPr>
            <w:rStyle w:val="af0"/>
            <w:rFonts w:ascii="Times New Roman" w:hAnsi="Times New Roman"/>
            <w:sz w:val="25"/>
            <w:szCs w:val="25"/>
          </w:rPr>
          <w:t>28.30.93</w:t>
        </w:r>
      </w:hyperlink>
      <w:r w:rsidRPr="007D3769">
        <w:rPr>
          <w:rFonts w:ascii="Times New Roman" w:hAnsi="Times New Roman"/>
          <w:sz w:val="25"/>
          <w:szCs w:val="25"/>
        </w:rPr>
        <w:t xml:space="preserve">; </w:t>
      </w:r>
      <w:hyperlink r:id="rId36" w:history="1">
        <w:r w:rsidRPr="007D3769">
          <w:rPr>
            <w:rStyle w:val="af0"/>
            <w:rFonts w:ascii="Times New Roman" w:hAnsi="Times New Roman"/>
            <w:sz w:val="25"/>
            <w:szCs w:val="25"/>
          </w:rPr>
          <w:t>28.92.25</w:t>
        </w:r>
      </w:hyperlink>
      <w:r w:rsidRPr="007D3769">
        <w:rPr>
          <w:rFonts w:ascii="Times New Roman" w:hAnsi="Times New Roman"/>
          <w:sz w:val="25"/>
          <w:szCs w:val="25"/>
        </w:rPr>
        <w:t xml:space="preserve">; </w:t>
      </w:r>
      <w:hyperlink r:id="rId37" w:history="1">
        <w:r w:rsidRPr="007D3769">
          <w:rPr>
            <w:rStyle w:val="af0"/>
            <w:rFonts w:ascii="Times New Roman" w:hAnsi="Times New Roman"/>
            <w:sz w:val="25"/>
            <w:szCs w:val="25"/>
          </w:rPr>
          <w:t>28.92.50.000</w:t>
        </w:r>
      </w:hyperlink>
      <w:r w:rsidRPr="007D3769">
        <w:rPr>
          <w:rFonts w:ascii="Times New Roman" w:hAnsi="Times New Roman"/>
          <w:sz w:val="25"/>
          <w:szCs w:val="25"/>
        </w:rPr>
        <w:t xml:space="preserve">; </w:t>
      </w:r>
      <w:hyperlink r:id="rId38" w:history="1">
        <w:r w:rsidRPr="007D3769">
          <w:rPr>
            <w:rStyle w:val="af0"/>
            <w:rFonts w:ascii="Times New Roman" w:hAnsi="Times New Roman"/>
            <w:sz w:val="25"/>
            <w:szCs w:val="25"/>
          </w:rPr>
          <w:t>28.93.14</w:t>
        </w:r>
      </w:hyperlink>
      <w:r w:rsidRPr="007D3769">
        <w:rPr>
          <w:rFonts w:ascii="Times New Roman" w:hAnsi="Times New Roman"/>
          <w:sz w:val="25"/>
          <w:szCs w:val="25"/>
        </w:rPr>
        <w:t xml:space="preserve">; </w:t>
      </w:r>
      <w:hyperlink r:id="rId39" w:history="1">
        <w:r w:rsidRPr="007D3769">
          <w:rPr>
            <w:rStyle w:val="af0"/>
            <w:rFonts w:ascii="Times New Roman" w:hAnsi="Times New Roman"/>
            <w:sz w:val="25"/>
            <w:szCs w:val="25"/>
          </w:rPr>
          <w:t>28.93.16</w:t>
        </w:r>
      </w:hyperlink>
      <w:r w:rsidRPr="007D3769">
        <w:rPr>
          <w:rFonts w:ascii="Times New Roman" w:hAnsi="Times New Roman"/>
          <w:sz w:val="25"/>
          <w:szCs w:val="25"/>
        </w:rPr>
        <w:t xml:space="preserve">; </w:t>
      </w:r>
      <w:hyperlink r:id="rId40" w:history="1">
        <w:r w:rsidRPr="007D3769">
          <w:rPr>
            <w:rStyle w:val="af0"/>
            <w:rFonts w:ascii="Times New Roman" w:hAnsi="Times New Roman"/>
            <w:sz w:val="25"/>
            <w:szCs w:val="25"/>
          </w:rPr>
          <w:t>28.93.2</w:t>
        </w:r>
      </w:hyperlink>
      <w:r w:rsidRPr="007D3769">
        <w:rPr>
          <w:rFonts w:ascii="Times New Roman" w:hAnsi="Times New Roman"/>
          <w:sz w:val="25"/>
          <w:szCs w:val="25"/>
        </w:rPr>
        <w:t xml:space="preserve">; </w:t>
      </w:r>
      <w:hyperlink r:id="rId41" w:history="1">
        <w:r w:rsidRPr="007D3769">
          <w:rPr>
            <w:rStyle w:val="af0"/>
            <w:rFonts w:ascii="Times New Roman" w:hAnsi="Times New Roman"/>
            <w:sz w:val="25"/>
            <w:szCs w:val="25"/>
          </w:rPr>
          <w:t>29.10.41.110-29.10.41.112</w:t>
        </w:r>
      </w:hyperlink>
      <w:r w:rsidRPr="007D3769">
        <w:rPr>
          <w:rFonts w:ascii="Times New Roman" w:hAnsi="Times New Roman"/>
          <w:sz w:val="25"/>
          <w:szCs w:val="25"/>
        </w:rPr>
        <w:t xml:space="preserve">; </w:t>
      </w:r>
      <w:hyperlink r:id="rId42" w:history="1">
        <w:r w:rsidRPr="007D3769">
          <w:rPr>
            <w:rStyle w:val="af0"/>
            <w:rFonts w:ascii="Times New Roman" w:hAnsi="Times New Roman"/>
            <w:sz w:val="25"/>
            <w:szCs w:val="25"/>
          </w:rPr>
          <w:t>29.10.41.120-29.10.41.122</w:t>
        </w:r>
      </w:hyperlink>
      <w:r w:rsidRPr="007D3769">
        <w:rPr>
          <w:rFonts w:ascii="Times New Roman" w:hAnsi="Times New Roman"/>
          <w:sz w:val="25"/>
          <w:szCs w:val="25"/>
        </w:rPr>
        <w:t xml:space="preserve">; </w:t>
      </w:r>
      <w:hyperlink r:id="rId43" w:history="1">
        <w:r w:rsidRPr="007D3769">
          <w:rPr>
            <w:rStyle w:val="af0"/>
            <w:rFonts w:ascii="Times New Roman" w:hAnsi="Times New Roman"/>
            <w:sz w:val="25"/>
            <w:szCs w:val="25"/>
          </w:rPr>
          <w:t>29.10.42.110-29.10.59.280</w:t>
        </w:r>
      </w:hyperlink>
      <w:r w:rsidRPr="007D3769">
        <w:rPr>
          <w:rFonts w:ascii="Times New Roman" w:hAnsi="Times New Roman"/>
          <w:sz w:val="25"/>
          <w:szCs w:val="25"/>
        </w:rPr>
        <w:t xml:space="preserve">; </w:t>
      </w:r>
      <w:hyperlink r:id="rId44" w:history="1">
        <w:r w:rsidRPr="007D3769">
          <w:rPr>
            <w:rStyle w:val="af0"/>
            <w:rFonts w:ascii="Times New Roman" w:hAnsi="Times New Roman"/>
            <w:sz w:val="25"/>
            <w:szCs w:val="25"/>
          </w:rPr>
          <w:t>29.20.23.120</w:t>
        </w:r>
      </w:hyperlink>
      <w:r w:rsidRPr="007D3769">
        <w:rPr>
          <w:rFonts w:ascii="Times New Roman" w:hAnsi="Times New Roman"/>
          <w:sz w:val="25"/>
          <w:szCs w:val="25"/>
        </w:rPr>
        <w:t xml:space="preserve">; </w:t>
      </w:r>
      <w:hyperlink r:id="rId45" w:history="1">
        <w:r w:rsidRPr="007D3769">
          <w:rPr>
            <w:rStyle w:val="af0"/>
            <w:rFonts w:ascii="Times New Roman" w:hAnsi="Times New Roman"/>
            <w:sz w:val="25"/>
            <w:szCs w:val="25"/>
          </w:rPr>
          <w:t>29.20.23.130</w:t>
        </w:r>
      </w:hyperlink>
      <w:r w:rsidRPr="007D3769">
        <w:rPr>
          <w:rFonts w:ascii="Times New Roman" w:hAnsi="Times New Roman"/>
          <w:sz w:val="25"/>
          <w:szCs w:val="25"/>
        </w:rPr>
        <w:t>.</w:t>
      </w:r>
    </w:p>
    <w:bookmarkEnd w:id="2"/>
    <w:p w:rsidR="009E5191" w:rsidRDefault="00C72294" w:rsidP="00C72294">
      <w:pPr>
        <w:widowControl w:val="0"/>
        <w:autoSpaceDE w:val="0"/>
        <w:autoSpaceDN w:val="0"/>
        <w:adjustRightInd w:val="0"/>
        <w:spacing w:after="0" w:line="240" w:lineRule="auto"/>
        <w:ind w:firstLine="567"/>
        <w:jc w:val="center"/>
        <w:rPr>
          <w:rFonts w:ascii="Times New Roman" w:hAnsi="Times New Roman"/>
          <w:b/>
          <w:bCs/>
          <w:sz w:val="25"/>
          <w:szCs w:val="25"/>
          <w:u w:val="single"/>
        </w:rPr>
      </w:pPr>
      <w:r>
        <w:rPr>
          <w:rFonts w:ascii="Times New Roman" w:hAnsi="Times New Roman"/>
          <w:b/>
          <w:bCs/>
          <w:sz w:val="25"/>
          <w:szCs w:val="25"/>
          <w:u w:val="single"/>
        </w:rPr>
        <w:t>Заявитель</w:t>
      </w:r>
      <w:r w:rsidRPr="00C72294">
        <w:rPr>
          <w:rFonts w:ascii="Times New Roman" w:hAnsi="Times New Roman"/>
          <w:b/>
          <w:bCs/>
          <w:sz w:val="25"/>
          <w:szCs w:val="25"/>
          <w:u w:val="single"/>
        </w:rPr>
        <w:t xml:space="preserve"> </w:t>
      </w:r>
      <w:r>
        <w:rPr>
          <w:rFonts w:ascii="Times New Roman" w:hAnsi="Times New Roman"/>
          <w:b/>
          <w:bCs/>
          <w:sz w:val="25"/>
          <w:szCs w:val="25"/>
          <w:u w:val="single"/>
        </w:rPr>
        <w:t>конкурса</w:t>
      </w:r>
      <w:r w:rsidR="009E5191" w:rsidRPr="00C72294">
        <w:rPr>
          <w:rFonts w:ascii="Times New Roman" w:hAnsi="Times New Roman"/>
          <w:b/>
          <w:bCs/>
          <w:sz w:val="25"/>
          <w:szCs w:val="25"/>
          <w:u w:val="single"/>
        </w:rPr>
        <w:t xml:space="preserve"> </w:t>
      </w:r>
      <w:r w:rsidR="00B44DA8" w:rsidRPr="00C72294">
        <w:rPr>
          <w:rFonts w:ascii="Times New Roman" w:hAnsi="Times New Roman"/>
          <w:b/>
          <w:bCs/>
          <w:sz w:val="25"/>
          <w:szCs w:val="25"/>
          <w:u w:val="single"/>
        </w:rPr>
        <w:t>д</w:t>
      </w:r>
      <w:r w:rsidR="00B44DA8" w:rsidRPr="00782619">
        <w:rPr>
          <w:rFonts w:ascii="Times New Roman" w:hAnsi="Times New Roman"/>
          <w:b/>
          <w:bCs/>
          <w:sz w:val="25"/>
          <w:szCs w:val="25"/>
          <w:u w:val="single"/>
        </w:rPr>
        <w:t>олжен одновременно</w:t>
      </w:r>
      <w:r w:rsidR="009E5191" w:rsidRPr="00782619">
        <w:rPr>
          <w:rFonts w:ascii="Times New Roman" w:hAnsi="Times New Roman"/>
          <w:b/>
          <w:bCs/>
          <w:sz w:val="25"/>
          <w:szCs w:val="25"/>
          <w:u w:val="single"/>
        </w:rPr>
        <w:t xml:space="preserve"> соответств</w:t>
      </w:r>
      <w:r w:rsidR="00B44DA8" w:rsidRPr="00782619">
        <w:rPr>
          <w:rFonts w:ascii="Times New Roman" w:hAnsi="Times New Roman"/>
          <w:b/>
          <w:bCs/>
          <w:sz w:val="25"/>
          <w:szCs w:val="25"/>
          <w:u w:val="single"/>
        </w:rPr>
        <w:t>овать</w:t>
      </w:r>
      <w:r w:rsidR="009E5191" w:rsidRPr="00782619">
        <w:rPr>
          <w:rFonts w:ascii="Times New Roman" w:hAnsi="Times New Roman"/>
          <w:b/>
          <w:bCs/>
          <w:sz w:val="25"/>
          <w:szCs w:val="25"/>
          <w:u w:val="single"/>
        </w:rPr>
        <w:t xml:space="preserve"> условиям:</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bookmarkStart w:id="3" w:name="sub_1231"/>
      <w:r w:rsidRPr="00165DBB">
        <w:rPr>
          <w:rFonts w:ascii="Times New Roman CYR" w:eastAsiaTheme="minorEastAsia" w:hAnsi="Times New Roman CYR" w:cs="Times New Roman CYR"/>
          <w:sz w:val="25"/>
          <w:szCs w:val="25"/>
          <w:lang w:eastAsia="ru-RU"/>
        </w:rPr>
        <w:t>1) по состоянию не ранее чем за 30 календарных дней до даты подачи заявки заявитель должен соответствовать следующим требованиям:</w:t>
      </w:r>
    </w:p>
    <w:bookmarkEnd w:id="3"/>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 xml:space="preserve">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w:t>
      </w:r>
      <w:hyperlink r:id="rId46" w:history="1">
        <w:r w:rsidRPr="003A52CB">
          <w:rPr>
            <w:rFonts w:ascii="Times New Roman CYR" w:eastAsiaTheme="minorEastAsia" w:hAnsi="Times New Roman CYR" w:cs="Times New Roman CYR"/>
            <w:color w:val="106BBE"/>
            <w:sz w:val="25"/>
            <w:szCs w:val="25"/>
            <w:lang w:eastAsia="ru-RU"/>
          </w:rPr>
          <w:t>перечень</w:t>
        </w:r>
      </w:hyperlink>
      <w:r w:rsidRPr="00165DBB">
        <w:rPr>
          <w:rFonts w:ascii="Times New Roman CYR" w:eastAsiaTheme="minorEastAsia" w:hAnsi="Times New Roman CYR" w:cs="Times New Roman CYR"/>
          <w:sz w:val="25"/>
          <w:szCs w:val="25"/>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заявитель не получает средства из бюджета Республики Башкортостан на основании иных нормативных правовых актов Республики Башкортостан на цели, установленные настоящим Порядком;</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 xml:space="preserve">заявитель не является иностранным агентом в соответствии с </w:t>
      </w:r>
      <w:hyperlink r:id="rId47" w:history="1">
        <w:r w:rsidRPr="003A52CB">
          <w:rPr>
            <w:rFonts w:ascii="Times New Roman CYR" w:eastAsiaTheme="minorEastAsia" w:hAnsi="Times New Roman CYR" w:cs="Times New Roman CYR"/>
            <w:color w:val="106BBE"/>
            <w:sz w:val="25"/>
            <w:szCs w:val="25"/>
            <w:lang w:eastAsia="ru-RU"/>
          </w:rPr>
          <w:t>Федеральным законом</w:t>
        </w:r>
      </w:hyperlink>
      <w:r w:rsidRPr="00165DBB">
        <w:rPr>
          <w:rFonts w:ascii="Times New Roman CYR" w:eastAsiaTheme="minorEastAsia" w:hAnsi="Times New Roman CYR" w:cs="Times New Roman CYR"/>
          <w:sz w:val="25"/>
          <w:szCs w:val="25"/>
          <w:lang w:eastAsia="ru-RU"/>
        </w:rPr>
        <w:t xml:space="preserve"> "О контроле за деятельностью лиц, находящихся под иностранным влиянием";</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 xml:space="preserve">заявитель не находится в составляемых в рамках реализации полномочий, предусмотренных </w:t>
      </w:r>
      <w:hyperlink r:id="rId48" w:history="1">
        <w:r w:rsidRPr="003A52CB">
          <w:rPr>
            <w:rFonts w:ascii="Times New Roman CYR" w:eastAsiaTheme="minorEastAsia" w:hAnsi="Times New Roman CYR" w:cs="Times New Roman CYR"/>
            <w:color w:val="106BBE"/>
            <w:sz w:val="25"/>
            <w:szCs w:val="25"/>
            <w:lang w:eastAsia="ru-RU"/>
          </w:rPr>
          <w:t>главой VII</w:t>
        </w:r>
      </w:hyperlink>
      <w:r w:rsidRPr="00165DBB">
        <w:rPr>
          <w:rFonts w:ascii="Times New Roman CYR" w:eastAsiaTheme="minorEastAsia" w:hAnsi="Times New Roman CYR" w:cs="Times New Roman CYR"/>
          <w:sz w:val="25"/>
          <w:szCs w:val="25"/>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у заявителя отсутствует просроченная задолженность по возврату в бюджет Республики Башкортостан иных субсидий, бюджетных инвестиций, а также иная просроченная (неурегулированная) задолженность по денежным обязательствам перед Республикой Башкортостан;</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 xml:space="preserve">у заявителя на едином налоговом счете отсутствует или не превышает размер, определенный </w:t>
      </w:r>
      <w:hyperlink r:id="rId49" w:history="1">
        <w:r w:rsidRPr="003A52CB">
          <w:rPr>
            <w:rFonts w:ascii="Times New Roman CYR" w:eastAsiaTheme="minorEastAsia" w:hAnsi="Times New Roman CYR" w:cs="Times New Roman CYR"/>
            <w:color w:val="106BBE"/>
            <w:sz w:val="25"/>
            <w:szCs w:val="25"/>
            <w:lang w:eastAsia="ru-RU"/>
          </w:rPr>
          <w:t>пунктом 3 статьи 47</w:t>
        </w:r>
      </w:hyperlink>
      <w:r w:rsidRPr="00165DBB">
        <w:rPr>
          <w:rFonts w:ascii="Times New Roman CYR" w:eastAsiaTheme="minorEastAsia" w:hAnsi="Times New Roman CYR" w:cs="Times New Roman CYR"/>
          <w:sz w:val="25"/>
          <w:szCs w:val="25"/>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 xml:space="preserve">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являющийся индивидуальным предпринимателем, не прекратил деятельности </w:t>
      </w:r>
      <w:r w:rsidRPr="00165DBB">
        <w:rPr>
          <w:rFonts w:ascii="Times New Roman CYR" w:eastAsiaTheme="minorEastAsia" w:hAnsi="Times New Roman CYR" w:cs="Times New Roman CYR"/>
          <w:sz w:val="25"/>
          <w:szCs w:val="25"/>
          <w:lang w:eastAsia="ru-RU"/>
        </w:rPr>
        <w:lastRenderedPageBreak/>
        <w:t>в качестве индивидуального предпринимателя;</w:t>
      </w:r>
    </w:p>
    <w:p w:rsidR="00165DBB" w:rsidRPr="00165DBB" w:rsidRDefault="00165DBB" w:rsidP="00165DB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165DBB">
        <w:rPr>
          <w:rFonts w:ascii="Times New Roman CYR" w:eastAsiaTheme="minorEastAsia" w:hAnsi="Times New Roman CYR" w:cs="Times New Roman CYR"/>
          <w:sz w:val="25"/>
          <w:szCs w:val="25"/>
          <w:lang w:eastAsia="ru-RU"/>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являющихся заявителями;</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bookmarkStart w:id="4" w:name="sub_1232"/>
      <w:r w:rsidRPr="00AA6919">
        <w:rPr>
          <w:rFonts w:ascii="Times New Roman CYR" w:eastAsiaTheme="minorEastAsia" w:hAnsi="Times New Roman CYR" w:cs="Times New Roman CYR"/>
          <w:sz w:val="25"/>
          <w:szCs w:val="25"/>
          <w:lang w:eastAsia="ru-RU"/>
        </w:rPr>
        <w:t>2) в случае, если заявитель планирует использовать грант на финансовое обеспечение затрат, связанных с реализацией проекта "Агростартап":</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bookmarkStart w:id="5" w:name="sub_2311"/>
      <w:bookmarkEnd w:id="4"/>
      <w:r w:rsidRPr="00AA6919">
        <w:rPr>
          <w:rFonts w:ascii="Times New Roman CYR" w:eastAsiaTheme="minorEastAsia" w:hAnsi="Times New Roman CYR" w:cs="Times New Roman CYR"/>
          <w:sz w:val="25"/>
          <w:szCs w:val="25"/>
          <w:lang w:eastAsia="ru-RU"/>
        </w:rPr>
        <w:t>а)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5"/>
          <w:szCs w:val="25"/>
          <w:lang w:eastAsia="ru-RU"/>
        </w:rPr>
      </w:pPr>
      <w:bookmarkStart w:id="6" w:name="sub_2312"/>
      <w:bookmarkEnd w:id="5"/>
      <w:r w:rsidRPr="00AA6919">
        <w:rPr>
          <w:rFonts w:ascii="Times New Roman CYR" w:eastAsiaTheme="minorEastAsia" w:hAnsi="Times New Roman CYR" w:cs="Times New Roman CYR"/>
          <w:sz w:val="25"/>
          <w:szCs w:val="25"/>
          <w:lang w:eastAsia="ru-RU"/>
        </w:rPr>
        <w:t xml:space="preserve">б) заявитель зарегистрирован в качестве крестьянского (фермерского) хозяйства или индивидуального предпринимателя, основным видом деятельности которых являются производство и (или) переработка сельскохозяйственной продукции, в органах Федеральной налоговой службы в текущем финансовом году либо </w:t>
      </w:r>
      <w:r w:rsidRPr="00AA6919">
        <w:rPr>
          <w:rFonts w:ascii="Times New Roman CYR" w:eastAsiaTheme="minorEastAsia" w:hAnsi="Times New Roman CYR" w:cs="Times New Roman CYR"/>
          <w:b/>
          <w:sz w:val="25"/>
          <w:szCs w:val="25"/>
          <w:lang w:eastAsia="ru-RU"/>
        </w:rPr>
        <w:t>должен осуществить указанную регистрацию на сельской территории или сельской агломерации Республики Башкортостан в течение 30 календарных дней с даты принятия Министерством приказа о результатах конкурсного отбора;</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bookmarkStart w:id="7" w:name="sub_2313"/>
      <w:bookmarkEnd w:id="6"/>
      <w:r w:rsidRPr="00AA6919">
        <w:rPr>
          <w:rFonts w:ascii="Times New Roman CYR" w:eastAsiaTheme="minorEastAsia" w:hAnsi="Times New Roman CYR" w:cs="Times New Roman CYR"/>
          <w:sz w:val="25"/>
          <w:szCs w:val="25"/>
          <w:lang w:eastAsia="ru-RU"/>
        </w:rPr>
        <w:t>в) заявитель имеет бизнес-план развития хозяйства (далее - бизнес-план), который подразумевает увеличение объема производства сельскохозяйственной продукции в соответствии с указанными в нем показателями и достижение положительного налогового эффекта и который соответствует следующим требованиям:</w:t>
      </w:r>
    </w:p>
    <w:bookmarkEnd w:id="7"/>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бизнес-план направлен на развитие одного из отраслевых направлений сельского хозяйства (мясное скотоводство, молочное скотоводство, птицеводство, пчеловодство, коневодство, рыбоводство, производство зерновых и зернобобовых культур, картофелеводство, овощеводство и бахчеводство, выращивание технических культур, выращивание плодовых и ягодных культур, кормопроизводство, а также иные направления (кроме свиноводства) с указанием наименования производимой (перерабатываемой) продукции);</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объем производства и реализации сельскохозяйственной продукции выражен в натуральных и денежных показателях на плановый период не менее 5 лет;</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наличие плана расходов с указанием количества, наименования, цены и стоимости планируемого к приобретению имущества, объектов недвижимости (без учета налога на добавленную стоимость и транспортных расходов);</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наличие информации о системе налогообложения;</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наличие информации о планируемом количестве создаваемых постоянных рабочих мест в течение года получения гранта и сохранение рабочих мест в течение не менее 5 лет</w:t>
      </w:r>
      <w:r w:rsidRPr="003A52CB">
        <w:rPr>
          <w:rFonts w:ascii="Times New Roman CYR" w:eastAsiaTheme="minorEastAsia" w:hAnsi="Times New Roman CYR" w:cs="Times New Roman CYR"/>
          <w:i/>
          <w:sz w:val="25"/>
          <w:szCs w:val="25"/>
          <w:lang w:eastAsia="ru-RU"/>
        </w:rPr>
        <w:t xml:space="preserve"> </w:t>
      </w:r>
      <w:r w:rsidRPr="003A52CB">
        <w:rPr>
          <w:rFonts w:ascii="Times New Roman CYR" w:eastAsiaTheme="minorEastAsia" w:hAnsi="Times New Roman CYR" w:cs="Times New Roman CYR"/>
          <w:b/>
          <w:i/>
          <w:sz w:val="25"/>
          <w:szCs w:val="25"/>
          <w:lang w:eastAsia="ru-RU"/>
        </w:rPr>
        <w:t>(если сумма гранта составляет менее 2 млн. рублей трудоустроить не менее 1 нового постоянного работника (включая получателя средств) и если сумма гранта более 2 млн. рублей трудоустроить не менее 2 новых постоянных работников (включая получателя средств))</w:t>
      </w:r>
      <w:r w:rsidRPr="00AA6919">
        <w:rPr>
          <w:rFonts w:ascii="Times New Roman CYR" w:eastAsiaTheme="minorEastAsia" w:hAnsi="Times New Roman CYR" w:cs="Times New Roman CYR"/>
          <w:i/>
          <w:sz w:val="25"/>
          <w:szCs w:val="25"/>
          <w:lang w:eastAsia="ru-RU"/>
        </w:rPr>
        <w:t>;</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наличие графика расходования средств гранта и срока их освоения - не более 18 месяцев;</w:t>
      </w:r>
    </w:p>
    <w:p w:rsidR="00AA6919" w:rsidRP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i/>
          <w:sz w:val="25"/>
          <w:szCs w:val="25"/>
          <w:lang w:eastAsia="ru-RU"/>
        </w:rPr>
      </w:pPr>
      <w:r w:rsidRPr="00AA6919">
        <w:rPr>
          <w:rFonts w:ascii="Times New Roman CYR" w:eastAsiaTheme="minorEastAsia" w:hAnsi="Times New Roman CYR" w:cs="Times New Roman CYR"/>
          <w:i/>
          <w:sz w:val="25"/>
          <w:szCs w:val="25"/>
          <w:lang w:eastAsia="ru-RU"/>
        </w:rPr>
        <w:t xml:space="preserve">указание суммы гранта не более сумм, указанных в </w:t>
      </w:r>
      <w:hyperlink w:anchor="sub_1005" w:history="1">
        <w:r w:rsidRPr="003A52CB">
          <w:rPr>
            <w:rFonts w:ascii="Times New Roman CYR" w:eastAsiaTheme="minorEastAsia" w:hAnsi="Times New Roman CYR"/>
            <w:i/>
            <w:color w:val="106BBE"/>
            <w:sz w:val="25"/>
            <w:szCs w:val="25"/>
            <w:lang w:eastAsia="ru-RU"/>
          </w:rPr>
          <w:t>пункте 1.5</w:t>
        </w:r>
      </w:hyperlink>
      <w:r w:rsidRPr="00AA6919">
        <w:rPr>
          <w:rFonts w:ascii="Times New Roman CYR" w:eastAsiaTheme="minorEastAsia" w:hAnsi="Times New Roman CYR" w:cs="Times New Roman CYR"/>
          <w:i/>
          <w:sz w:val="25"/>
          <w:szCs w:val="25"/>
          <w:lang w:eastAsia="ru-RU"/>
        </w:rPr>
        <w:t xml:space="preserve"> настоящего Порядка;</w:t>
      </w:r>
    </w:p>
    <w:p w:rsidR="00AA6919" w:rsidRDefault="00AA6919" w:rsidP="00AA6919">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bookmarkStart w:id="8" w:name="sub_2313312"/>
      <w:r w:rsidRPr="00AA6919">
        <w:rPr>
          <w:rFonts w:ascii="Times New Roman CYR" w:eastAsiaTheme="minorEastAsia" w:hAnsi="Times New Roman CYR" w:cs="Times New Roman CYR"/>
          <w:sz w:val="25"/>
          <w:szCs w:val="25"/>
          <w:lang w:eastAsia="ru-RU"/>
        </w:rPr>
        <w:t>г) заявитель представил</w:t>
      </w:r>
      <w:r w:rsidRPr="003A52CB">
        <w:rPr>
          <w:rFonts w:ascii="Times New Roman CYR" w:eastAsiaTheme="minorEastAsia" w:hAnsi="Times New Roman CYR" w:cs="Times New Roman CYR"/>
          <w:sz w:val="25"/>
          <w:szCs w:val="25"/>
          <w:lang w:eastAsia="ru-RU"/>
        </w:rPr>
        <w:t xml:space="preserve"> план расходов по направлениям</w:t>
      </w:r>
      <w:r w:rsidRPr="00AA6919">
        <w:rPr>
          <w:rFonts w:ascii="Times New Roman CYR" w:eastAsiaTheme="minorEastAsia" w:hAnsi="Times New Roman CYR" w:cs="Times New Roman CYR"/>
          <w:sz w:val="25"/>
          <w:szCs w:val="25"/>
          <w:lang w:eastAsia="ru-RU"/>
        </w:rPr>
        <w:t xml:space="preserve">, при этом </w:t>
      </w:r>
      <w:r w:rsidRPr="00AA6919">
        <w:rPr>
          <w:rFonts w:ascii="Times New Roman CYR" w:eastAsiaTheme="minorEastAsia" w:hAnsi="Times New Roman CYR" w:cs="Times New Roman CYR"/>
          <w:b/>
          <w:sz w:val="25"/>
          <w:szCs w:val="25"/>
          <w:lang w:eastAsia="ru-RU"/>
        </w:rPr>
        <w:t>заявитель обязуется оплачивать за счет собственных средств не менее 10 процентов стоимости приобретаемого имущества</w:t>
      </w:r>
      <w:r w:rsidRPr="00AA6919">
        <w:rPr>
          <w:rFonts w:ascii="Times New Roman CYR" w:eastAsiaTheme="minorEastAsia" w:hAnsi="Times New Roman CYR" w:cs="Times New Roman CYR"/>
          <w:sz w:val="25"/>
          <w:szCs w:val="25"/>
          <w:lang w:eastAsia="ru-RU"/>
        </w:rPr>
        <w:t>, выполняемых работ, оказываемых услуг, указанных в плане расходов (без учета налога на добавленную сто</w:t>
      </w:r>
      <w:r w:rsidR="007E607B">
        <w:rPr>
          <w:rFonts w:ascii="Times New Roman CYR" w:eastAsiaTheme="minorEastAsia" w:hAnsi="Times New Roman CYR" w:cs="Times New Roman CYR"/>
          <w:sz w:val="25"/>
          <w:szCs w:val="25"/>
          <w:lang w:eastAsia="ru-RU"/>
        </w:rPr>
        <w:t>имость и транспортных расходов).</w:t>
      </w:r>
    </w:p>
    <w:p w:rsidR="00B83FA7" w:rsidRDefault="00B83FA7" w:rsidP="00B83FA7">
      <w:pPr>
        <w:widowControl w:val="0"/>
        <w:autoSpaceDE w:val="0"/>
        <w:autoSpaceDN w:val="0"/>
        <w:adjustRightInd w:val="0"/>
        <w:spacing w:after="0" w:line="240" w:lineRule="auto"/>
        <w:ind w:firstLine="720"/>
        <w:jc w:val="center"/>
        <w:rPr>
          <w:rFonts w:ascii="Times New Roman CYR" w:eastAsiaTheme="minorEastAsia" w:hAnsi="Times New Roman CYR" w:cs="Times New Roman CYR"/>
          <w:b/>
          <w:sz w:val="25"/>
          <w:szCs w:val="25"/>
          <w:u w:val="single"/>
          <w:lang w:eastAsia="ru-RU"/>
        </w:rPr>
      </w:pPr>
      <w:r w:rsidRPr="00B83FA7">
        <w:rPr>
          <w:rFonts w:ascii="Times New Roman CYR" w:eastAsiaTheme="minorEastAsia" w:hAnsi="Times New Roman CYR" w:cs="Times New Roman CYR"/>
          <w:b/>
          <w:sz w:val="25"/>
          <w:szCs w:val="25"/>
          <w:u w:val="single"/>
          <w:lang w:eastAsia="ru-RU"/>
        </w:rPr>
        <w:t>При подаче заявки заявитель представляет документы:</w:t>
      </w:r>
    </w:p>
    <w:p w:rsidR="000355A4" w:rsidRPr="006956E6" w:rsidRDefault="000355A4" w:rsidP="000355A4">
      <w:pPr>
        <w:pStyle w:val="Style2"/>
        <w:spacing w:line="240" w:lineRule="auto"/>
        <w:ind w:firstLine="562"/>
        <w:rPr>
          <w:rStyle w:val="FontStyle25"/>
          <w:sz w:val="25"/>
          <w:szCs w:val="25"/>
        </w:rPr>
      </w:pPr>
      <w:r w:rsidRPr="006956E6">
        <w:rPr>
          <w:rStyle w:val="FontStyle25"/>
          <w:sz w:val="25"/>
          <w:szCs w:val="25"/>
        </w:rPr>
        <w:t>1) заявку с приложением документов, прошитых, пронумерованных, заверенных подписью заявителя и скрепленных печатью (при ее наличии);</w:t>
      </w:r>
    </w:p>
    <w:p w:rsidR="00726375" w:rsidRDefault="000355A4" w:rsidP="000355A4">
      <w:pPr>
        <w:pStyle w:val="Style2"/>
        <w:spacing w:line="240" w:lineRule="auto"/>
        <w:ind w:firstLine="562"/>
      </w:pPr>
      <w:r w:rsidRPr="006956E6">
        <w:rPr>
          <w:rStyle w:val="FontStyle25"/>
          <w:sz w:val="25"/>
          <w:szCs w:val="25"/>
        </w:rPr>
        <w:t>2) согласие на обработку персональных данных по форме</w:t>
      </w:r>
      <w:r>
        <w:rPr>
          <w:rStyle w:val="FontStyle25"/>
          <w:sz w:val="25"/>
          <w:szCs w:val="25"/>
        </w:rPr>
        <w:t xml:space="preserve"> МСХ РБ</w:t>
      </w:r>
      <w:r w:rsidRPr="006956E6">
        <w:rPr>
          <w:rStyle w:val="FontStyle25"/>
          <w:sz w:val="25"/>
          <w:szCs w:val="25"/>
        </w:rPr>
        <w:t>;</w:t>
      </w:r>
      <w:r w:rsidR="00726375" w:rsidRPr="00726375">
        <w:t xml:space="preserve"> </w:t>
      </w:r>
    </w:p>
    <w:p w:rsidR="000355A4" w:rsidRDefault="00726375" w:rsidP="000355A4">
      <w:pPr>
        <w:pStyle w:val="Style2"/>
        <w:spacing w:line="240" w:lineRule="auto"/>
        <w:ind w:firstLine="562"/>
        <w:rPr>
          <w:rStyle w:val="FontStyle25"/>
          <w:sz w:val="25"/>
          <w:szCs w:val="25"/>
        </w:rPr>
      </w:pPr>
      <w:r>
        <w:t xml:space="preserve">3) </w:t>
      </w:r>
      <w:r w:rsidRPr="00726375">
        <w:rPr>
          <w:rStyle w:val="FontStyle25"/>
          <w:sz w:val="25"/>
          <w:szCs w:val="25"/>
        </w:rPr>
        <w:t>согласие на публикацию (размещение) в информационно-телекоммуникационной сети Интернет информации о заявителе</w:t>
      </w:r>
      <w:r>
        <w:rPr>
          <w:rStyle w:val="FontStyle25"/>
          <w:sz w:val="25"/>
          <w:szCs w:val="25"/>
        </w:rPr>
        <w:t>;</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4</w:t>
      </w:r>
      <w:r w:rsidRPr="00726375">
        <w:rPr>
          <w:rStyle w:val="FontStyle25"/>
          <w:sz w:val="25"/>
          <w:szCs w:val="25"/>
        </w:rPr>
        <w:t xml:space="preserve">) информации о том, что заявитель не является иностранным юридическим лицом, в том числе местом регистрации которого являются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Pr="00726375">
        <w:rPr>
          <w:rStyle w:val="FontStyle25"/>
          <w:sz w:val="25"/>
          <w:szCs w:val="25"/>
        </w:rPr>
        <w:lastRenderedPageBreak/>
        <w:t>25 процентов (если иное не предусмотрено законодательством Российской Федерации),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5</w:t>
      </w:r>
      <w:r w:rsidRPr="00726375">
        <w:rPr>
          <w:rStyle w:val="FontStyle25"/>
          <w:sz w:val="25"/>
          <w:szCs w:val="25"/>
        </w:rPr>
        <w:t>) 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6</w:t>
      </w:r>
      <w:r w:rsidRPr="00726375">
        <w:rPr>
          <w:rStyle w:val="FontStyle25"/>
          <w:sz w:val="25"/>
          <w:szCs w:val="25"/>
        </w:rPr>
        <w:t>) справки, подписанной заявителем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1.6 настоящего Порядка,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7</w:t>
      </w:r>
      <w:r w:rsidRPr="00726375">
        <w:rPr>
          <w:rStyle w:val="FontStyle25"/>
          <w:sz w:val="25"/>
          <w:szCs w:val="25"/>
        </w:rPr>
        <w:t>) информации о том, что заявитель не является иностранным агентом в соответствии с Федеральным законом "О контроле за деятельностью лиц, находящихся под иностранным влиянием",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8</w:t>
      </w:r>
      <w:r w:rsidRPr="00726375">
        <w:rPr>
          <w:rStyle w:val="FontStyle25"/>
          <w:sz w:val="25"/>
          <w:szCs w:val="25"/>
        </w:rPr>
        <w:t>) информации о том, что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9</w:t>
      </w:r>
      <w:r w:rsidRPr="00726375">
        <w:rPr>
          <w:rStyle w:val="FontStyle25"/>
          <w:sz w:val="25"/>
          <w:szCs w:val="25"/>
        </w:rPr>
        <w:t>) 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10</w:t>
      </w:r>
      <w:r w:rsidRPr="00726375">
        <w:rPr>
          <w:rStyle w:val="FontStyle25"/>
          <w:sz w:val="25"/>
          <w:szCs w:val="25"/>
        </w:rPr>
        <w:t>) справки налогового органа, подтверждающей, что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11</w:t>
      </w:r>
      <w:r w:rsidRPr="00726375">
        <w:rPr>
          <w:rStyle w:val="FontStyle25"/>
          <w:sz w:val="25"/>
          <w:szCs w:val="25"/>
        </w:rPr>
        <w:t>) 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12)</w:t>
      </w:r>
      <w:r w:rsidRPr="00726375">
        <w:rPr>
          <w:rStyle w:val="FontStyle25"/>
          <w:sz w:val="25"/>
          <w:szCs w:val="25"/>
        </w:rPr>
        <w:t xml:space="preserve"> копии паспорта гражданина Российской Федерации, заверенной заявителем (для физического лица);</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13</w:t>
      </w:r>
      <w:r w:rsidRPr="00726375">
        <w:rPr>
          <w:rStyle w:val="FontStyle25"/>
          <w:sz w:val="25"/>
          <w:szCs w:val="25"/>
        </w:rPr>
        <w:t>) плана расходов;</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4</w:t>
      </w:r>
      <w:r w:rsidRPr="00726375">
        <w:rPr>
          <w:rStyle w:val="FontStyle25"/>
          <w:sz w:val="25"/>
          <w:szCs w:val="25"/>
        </w:rPr>
        <w:t>) выписки из Единого государственного реестра юридических лиц или выписки Единого государственного реестра индивидуальных предпринимателей в случае, если заявитель зарегистрирован на дату подачи документов, на дату не ранее 30 календарных дней до даты подачи заявки;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5</w:t>
      </w:r>
      <w:r w:rsidRPr="00726375">
        <w:rPr>
          <w:rStyle w:val="FontStyle25"/>
          <w:sz w:val="25"/>
          <w:szCs w:val="25"/>
        </w:rPr>
        <w:t>) для заявителей, участвующих в статусе крестьянского (фермерского) хозяйства или индивидуального предпринимателя, - документа, подтверждающего возможность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 (выписки из расчетного счета банка, подтверждающей наличие средств на реализацию проекта);</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6</w:t>
      </w:r>
      <w:r w:rsidRPr="00726375">
        <w:rPr>
          <w:rStyle w:val="FontStyle25"/>
          <w:sz w:val="25"/>
          <w:szCs w:val="25"/>
        </w:rPr>
        <w:t>) бизнес-плана развития хозяйства либо бизнес-планов развития хозяйства и сельскохозяйственного потребительского кооператива, которые должны быть прошиты, пронумерованы и скреплены печатью (при ее наличии);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7</w:t>
      </w:r>
      <w:r w:rsidRPr="00726375">
        <w:rPr>
          <w:rStyle w:val="FontStyle25"/>
          <w:sz w:val="25"/>
          <w:szCs w:val="25"/>
        </w:rPr>
        <w:t>) информации (кадастрового номера) о наличии у заявителя объектов недвижимости, которые планируется использовать при реализации проекта "Агростартап" (при наличии указанного имущества);</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8</w:t>
      </w:r>
      <w:r w:rsidRPr="00726375">
        <w:rPr>
          <w:rStyle w:val="FontStyle25"/>
          <w:sz w:val="25"/>
          <w:szCs w:val="25"/>
        </w:rPr>
        <w:t xml:space="preserve">) обязательства по форме, утверждаемой Министерством, в срок не более 30 календарных дней </w:t>
      </w:r>
      <w:r w:rsidRPr="00726375">
        <w:rPr>
          <w:rStyle w:val="FontStyle25"/>
          <w:sz w:val="25"/>
          <w:szCs w:val="25"/>
        </w:rPr>
        <w:lastRenderedPageBreak/>
        <w:t>(в случае, если заявитель не зарегистрирован на дату подачи заявки на получение гранта) после объявления его победителем по результатам конкурсного отбора, осуществить государственную регистрацию в органах Федеральной налоговой службы;</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1</w:t>
      </w:r>
      <w:r>
        <w:rPr>
          <w:rStyle w:val="FontStyle25"/>
          <w:sz w:val="25"/>
          <w:szCs w:val="25"/>
        </w:rPr>
        <w:t>9</w:t>
      </w:r>
      <w:r w:rsidRPr="00726375">
        <w:rPr>
          <w:rStyle w:val="FontStyle25"/>
          <w:sz w:val="25"/>
          <w:szCs w:val="25"/>
        </w:rPr>
        <w:t>) обязательства по форме, утверждаемой Министерством, после объявления заявителя победителем по результатам конкурсного отбора открыть расчетный счет получателя средств в кредитной организации, если иное не установлено законодательством, для перечисления гранта, источником финансового обеспечения которого являются средства бюджета Республики Башкортостан;</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20</w:t>
      </w:r>
      <w:r w:rsidRPr="00726375">
        <w:rPr>
          <w:rStyle w:val="FontStyle25"/>
          <w:sz w:val="25"/>
          <w:szCs w:val="25"/>
        </w:rPr>
        <w:t>) информации о трудовом стаже в сельском хозяйстве не менее 3 лет по форме, утверждаемой Министерством (при наличии), и (или) информации о ведении личного подсобного хозяйства в течение не менее 3 лет (при наличии) по форме, утверждаемой Министерством;</w:t>
      </w:r>
    </w:p>
    <w:p w:rsidR="00726375" w:rsidRPr="00726375" w:rsidRDefault="00726375" w:rsidP="00726375">
      <w:pPr>
        <w:pStyle w:val="Style2"/>
        <w:spacing w:line="240" w:lineRule="auto"/>
        <w:ind w:firstLine="562"/>
        <w:rPr>
          <w:rStyle w:val="FontStyle25"/>
          <w:sz w:val="25"/>
          <w:szCs w:val="25"/>
        </w:rPr>
      </w:pPr>
      <w:r>
        <w:rPr>
          <w:rStyle w:val="FontStyle25"/>
          <w:sz w:val="25"/>
          <w:szCs w:val="25"/>
        </w:rPr>
        <w:t>21</w:t>
      </w:r>
      <w:r w:rsidRPr="00726375">
        <w:rPr>
          <w:rStyle w:val="FontStyle25"/>
          <w:sz w:val="25"/>
          <w:szCs w:val="25"/>
        </w:rPr>
        <w:t>) документа (справки), подтверждающего(-ей), что заявитель является (являлся) участником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p w:rsidR="00726375" w:rsidRDefault="00726375" w:rsidP="00726375">
      <w:pPr>
        <w:pStyle w:val="Style2"/>
        <w:spacing w:line="240" w:lineRule="auto"/>
        <w:ind w:firstLine="562"/>
        <w:rPr>
          <w:rStyle w:val="FontStyle25"/>
          <w:sz w:val="25"/>
          <w:szCs w:val="25"/>
        </w:rPr>
      </w:pPr>
      <w:r>
        <w:rPr>
          <w:rStyle w:val="FontStyle25"/>
          <w:sz w:val="25"/>
          <w:szCs w:val="25"/>
        </w:rPr>
        <w:t>22</w:t>
      </w:r>
      <w:r w:rsidRPr="00726375">
        <w:rPr>
          <w:rStyle w:val="FontStyle25"/>
          <w:sz w:val="25"/>
          <w:szCs w:val="25"/>
        </w:rPr>
        <w:t>) сведений об окончании сельскохозяйственного образовательного учреждения, подтверждающих наличие среднего профессионального образования или специальности по направлению подготовки высшего образования всех уровней в укрупненных группах: "Сельское, лесное и рыбное хозяйство" (код ОКСО 4.35.00.00), "Промышленная экология и биотехнологии" (код ОКСО 2.19.00.00), "Ветеринария и зоотехния" (код ОКСО 4.36.00.00), "Экономика и управление" (код ОКСО 5.38.00.00) Общероссийского классификатора специальностей по образованию ОК 009-2016, утвержденного приказом Росстандарта от 8 декабря 2016 года N 2007-ст (при наличии);</w:t>
      </w:r>
    </w:p>
    <w:p w:rsidR="00726375" w:rsidRPr="00726375" w:rsidRDefault="0069470E" w:rsidP="00726375">
      <w:pPr>
        <w:pStyle w:val="Style2"/>
        <w:spacing w:line="240" w:lineRule="auto"/>
        <w:ind w:firstLine="562"/>
        <w:rPr>
          <w:rStyle w:val="FontStyle25"/>
          <w:b/>
          <w:sz w:val="25"/>
          <w:szCs w:val="25"/>
        </w:rPr>
      </w:pPr>
      <w:r>
        <w:rPr>
          <w:rStyle w:val="FontStyle25"/>
          <w:b/>
          <w:sz w:val="25"/>
          <w:szCs w:val="25"/>
        </w:rPr>
        <w:t>З</w:t>
      </w:r>
      <w:r w:rsidR="00726375" w:rsidRPr="00726375">
        <w:rPr>
          <w:rStyle w:val="FontStyle25"/>
          <w:b/>
          <w:sz w:val="25"/>
          <w:szCs w:val="25"/>
        </w:rPr>
        <w:t>аявитель дополнительно представляет:</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2</w:t>
      </w:r>
      <w:r>
        <w:rPr>
          <w:rStyle w:val="FontStyle25"/>
          <w:sz w:val="25"/>
          <w:szCs w:val="25"/>
        </w:rPr>
        <w:t>3</w:t>
      </w:r>
      <w:r w:rsidRPr="00726375">
        <w:rPr>
          <w:rStyle w:val="FontStyle25"/>
          <w:sz w:val="25"/>
          <w:szCs w:val="25"/>
        </w:rPr>
        <w:t>)</w:t>
      </w:r>
      <w:r>
        <w:rPr>
          <w:rStyle w:val="FontStyle25"/>
          <w:sz w:val="25"/>
          <w:szCs w:val="25"/>
        </w:rPr>
        <w:t xml:space="preserve"> на</w:t>
      </w:r>
      <w:r w:rsidRPr="00726375">
        <w:rPr>
          <w:rStyle w:val="FontStyle25"/>
          <w:sz w:val="25"/>
          <w:szCs w:val="25"/>
        </w:rPr>
        <w:t xml:space="preserve"> приобретение земельных участков из земель сельскохозяйственного назначения</w:t>
      </w:r>
      <w:r>
        <w:rPr>
          <w:rStyle w:val="FontStyle25"/>
          <w:sz w:val="25"/>
          <w:szCs w:val="25"/>
        </w:rPr>
        <w:t xml:space="preserve"> - </w:t>
      </w:r>
      <w:r w:rsidRPr="00726375">
        <w:rPr>
          <w:rStyle w:val="FontStyle25"/>
          <w:sz w:val="25"/>
          <w:szCs w:val="25"/>
        </w:rPr>
        <w:t>документы об оценке стоимости приобретаемых земельных участков из земель сельскохозяйственного назначения;</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2</w:t>
      </w:r>
      <w:r>
        <w:rPr>
          <w:rStyle w:val="FontStyle25"/>
          <w:sz w:val="25"/>
          <w:szCs w:val="25"/>
        </w:rPr>
        <w:t>4</w:t>
      </w:r>
      <w:r w:rsidRPr="00726375">
        <w:rPr>
          <w:rStyle w:val="FontStyle25"/>
          <w:sz w:val="25"/>
          <w:szCs w:val="25"/>
        </w:rPr>
        <w:t xml:space="preserve">) </w:t>
      </w:r>
      <w:r>
        <w:rPr>
          <w:rStyle w:val="FontStyle25"/>
          <w:sz w:val="25"/>
          <w:szCs w:val="25"/>
        </w:rPr>
        <w:t xml:space="preserve">на </w:t>
      </w:r>
      <w:r w:rsidRPr="00726375">
        <w:rPr>
          <w:rStyle w:val="FontStyle25"/>
          <w:sz w:val="25"/>
          <w:szCs w:val="25"/>
        </w:rPr>
        <w:t>разработк</w:t>
      </w:r>
      <w:r>
        <w:rPr>
          <w:rStyle w:val="FontStyle25"/>
          <w:sz w:val="25"/>
          <w:szCs w:val="25"/>
        </w:rPr>
        <w:t>у</w:t>
      </w:r>
      <w:r w:rsidRPr="00726375">
        <w:rPr>
          <w:rStyle w:val="FontStyle25"/>
          <w:sz w:val="25"/>
          <w:szCs w:val="25"/>
        </w:rPr>
        <w:t xml:space="preserve"> проектной документации</w:t>
      </w:r>
      <w:r>
        <w:rPr>
          <w:rStyle w:val="FontStyle25"/>
          <w:sz w:val="25"/>
          <w:szCs w:val="25"/>
        </w:rPr>
        <w:t xml:space="preserve"> -</w:t>
      </w:r>
      <w:r w:rsidRPr="00726375">
        <w:rPr>
          <w:rStyle w:val="FontStyle25"/>
          <w:sz w:val="25"/>
          <w:szCs w:val="25"/>
        </w:rPr>
        <w:t xml:space="preserve"> проект договора на разработку проектной документации;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2</w:t>
      </w:r>
      <w:r>
        <w:rPr>
          <w:rStyle w:val="FontStyle25"/>
          <w:sz w:val="25"/>
          <w:szCs w:val="25"/>
        </w:rPr>
        <w:t>5</w:t>
      </w:r>
      <w:r w:rsidRPr="00726375">
        <w:rPr>
          <w:rStyle w:val="FontStyle25"/>
          <w:sz w:val="25"/>
          <w:szCs w:val="25"/>
        </w:rPr>
        <w:t xml:space="preserve">) </w:t>
      </w:r>
      <w:r>
        <w:rPr>
          <w:rStyle w:val="FontStyle25"/>
          <w:sz w:val="25"/>
          <w:szCs w:val="25"/>
        </w:rPr>
        <w:t xml:space="preserve">на </w:t>
      </w:r>
      <w:r w:rsidRPr="00726375">
        <w:rPr>
          <w:rStyle w:val="FontStyle25"/>
          <w:sz w:val="25"/>
          <w:szCs w:val="25"/>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 дополнительно представляются:</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а)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 документы об оценке стоимости приобретаемых объектов;</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б) в случае строительства, ремонта, модернизации и переустройства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копии проектной документации на строительство производственного объекта с положительным заключением государственной экспертизы;</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сводный сметный расчет с экспертным заключением по проверке сметной стоимости объекта капитального строительства;</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технологический план размещения оборудования (при приобретении стационарного оборудования);</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договор аренды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документы, подтверждающие право собственности на производственные и складские здания, помещения, пристройки и сооружения, необходимые для производства, хранения и переработки сельскохозяйственной продукции (при реконструкции, ремонте или модернизации, а также разработке проектной документации на реконструкцию или модернизацию);</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 xml:space="preserve">договор аренды земельного участка под строительство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документы, подтверждающие право собственности на земельный участок (при строительстве производственных и складских зданий, помещений, пристроек и сооружений, </w:t>
      </w:r>
      <w:r w:rsidRPr="00726375">
        <w:rPr>
          <w:rStyle w:val="FontStyle25"/>
          <w:sz w:val="25"/>
          <w:szCs w:val="25"/>
        </w:rPr>
        <w:lastRenderedPageBreak/>
        <w:t>необходимых для производства, хранения и переработки сельскохозяйственной продукции);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части 17 статьи 51 Градостроительного кодекса Российской Федерации (при реконструкции или строительстве);</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2</w:t>
      </w:r>
      <w:r w:rsidR="0069470E">
        <w:rPr>
          <w:rStyle w:val="FontStyle25"/>
          <w:sz w:val="25"/>
          <w:szCs w:val="25"/>
        </w:rPr>
        <w:t>6</w:t>
      </w:r>
      <w:r w:rsidRPr="00726375">
        <w:rPr>
          <w:rStyle w:val="FontStyle25"/>
          <w:sz w:val="25"/>
          <w:szCs w:val="25"/>
        </w:rPr>
        <w:t xml:space="preserve">) </w:t>
      </w:r>
      <w:r w:rsidR="0069470E">
        <w:rPr>
          <w:rStyle w:val="FontStyle25"/>
          <w:sz w:val="25"/>
          <w:szCs w:val="25"/>
        </w:rPr>
        <w:t xml:space="preserve">при </w:t>
      </w:r>
      <w:r w:rsidR="0069470E" w:rsidRPr="00726375">
        <w:rPr>
          <w:rStyle w:val="FontStyle25"/>
          <w:sz w:val="25"/>
          <w:szCs w:val="25"/>
        </w:rPr>
        <w:t>внесении</w:t>
      </w:r>
      <w:r w:rsidRPr="00726375">
        <w:rPr>
          <w:rStyle w:val="FontStyle25"/>
          <w:sz w:val="25"/>
          <w:szCs w:val="25"/>
        </w:rPr>
        <w:t xml:space="preserve"> не менее 25 процентов, но не более 50 процентов средств в неделимый фонд сельскохозяйственного потребительского кооператива, членом которого является данный получатель средств по направлениям расходов, дополнительно представляются:</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а) в случае, если заявитель представил документы на конкурсный отбор в качестве физического лица - гражданина Российской Федерации:</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предварительное согласие кооператива включить зарегистрированный в установленный в настоящем Порядке срок получателя средств в состав членов сельскохозяйственного потребительского кооператива по форме, утвержденной Министерством;</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обязательство в случае объявления победителем в конкурсном отборе и последующей регистрации получателя средств вступить в сельскохозяйственный потребительский кооператив и представить при заключении соглашения выписку из реестра членов сельскохозяйственного потребительского кооператива, содержащую информацию о членстве в сельскохозяйственном потребительском кооперативе;</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б) в случае, если заявитель на момент подачи заявки не является членом сельскохозяйственного потребительского кооператива, - обязательство заявителя в случае объявления его победителем представить при заключении соглашения выписку из реестра членов сельскохозяйственного потребительского кооператива, содержащую информацию о членстве заявителя в сельскохозяйственном потребительском кооперативе, по форме, утвержденной Министерством;</w:t>
      </w:r>
    </w:p>
    <w:p w:rsidR="00726375" w:rsidRPr="00726375" w:rsidRDefault="00726375" w:rsidP="00726375">
      <w:pPr>
        <w:pStyle w:val="Style2"/>
        <w:spacing w:line="240" w:lineRule="auto"/>
        <w:ind w:firstLine="562"/>
        <w:rPr>
          <w:rStyle w:val="FontStyle25"/>
          <w:sz w:val="25"/>
          <w:szCs w:val="25"/>
        </w:rPr>
      </w:pPr>
      <w:r w:rsidRPr="00726375">
        <w:rPr>
          <w:rStyle w:val="FontStyle25"/>
          <w:sz w:val="25"/>
          <w:szCs w:val="25"/>
        </w:rPr>
        <w:t>в) в случае, если заявитель является на дату подачи заявки на предоставление гранта членом сельскохозяйственного потребительского кооператива, - выписку из реестра членов сельскохозяйственного потребительского кооператива, содержащую информацию о членстве заявителя в сельскохозяйственном потребительском кооперативе;</w:t>
      </w:r>
    </w:p>
    <w:p w:rsidR="00726375" w:rsidRDefault="00726375" w:rsidP="00726375">
      <w:pPr>
        <w:pStyle w:val="Style2"/>
        <w:spacing w:line="240" w:lineRule="auto"/>
        <w:ind w:firstLine="562"/>
        <w:rPr>
          <w:rStyle w:val="FontStyle25"/>
          <w:sz w:val="25"/>
          <w:szCs w:val="25"/>
        </w:rPr>
      </w:pPr>
      <w:r w:rsidRPr="00726375">
        <w:rPr>
          <w:rStyle w:val="FontStyle25"/>
          <w:sz w:val="25"/>
          <w:szCs w:val="25"/>
        </w:rPr>
        <w:t>2</w:t>
      </w:r>
      <w:r w:rsidR="0069470E">
        <w:rPr>
          <w:rStyle w:val="FontStyle25"/>
          <w:sz w:val="25"/>
          <w:szCs w:val="25"/>
        </w:rPr>
        <w:t>7</w:t>
      </w:r>
      <w:r w:rsidRPr="00726375">
        <w:rPr>
          <w:rStyle w:val="FontStyle25"/>
          <w:sz w:val="25"/>
          <w:szCs w:val="25"/>
        </w:rPr>
        <w:t xml:space="preserve">) </w:t>
      </w:r>
      <w:r w:rsidR="0069470E">
        <w:rPr>
          <w:rStyle w:val="FontStyle25"/>
          <w:sz w:val="25"/>
          <w:szCs w:val="25"/>
        </w:rPr>
        <w:t xml:space="preserve">при </w:t>
      </w:r>
      <w:r w:rsidR="0069470E" w:rsidRPr="0069470E">
        <w:rPr>
          <w:rStyle w:val="FontStyle25"/>
          <w:sz w:val="25"/>
          <w:szCs w:val="25"/>
        </w:rPr>
        <w:t>погашени</w:t>
      </w:r>
      <w:r w:rsidR="0069470E">
        <w:rPr>
          <w:rStyle w:val="FontStyle25"/>
          <w:sz w:val="25"/>
          <w:szCs w:val="25"/>
        </w:rPr>
        <w:t>и</w:t>
      </w:r>
      <w:r w:rsidR="0069470E" w:rsidRPr="0069470E">
        <w:rPr>
          <w:rStyle w:val="FontStyle25"/>
          <w:sz w:val="25"/>
          <w:szCs w:val="25"/>
        </w:rPr>
        <w:t xml:space="preserve">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направления расходов, указанные в подпунктах 1, 3 и 7 настоящего пункта, но не более 20% стоимости проекта создания и (или) развития </w:t>
      </w:r>
      <w:r w:rsidR="0069470E">
        <w:rPr>
          <w:rStyle w:val="FontStyle25"/>
          <w:sz w:val="25"/>
          <w:szCs w:val="25"/>
        </w:rPr>
        <w:t>хозяйства,</w:t>
      </w:r>
      <w:r w:rsidRPr="00726375">
        <w:rPr>
          <w:rStyle w:val="FontStyle25"/>
          <w:sz w:val="25"/>
          <w:szCs w:val="25"/>
        </w:rPr>
        <w:t xml:space="preserve"> заявитель дополнительно представляет заверенную кредитной организацией копию решения кредитного комитета о предоставлении кредита.</w:t>
      </w:r>
    </w:p>
    <w:p w:rsidR="00726375" w:rsidRDefault="00726375" w:rsidP="000355A4">
      <w:pPr>
        <w:pStyle w:val="Style2"/>
        <w:spacing w:line="240" w:lineRule="auto"/>
        <w:ind w:firstLine="562"/>
        <w:rPr>
          <w:rStyle w:val="FontStyle25"/>
          <w:sz w:val="25"/>
          <w:szCs w:val="25"/>
        </w:rPr>
      </w:pPr>
    </w:p>
    <w:p w:rsidR="007E607B" w:rsidRPr="007E607B" w:rsidRDefault="007E607B" w:rsidP="007E60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7E607B">
        <w:rPr>
          <w:rFonts w:ascii="Times New Roman CYR" w:eastAsiaTheme="minorEastAsia" w:hAnsi="Times New Roman CYR" w:cs="Times New Roman CYR"/>
          <w:sz w:val="25"/>
          <w:szCs w:val="25"/>
          <w:lang w:eastAsia="ru-RU"/>
        </w:rPr>
        <w:t xml:space="preserve"> Объявление о проведении конкурсного отбора формируется в электронной форме посредством заполнения соответствующих экранных форм </w:t>
      </w:r>
      <w:r w:rsidRPr="007E607B">
        <w:rPr>
          <w:rFonts w:ascii="Times New Roman CYR" w:eastAsiaTheme="minorEastAsia" w:hAnsi="Times New Roman CYR" w:cs="Times New Roman CYR"/>
          <w:b/>
          <w:sz w:val="25"/>
          <w:szCs w:val="25"/>
          <w:lang w:eastAsia="ru-RU"/>
        </w:rPr>
        <w:t>веб-интерфейса системы "Электронный бюджет"</w:t>
      </w:r>
      <w:r w:rsidRPr="007E607B">
        <w:rPr>
          <w:rFonts w:ascii="Times New Roman CYR" w:eastAsiaTheme="minorEastAsia" w:hAnsi="Times New Roman CYR" w:cs="Times New Roman CYR"/>
          <w:sz w:val="25"/>
          <w:szCs w:val="25"/>
          <w:lang w:eastAsia="ru-RU"/>
        </w:rPr>
        <w:t>, публикуется на едином портале.</w:t>
      </w:r>
    </w:p>
    <w:p w:rsidR="007E607B" w:rsidRPr="007E607B" w:rsidRDefault="007E607B" w:rsidP="007E60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7E607B">
        <w:rPr>
          <w:rFonts w:ascii="Times New Roman CYR" w:eastAsiaTheme="minorEastAsia" w:hAnsi="Times New Roman CYR" w:cs="Times New Roman CYR"/>
          <w:sz w:val="25"/>
          <w:szCs w:val="25"/>
          <w:lang w:eastAsia="ru-RU"/>
        </w:rPr>
        <w:t>Дата начала приема заявок не может быть ранее 15 календарных дней с даты размещения объявления о проведении конкурсного отбора.</w:t>
      </w:r>
    </w:p>
    <w:p w:rsidR="007E607B" w:rsidRPr="00AA6919" w:rsidRDefault="007E607B" w:rsidP="007E607B">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5"/>
          <w:szCs w:val="25"/>
          <w:lang w:eastAsia="ru-RU"/>
        </w:rPr>
      </w:pPr>
      <w:r w:rsidRPr="007E607B">
        <w:rPr>
          <w:rFonts w:ascii="Times New Roman CYR" w:eastAsiaTheme="minorEastAsia" w:hAnsi="Times New Roman CYR" w:cs="Times New Roman CYR"/>
          <w:sz w:val="25"/>
          <w:szCs w:val="25"/>
          <w:lang w:eastAsia="ru-RU"/>
        </w:rPr>
        <w:t>Дата окончания приема заявок не может быть ранее 30-го календарного дня, следующего за днем размещения объявления о проведении конкурсного отбора.</w:t>
      </w:r>
    </w:p>
    <w:bookmarkEnd w:id="8"/>
    <w:p w:rsidR="00D43DCF" w:rsidRPr="0008631E" w:rsidRDefault="00D43DCF" w:rsidP="00184268">
      <w:pPr>
        <w:widowControl w:val="0"/>
        <w:autoSpaceDE w:val="0"/>
        <w:autoSpaceDN w:val="0"/>
        <w:adjustRightInd w:val="0"/>
        <w:spacing w:after="0" w:line="240" w:lineRule="auto"/>
        <w:ind w:firstLine="567"/>
        <w:jc w:val="center"/>
        <w:rPr>
          <w:rFonts w:ascii="Times New Roman" w:hAnsi="Times New Roman"/>
          <w:b/>
          <w:sz w:val="14"/>
          <w:szCs w:val="25"/>
          <w:u w:val="single"/>
        </w:rPr>
      </w:pPr>
    </w:p>
    <w:p w:rsidR="006B1D89" w:rsidRPr="00782619" w:rsidRDefault="006B1D89" w:rsidP="006B1D89">
      <w:pPr>
        <w:pStyle w:val="Style4"/>
        <w:widowControl/>
        <w:tabs>
          <w:tab w:val="left" w:pos="965"/>
        </w:tabs>
        <w:spacing w:before="5" w:line="283" w:lineRule="exact"/>
        <w:rPr>
          <w:rStyle w:val="FontStyle25"/>
          <w:sz w:val="25"/>
          <w:szCs w:val="25"/>
        </w:rPr>
      </w:pPr>
      <w:r w:rsidRPr="00782619">
        <w:rPr>
          <w:rStyle w:val="FontStyle25"/>
          <w:sz w:val="25"/>
          <w:szCs w:val="25"/>
        </w:rPr>
        <w:t xml:space="preserve">Конкурсная комиссия оценивает допущенные к отбору заявки и документы путем расчета совокупного показателя, включающего значения каждого из критериев оценки участников конкурса, в пределах лимитов бюджетных обязательств, утвержденных </w:t>
      </w:r>
      <w:r w:rsidR="00D237CF">
        <w:rPr>
          <w:rStyle w:val="FontStyle25"/>
          <w:sz w:val="25"/>
          <w:szCs w:val="25"/>
        </w:rPr>
        <w:t>МСХ РБ</w:t>
      </w:r>
      <w:r w:rsidRPr="00782619">
        <w:rPr>
          <w:rStyle w:val="FontStyle25"/>
          <w:sz w:val="25"/>
          <w:szCs w:val="25"/>
        </w:rPr>
        <w:t>.</w:t>
      </w:r>
    </w:p>
    <w:p w:rsidR="00782619" w:rsidRDefault="006B1D89" w:rsidP="006B1D89">
      <w:pPr>
        <w:pStyle w:val="Style2"/>
        <w:widowControl/>
        <w:spacing w:line="240" w:lineRule="auto"/>
        <w:ind w:firstLine="562"/>
        <w:rPr>
          <w:rStyle w:val="FontStyle25"/>
          <w:sz w:val="25"/>
          <w:szCs w:val="25"/>
        </w:rPr>
      </w:pPr>
      <w:r w:rsidRPr="00782619">
        <w:rPr>
          <w:rStyle w:val="FontStyle25"/>
          <w:sz w:val="25"/>
          <w:szCs w:val="25"/>
        </w:rPr>
        <w:t xml:space="preserve">В целях определения победителей конкурсного </w:t>
      </w:r>
      <w:r w:rsidR="00094617">
        <w:rPr>
          <w:rStyle w:val="FontStyle25"/>
          <w:sz w:val="25"/>
          <w:szCs w:val="25"/>
        </w:rPr>
        <w:t>используе</w:t>
      </w:r>
      <w:r w:rsidRPr="00782619">
        <w:rPr>
          <w:rStyle w:val="FontStyle25"/>
          <w:sz w:val="25"/>
          <w:szCs w:val="25"/>
        </w:rPr>
        <w:t xml:space="preserve">тся </w:t>
      </w:r>
      <w:r w:rsidR="00094617">
        <w:rPr>
          <w:rStyle w:val="FontStyle25"/>
          <w:b/>
          <w:sz w:val="25"/>
          <w:szCs w:val="25"/>
        </w:rPr>
        <w:t>балльная шкала</w:t>
      </w:r>
      <w:r w:rsidRPr="00782619">
        <w:rPr>
          <w:rStyle w:val="FontStyle25"/>
          <w:b/>
          <w:sz w:val="25"/>
          <w:szCs w:val="25"/>
        </w:rPr>
        <w:t xml:space="preserve"> оценок</w:t>
      </w:r>
      <w:r w:rsidR="00094617">
        <w:rPr>
          <w:rStyle w:val="FontStyle25"/>
          <w:b/>
          <w:sz w:val="25"/>
          <w:szCs w:val="25"/>
        </w:rPr>
        <w:t xml:space="preserve"> участников конкурса по соответствующим критериям</w:t>
      </w:r>
      <w:r w:rsidRPr="00782619">
        <w:rPr>
          <w:rStyle w:val="FontStyle25"/>
          <w:sz w:val="25"/>
          <w:szCs w:val="25"/>
        </w:rPr>
        <w:t>, которая отражена в следующей таблице:</w:t>
      </w:r>
    </w:p>
    <w:p w:rsidR="00204A44" w:rsidRDefault="00341A00" w:rsidP="006B1D89">
      <w:pPr>
        <w:pStyle w:val="Style2"/>
        <w:widowControl/>
        <w:spacing w:line="240" w:lineRule="auto"/>
        <w:ind w:firstLine="562"/>
        <w:rPr>
          <w:rStyle w:val="FontStyle25"/>
          <w:b/>
          <w:sz w:val="25"/>
          <w:szCs w:val="25"/>
        </w:rPr>
      </w:pPr>
      <w:r w:rsidRPr="00CD4488">
        <w:rPr>
          <w:rStyle w:val="FontStyle25"/>
          <w:b/>
          <w:sz w:val="25"/>
          <w:szCs w:val="25"/>
        </w:rPr>
        <w:t>Самый высокий балл-2</w:t>
      </w:r>
      <w:r w:rsidR="007E607B">
        <w:rPr>
          <w:rStyle w:val="FontStyle25"/>
          <w:b/>
          <w:sz w:val="25"/>
          <w:szCs w:val="25"/>
        </w:rPr>
        <w:t>2</w:t>
      </w: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p>
    <w:p w:rsidR="0069470E" w:rsidRDefault="0069470E" w:rsidP="006B1D89">
      <w:pPr>
        <w:pStyle w:val="Style2"/>
        <w:widowControl/>
        <w:spacing w:line="240" w:lineRule="auto"/>
        <w:ind w:firstLine="562"/>
        <w:rPr>
          <w:rStyle w:val="FontStyle25"/>
          <w:b/>
          <w:sz w:val="25"/>
          <w:szCs w:val="25"/>
        </w:rPr>
      </w:pPr>
      <w:bookmarkStart w:id="9" w:name="_GoBack"/>
      <w:bookmarkEnd w:id="9"/>
    </w:p>
    <w:p w:rsidR="008E105B" w:rsidRDefault="008E105B" w:rsidP="008E105B">
      <w:pPr>
        <w:pStyle w:val="Style2"/>
        <w:spacing w:line="240" w:lineRule="auto"/>
        <w:ind w:firstLine="562"/>
        <w:jc w:val="center"/>
        <w:rPr>
          <w:rStyle w:val="FontStyle25"/>
          <w:b/>
          <w:sz w:val="25"/>
          <w:szCs w:val="25"/>
        </w:rPr>
      </w:pPr>
      <w:r>
        <w:rPr>
          <w:rStyle w:val="FontStyle25"/>
          <w:b/>
          <w:sz w:val="25"/>
          <w:szCs w:val="25"/>
        </w:rPr>
        <w:t xml:space="preserve">КРИТЕРИИ </w:t>
      </w:r>
      <w:r w:rsidRPr="008E105B">
        <w:rPr>
          <w:rStyle w:val="FontStyle25"/>
          <w:b/>
          <w:sz w:val="25"/>
          <w:szCs w:val="25"/>
        </w:rPr>
        <w:t>конкурсного отбора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6"/>
        <w:gridCol w:w="7638"/>
        <w:gridCol w:w="1680"/>
      </w:tblGrid>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N</w:t>
            </w:r>
            <w:r w:rsidRPr="00A82105">
              <w:rPr>
                <w:rFonts w:ascii="Times New Roman CYR" w:eastAsiaTheme="minorEastAsia" w:hAnsi="Times New Roman CYR" w:cs="Times New Roman CYR"/>
                <w:sz w:val="24"/>
                <w:szCs w:val="24"/>
                <w:lang w:eastAsia="ru-RU"/>
              </w:rPr>
              <w:br/>
              <w:t>п/п</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Наименование критерия</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Баллы</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 xml:space="preserve">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w:t>
            </w:r>
            <w:hyperlink r:id="rId50" w:history="1">
              <w:r w:rsidRPr="00A82105">
                <w:rPr>
                  <w:rFonts w:ascii="Times New Roman CYR" w:eastAsiaTheme="minorEastAsia" w:hAnsi="Times New Roman CYR" w:cs="Times New Roman CYR"/>
                  <w:color w:val="106BBE"/>
                  <w:sz w:val="24"/>
                  <w:szCs w:val="24"/>
                  <w:lang w:eastAsia="ru-RU"/>
                </w:rPr>
                <w:t>кодами 1.1-1.20</w:t>
              </w:r>
            </w:hyperlink>
            <w:r w:rsidRPr="00A82105">
              <w:rPr>
                <w:rFonts w:ascii="Times New Roman CYR" w:eastAsiaTheme="minorEastAsia" w:hAnsi="Times New Roman CYR" w:cs="Times New Roman CYR"/>
                <w:sz w:val="24"/>
                <w:szCs w:val="24"/>
                <w:lang w:eastAsia="ru-RU"/>
              </w:rPr>
              <w:t xml:space="preserve">, в том числе размещение зданий и сооружений, используемых для хранения и переработки сельскохозяйственной продукции, в соответствии с </w:t>
            </w:r>
            <w:hyperlink r:id="rId51" w:history="1">
              <w:r w:rsidRPr="00A82105">
                <w:rPr>
                  <w:rFonts w:ascii="Times New Roman CYR" w:eastAsiaTheme="minorEastAsia" w:hAnsi="Times New Roman CYR" w:cs="Times New Roman CYR"/>
                  <w:color w:val="106BBE"/>
                  <w:sz w:val="24"/>
                  <w:szCs w:val="24"/>
                  <w:lang w:eastAsia="ru-RU"/>
                </w:rPr>
                <w:t>приказом</w:t>
              </w:r>
            </w:hyperlink>
            <w:r w:rsidRPr="00A82105">
              <w:rPr>
                <w:rFonts w:ascii="Times New Roman CYR" w:eastAsiaTheme="minorEastAsia" w:hAnsi="Times New Roman CYR" w:cs="Times New Roman CYR"/>
                <w:sz w:val="24"/>
                <w:szCs w:val="24"/>
                <w:lang w:eastAsia="ru-RU"/>
              </w:rPr>
              <w:t xml:space="preserve"> Росреестра от 10 ноября 2020 года N П/0412 "Об утверждении классификатора видов разрешенного использования земельных участков":</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в собственности</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в аренде сроком не менее 5 лет считая с 1 января текущего года</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Удельный объем собственных средств в общем объеме приобретений согласно плану расходов:</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50% и более</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от 20% (включительно) до 50% (не включительно)</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3</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Размер запрашиваемого гранта до 5000 тыс. рублей включительно - при реализации проекта по разведению крупного рогатого скота мясного или молочного направлений продуктивности, по иным направлениям - до 3000 тыс. рублей включительно</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4</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Планируемое создание новых постоянных рабочих мест в год получения гранта:</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если размер гранта составляет 2000 тыс. рублей или более - более 2 постоянных рабочих мест</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если размер гранта составляет менее 2000 тыс. рублей - более 1 постоянного рабочего места</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5</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 xml:space="preserve">Хозяйство ведет (планирует вести)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Белорецкий, Бурзянский, Зианчуринский, Зилаирский, Учалинский, Хайбуллинский районы, город Сибай), а также город Агидель и ЗАТО город Межгорье в соответствии с </w:t>
            </w:r>
            <w:hyperlink r:id="rId52" w:history="1">
              <w:r w:rsidRPr="00A82105">
                <w:rPr>
                  <w:rFonts w:ascii="Times New Roman CYR" w:eastAsiaTheme="minorEastAsia" w:hAnsi="Times New Roman CYR" w:cs="Times New Roman CYR"/>
                  <w:color w:val="106BBE"/>
                  <w:sz w:val="24"/>
                  <w:szCs w:val="24"/>
                  <w:lang w:eastAsia="ru-RU"/>
                </w:rPr>
                <w:t>постановлением</w:t>
              </w:r>
            </w:hyperlink>
            <w:r w:rsidRPr="00A82105">
              <w:rPr>
                <w:rFonts w:ascii="Times New Roman CYR" w:eastAsiaTheme="minorEastAsia" w:hAnsi="Times New Roman CYR" w:cs="Times New Roman CYR"/>
                <w:sz w:val="24"/>
                <w:szCs w:val="24"/>
                <w:lang w:eastAsia="ru-RU"/>
              </w:rPr>
              <w:t xml:space="preserve"> Правительства Республики Башкортостан от 20 декабря 2018 года N 624</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6</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Наличие у заявителя трудового стажа в сельском хозяйстве не менее 3 лет и (или) факта ведения или совместного ведения личного подсобного хозяйства в течение не менее 3 лет</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7</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Наличие у заявителя:</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специальности по направлению подготовки высшего образования</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среднего профессионального образования</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8</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Заявитель зарегистрирован по месту жительства в сельской местности в течение 3 последних лет до даты подачи заявки</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9</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Заявитель является (являлся) участником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10</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 xml:space="preserve">Оценка бизнес-плана по результатам очного собеседования республиканской конкурсной комиссии с заявителями (сумма значений по </w:t>
            </w:r>
            <w:hyperlink w:anchor="sub_1101" w:history="1">
              <w:r w:rsidRPr="00A82105">
                <w:rPr>
                  <w:rFonts w:ascii="Times New Roman CYR" w:eastAsiaTheme="minorEastAsia" w:hAnsi="Times New Roman CYR" w:cs="Times New Roman CYR"/>
                  <w:color w:val="106BBE"/>
                  <w:sz w:val="24"/>
                  <w:szCs w:val="24"/>
                  <w:lang w:eastAsia="ru-RU"/>
                </w:rPr>
                <w:t>пунктам 10.1-10.3</w:t>
              </w:r>
            </w:hyperlink>
            <w:r w:rsidRPr="00A82105">
              <w:rPr>
                <w:rFonts w:ascii="Times New Roman CYR" w:eastAsiaTheme="minorEastAsia" w:hAnsi="Times New Roman CYR" w:cs="Times New Roman CYR"/>
                <w:sz w:val="24"/>
                <w:szCs w:val="24"/>
                <w:lang w:eastAsia="ru-RU"/>
              </w:rPr>
              <w:t>):</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0" w:name="sub_1101"/>
            <w:r w:rsidRPr="00A82105">
              <w:rPr>
                <w:rFonts w:ascii="Times New Roman CYR" w:eastAsiaTheme="minorEastAsia" w:hAnsi="Times New Roman CYR" w:cs="Times New Roman CYR"/>
                <w:sz w:val="24"/>
                <w:szCs w:val="24"/>
                <w:lang w:eastAsia="ru-RU"/>
              </w:rPr>
              <w:t>10.1</w:t>
            </w:r>
            <w:bookmarkEnd w:id="10"/>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Уровень компетенции заявителя в области реализации проекта, включая:</w:t>
            </w:r>
          </w:p>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наличие достаточных компетенций в области технологии и организации производства (переработки) выпускаемой продукции;</w:t>
            </w:r>
          </w:p>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 xml:space="preserve">способность ориентироваться в текущей рыночной ситуации и </w:t>
            </w:r>
            <w:r w:rsidRPr="00A82105">
              <w:rPr>
                <w:rFonts w:ascii="Times New Roman CYR" w:eastAsiaTheme="minorEastAsia" w:hAnsi="Times New Roman CYR" w:cs="Times New Roman CYR"/>
                <w:sz w:val="24"/>
                <w:szCs w:val="24"/>
                <w:lang w:eastAsia="ru-RU"/>
              </w:rPr>
              <w:lastRenderedPageBreak/>
              <w:t>прогнозировать ее;</w:t>
            </w:r>
          </w:p>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навыки в области финансов и управления:</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высокий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3</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средний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низкий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очень низкий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0</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10.2</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Уровень достоверности и реалистичности заявленных в бизнес-плане результатов его реализации, включая: точность, реальность представленных в бизнес-плане расчетов;</w:t>
            </w:r>
          </w:p>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соответствие бизнес-плана критериям эффективности и реальности проектов:</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высокий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3</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средний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низкий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очень низкий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0</w:t>
            </w:r>
          </w:p>
        </w:tc>
      </w:tr>
      <w:tr w:rsidR="00A82105" w:rsidRPr="00A82105" w:rsidTr="00AF06E8">
        <w:tc>
          <w:tcPr>
            <w:tcW w:w="886" w:type="dxa"/>
            <w:vMerge w:val="restart"/>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10.3</w:t>
            </w: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Уровень рисков при реализации проекта:</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низкий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3</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средний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2</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высокий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1</w:t>
            </w:r>
          </w:p>
        </w:tc>
      </w:tr>
      <w:tr w:rsidR="00A82105" w:rsidRPr="00A82105" w:rsidTr="00AF06E8">
        <w:tc>
          <w:tcPr>
            <w:tcW w:w="886" w:type="dxa"/>
            <w:vMerge/>
            <w:tcBorders>
              <w:top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38" w:type="dxa"/>
            <w:tcBorders>
              <w:top w:val="single" w:sz="4" w:space="0" w:color="auto"/>
              <w:left w:val="single" w:sz="4" w:space="0" w:color="auto"/>
              <w:bottom w:val="single" w:sz="4" w:space="0" w:color="auto"/>
              <w:right w:val="single" w:sz="4" w:space="0" w:color="auto"/>
            </w:tcBorders>
          </w:tcPr>
          <w:p w:rsidR="00A82105" w:rsidRPr="00A82105" w:rsidRDefault="00A82105" w:rsidP="00A8210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очень высокий</w:t>
            </w:r>
          </w:p>
        </w:tc>
        <w:tc>
          <w:tcPr>
            <w:tcW w:w="1680" w:type="dxa"/>
            <w:tcBorders>
              <w:top w:val="single" w:sz="4" w:space="0" w:color="auto"/>
              <w:left w:val="single" w:sz="4" w:space="0" w:color="auto"/>
              <w:bottom w:val="single" w:sz="4" w:space="0" w:color="auto"/>
            </w:tcBorders>
          </w:tcPr>
          <w:p w:rsidR="00A82105" w:rsidRPr="00A82105" w:rsidRDefault="00A82105" w:rsidP="00A8210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82105">
              <w:rPr>
                <w:rFonts w:ascii="Times New Roman CYR" w:eastAsiaTheme="minorEastAsia" w:hAnsi="Times New Roman CYR" w:cs="Times New Roman CYR"/>
                <w:sz w:val="24"/>
                <w:szCs w:val="24"/>
                <w:lang w:eastAsia="ru-RU"/>
              </w:rPr>
              <w:t>0</w:t>
            </w:r>
          </w:p>
        </w:tc>
      </w:tr>
    </w:tbl>
    <w:p w:rsidR="006956E6" w:rsidRDefault="006956E6" w:rsidP="00486535">
      <w:pPr>
        <w:pStyle w:val="Style2"/>
        <w:widowControl/>
        <w:spacing w:line="240" w:lineRule="auto"/>
        <w:ind w:firstLine="562"/>
        <w:rPr>
          <w:rStyle w:val="FontStyle25"/>
          <w:sz w:val="25"/>
          <w:szCs w:val="25"/>
        </w:rPr>
      </w:pPr>
    </w:p>
    <w:p w:rsidR="00782619" w:rsidRDefault="00782619" w:rsidP="00486535">
      <w:pPr>
        <w:pStyle w:val="Style2"/>
        <w:widowControl/>
        <w:spacing w:line="240" w:lineRule="auto"/>
        <w:ind w:firstLine="562"/>
        <w:rPr>
          <w:rStyle w:val="FontStyle25"/>
          <w:sz w:val="25"/>
          <w:szCs w:val="25"/>
        </w:rPr>
      </w:pPr>
      <w:r w:rsidRPr="00782619">
        <w:rPr>
          <w:rStyle w:val="FontStyle25"/>
          <w:sz w:val="25"/>
          <w:szCs w:val="25"/>
        </w:rPr>
        <w:t xml:space="preserve">Участник конкурса, набравший наибольшее количество </w:t>
      </w:r>
      <w:r w:rsidR="005B0863">
        <w:rPr>
          <w:rStyle w:val="FontStyle25"/>
          <w:sz w:val="25"/>
          <w:szCs w:val="25"/>
        </w:rPr>
        <w:t>баллов, признается победителем К</w:t>
      </w:r>
      <w:r w:rsidRPr="00782619">
        <w:rPr>
          <w:rStyle w:val="FontStyle25"/>
          <w:sz w:val="25"/>
          <w:szCs w:val="25"/>
        </w:rPr>
        <w:t>онкурса.</w:t>
      </w:r>
    </w:p>
    <w:p w:rsidR="006956E6" w:rsidRDefault="006956E6" w:rsidP="00E12039">
      <w:pPr>
        <w:pStyle w:val="Style2"/>
        <w:widowControl/>
        <w:spacing w:line="240" w:lineRule="auto"/>
        <w:ind w:firstLine="562"/>
        <w:rPr>
          <w:b/>
          <w:sz w:val="25"/>
          <w:szCs w:val="25"/>
        </w:rPr>
      </w:pPr>
    </w:p>
    <w:p w:rsidR="00A82105" w:rsidRPr="00A82105" w:rsidRDefault="00A82105" w:rsidP="00A82105">
      <w:pPr>
        <w:shd w:val="clear" w:color="auto" w:fill="FFFFFF"/>
        <w:spacing w:before="100" w:beforeAutospacing="1" w:after="100" w:afterAutospacing="1" w:line="240" w:lineRule="auto"/>
        <w:jc w:val="right"/>
        <w:rPr>
          <w:rFonts w:ascii="Times New Roman" w:eastAsia="Times New Roman" w:hAnsi="Times New Roman"/>
          <w:color w:val="22272F"/>
          <w:sz w:val="23"/>
          <w:szCs w:val="23"/>
          <w:lang w:eastAsia="ru-RU"/>
        </w:rPr>
      </w:pPr>
      <w:r w:rsidRPr="00A82105">
        <w:rPr>
          <w:rFonts w:ascii="Times New Roman" w:eastAsia="Times New Roman" w:hAnsi="Times New Roman"/>
          <w:b/>
          <w:bCs/>
          <w:color w:val="22272F"/>
          <w:sz w:val="23"/>
          <w:szCs w:val="23"/>
          <w:lang w:eastAsia="ru-RU"/>
        </w:rPr>
        <w:t>Приложение N 1</w:t>
      </w:r>
      <w:r w:rsidRPr="00A82105">
        <w:rPr>
          <w:rFonts w:ascii="Times New Roman" w:eastAsia="Times New Roman" w:hAnsi="Times New Roman"/>
          <w:b/>
          <w:bCs/>
          <w:color w:val="22272F"/>
          <w:sz w:val="23"/>
          <w:szCs w:val="23"/>
          <w:lang w:eastAsia="ru-RU"/>
        </w:rPr>
        <w:br/>
        <w:t>к </w:t>
      </w:r>
      <w:hyperlink r:id="rId53" w:anchor="/document/408203669/entry/0" w:history="1">
        <w:r w:rsidRPr="00A82105">
          <w:rPr>
            <w:rFonts w:ascii="Times New Roman" w:eastAsia="Times New Roman" w:hAnsi="Times New Roman"/>
            <w:b/>
            <w:bCs/>
            <w:color w:val="3272C0"/>
            <w:sz w:val="23"/>
            <w:szCs w:val="23"/>
            <w:shd w:val="clear" w:color="auto" w:fill="FFFABB"/>
            <w:lang w:eastAsia="ru-RU"/>
          </w:rPr>
          <w:t>приказу</w:t>
        </w:r>
      </w:hyperlink>
      <w:r w:rsidRPr="00A82105">
        <w:rPr>
          <w:rFonts w:ascii="Times New Roman" w:eastAsia="Times New Roman" w:hAnsi="Times New Roman"/>
          <w:b/>
          <w:bCs/>
          <w:color w:val="22272F"/>
          <w:sz w:val="23"/>
          <w:szCs w:val="23"/>
          <w:lang w:eastAsia="ru-RU"/>
        </w:rPr>
        <w:t> </w:t>
      </w:r>
      <w:r w:rsidRPr="00A82105">
        <w:rPr>
          <w:rFonts w:ascii="Times New Roman" w:eastAsia="Times New Roman" w:hAnsi="Times New Roman"/>
          <w:b/>
          <w:bCs/>
          <w:color w:val="22272F"/>
          <w:sz w:val="23"/>
          <w:szCs w:val="23"/>
          <w:shd w:val="clear" w:color="auto" w:fill="FFFABB"/>
          <w:lang w:eastAsia="ru-RU"/>
        </w:rPr>
        <w:t>Минсельхоза</w:t>
      </w:r>
      <w:r w:rsidRPr="00A82105">
        <w:rPr>
          <w:rFonts w:ascii="Times New Roman" w:eastAsia="Times New Roman" w:hAnsi="Times New Roman"/>
          <w:b/>
          <w:bCs/>
          <w:color w:val="22272F"/>
          <w:sz w:val="23"/>
          <w:szCs w:val="23"/>
          <w:lang w:eastAsia="ru-RU"/>
        </w:rPr>
        <w:t> России</w:t>
      </w:r>
      <w:r w:rsidRPr="00A82105">
        <w:rPr>
          <w:rFonts w:ascii="Times New Roman" w:eastAsia="Times New Roman" w:hAnsi="Times New Roman"/>
          <w:b/>
          <w:bCs/>
          <w:color w:val="22272F"/>
          <w:sz w:val="23"/>
          <w:szCs w:val="23"/>
          <w:lang w:eastAsia="ru-RU"/>
        </w:rPr>
        <w:br/>
        <w:t>от 14 сентября 2023 г. N </w:t>
      </w:r>
      <w:r w:rsidRPr="00A82105">
        <w:rPr>
          <w:rFonts w:ascii="Times New Roman" w:eastAsia="Times New Roman" w:hAnsi="Times New Roman"/>
          <w:b/>
          <w:bCs/>
          <w:color w:val="22272F"/>
          <w:sz w:val="23"/>
          <w:szCs w:val="23"/>
          <w:shd w:val="clear" w:color="auto" w:fill="FFFABB"/>
          <w:lang w:eastAsia="ru-RU"/>
        </w:rPr>
        <w:t>730</w:t>
      </w:r>
    </w:p>
    <w:p w:rsidR="00A82105" w:rsidRPr="00A82105" w:rsidRDefault="00A82105" w:rsidP="00A82105">
      <w:pPr>
        <w:shd w:val="clear" w:color="auto" w:fill="FFFFFF"/>
        <w:spacing w:before="100" w:beforeAutospacing="1" w:after="100" w:afterAutospacing="1" w:line="240" w:lineRule="auto"/>
        <w:jc w:val="center"/>
        <w:rPr>
          <w:rFonts w:ascii="Times New Roman" w:eastAsia="Times New Roman" w:hAnsi="Times New Roman"/>
          <w:color w:val="22272F"/>
          <w:sz w:val="34"/>
          <w:szCs w:val="34"/>
          <w:lang w:eastAsia="ru-RU"/>
        </w:rPr>
      </w:pPr>
      <w:r w:rsidRPr="00A82105">
        <w:rPr>
          <w:rFonts w:ascii="Times New Roman" w:eastAsia="Times New Roman" w:hAnsi="Times New Roman"/>
          <w:color w:val="22272F"/>
          <w:sz w:val="34"/>
          <w:szCs w:val="34"/>
          <w:lang w:eastAsia="ru-RU"/>
        </w:rPr>
        <w:t>Перечень</w:t>
      </w:r>
      <w:r w:rsidRPr="00A82105">
        <w:rPr>
          <w:rFonts w:ascii="Times New Roman" w:eastAsia="Times New Roman" w:hAnsi="Times New Roman"/>
          <w:color w:val="22272F"/>
          <w:sz w:val="34"/>
          <w:szCs w:val="34"/>
          <w:lang w:eastAsia="ru-RU"/>
        </w:rPr>
        <w:br/>
        <w:t>затрат, финансовое обеспечение которых допускается осуществлять за счет гранта "Агростартап"</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1. Приобретение земельных участков из земель сельскохозяйственного назначения для осуществления деятельности с целью производства и (или) переработки сельскохозяйственной продукции в рамках реализации проекта создания и (или) развития хозяйства.</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2. 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3. 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плодово-ягодных насаждений.</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4. 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5. Приобретение сельскохозяйственных животных (кроме свиней) и птицы.</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6. Приобретение рыбопосадочного материала.</w:t>
      </w:r>
    </w:p>
    <w:p w:rsidR="00A82105" w:rsidRPr="00A82105" w:rsidRDefault="00A82105" w:rsidP="00A82105">
      <w:pPr>
        <w:shd w:val="clear" w:color="auto" w:fill="FFFFFF"/>
        <w:spacing w:after="0"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 xml:space="preserve">7. Приобретение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w:t>
      </w:r>
      <w:r w:rsidRPr="00A82105">
        <w:rPr>
          <w:rFonts w:ascii="Times New Roman" w:eastAsia="Times New Roman" w:hAnsi="Times New Roman"/>
          <w:color w:val="22272F"/>
          <w:sz w:val="25"/>
          <w:szCs w:val="25"/>
          <w:lang w:eastAsia="ru-RU"/>
        </w:rPr>
        <w:lastRenderedPageBreak/>
        <w:t>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 </w:t>
      </w:r>
      <w:hyperlink r:id="rId54" w:anchor="/document/70650730/entry/162412111" w:history="1">
        <w:r w:rsidRPr="007E607B">
          <w:rPr>
            <w:rFonts w:ascii="Times New Roman" w:eastAsia="Times New Roman" w:hAnsi="Times New Roman"/>
            <w:color w:val="3272C0"/>
            <w:sz w:val="25"/>
            <w:szCs w:val="25"/>
            <w:lang w:eastAsia="ru-RU"/>
          </w:rPr>
          <w:t>16.24.12.111</w:t>
        </w:r>
      </w:hyperlink>
      <w:r w:rsidRPr="00A82105">
        <w:rPr>
          <w:rFonts w:ascii="Times New Roman" w:eastAsia="Times New Roman" w:hAnsi="Times New Roman"/>
          <w:color w:val="22272F"/>
          <w:sz w:val="25"/>
          <w:szCs w:val="25"/>
          <w:lang w:eastAsia="ru-RU"/>
        </w:rPr>
        <w:t>, </w:t>
      </w:r>
      <w:hyperlink r:id="rId55" w:anchor="/document/70650730/entry/222219" w:history="1">
        <w:r w:rsidRPr="007E607B">
          <w:rPr>
            <w:rFonts w:ascii="Times New Roman" w:eastAsia="Times New Roman" w:hAnsi="Times New Roman"/>
            <w:color w:val="3272C0"/>
            <w:sz w:val="25"/>
            <w:szCs w:val="25"/>
            <w:lang w:eastAsia="ru-RU"/>
          </w:rPr>
          <w:t>22.22.19</w:t>
        </w:r>
      </w:hyperlink>
      <w:r w:rsidRPr="00A82105">
        <w:rPr>
          <w:rFonts w:ascii="Times New Roman" w:eastAsia="Times New Roman" w:hAnsi="Times New Roman"/>
          <w:color w:val="22272F"/>
          <w:sz w:val="25"/>
          <w:szCs w:val="25"/>
          <w:lang w:eastAsia="ru-RU"/>
        </w:rPr>
        <w:t>, </w:t>
      </w:r>
      <w:hyperlink r:id="rId56" w:anchor="/document/70650730/entry/25101" w:history="1">
        <w:r w:rsidRPr="007E607B">
          <w:rPr>
            <w:rFonts w:ascii="Times New Roman" w:eastAsia="Times New Roman" w:hAnsi="Times New Roman"/>
            <w:color w:val="3272C0"/>
            <w:sz w:val="25"/>
            <w:szCs w:val="25"/>
            <w:lang w:eastAsia="ru-RU"/>
          </w:rPr>
          <w:t>25.21.11.140 - 25.21.13</w:t>
        </w:r>
      </w:hyperlink>
      <w:r w:rsidRPr="00A82105">
        <w:rPr>
          <w:rFonts w:ascii="Times New Roman" w:eastAsia="Times New Roman" w:hAnsi="Times New Roman"/>
          <w:color w:val="22272F"/>
          <w:sz w:val="25"/>
          <w:szCs w:val="25"/>
          <w:lang w:eastAsia="ru-RU"/>
        </w:rPr>
        <w:t>, </w:t>
      </w:r>
      <w:hyperlink r:id="rId57" w:anchor="/document/70650730/entry/25291" w:history="1">
        <w:r w:rsidRPr="007E607B">
          <w:rPr>
            <w:rFonts w:ascii="Times New Roman" w:eastAsia="Times New Roman" w:hAnsi="Times New Roman"/>
            <w:color w:val="3272C0"/>
            <w:sz w:val="25"/>
            <w:szCs w:val="25"/>
            <w:lang w:eastAsia="ru-RU"/>
          </w:rPr>
          <w:t>25.29.11</w:t>
        </w:r>
      </w:hyperlink>
      <w:r w:rsidRPr="00A82105">
        <w:rPr>
          <w:rFonts w:ascii="Times New Roman" w:eastAsia="Times New Roman" w:hAnsi="Times New Roman"/>
          <w:color w:val="22272F"/>
          <w:sz w:val="25"/>
          <w:szCs w:val="25"/>
          <w:lang w:eastAsia="ru-RU"/>
        </w:rPr>
        <w:t>, </w:t>
      </w:r>
      <w:hyperlink r:id="rId58" w:anchor="/document/70650730/entry/253011" w:history="1">
        <w:r w:rsidRPr="007E607B">
          <w:rPr>
            <w:rFonts w:ascii="Times New Roman" w:eastAsia="Times New Roman" w:hAnsi="Times New Roman"/>
            <w:color w:val="3272C0"/>
            <w:sz w:val="25"/>
            <w:szCs w:val="25"/>
            <w:lang w:eastAsia="ru-RU"/>
          </w:rPr>
          <w:t>25.30.11</w:t>
        </w:r>
      </w:hyperlink>
      <w:r w:rsidRPr="00A82105">
        <w:rPr>
          <w:rFonts w:ascii="Times New Roman" w:eastAsia="Times New Roman" w:hAnsi="Times New Roman"/>
          <w:color w:val="22272F"/>
          <w:sz w:val="25"/>
          <w:szCs w:val="25"/>
          <w:lang w:eastAsia="ru-RU"/>
        </w:rPr>
        <w:t>, </w:t>
      </w:r>
      <w:hyperlink r:id="rId59" w:anchor="/document/70650730/entry/253012" w:history="1">
        <w:r w:rsidRPr="007E607B">
          <w:rPr>
            <w:rFonts w:ascii="Times New Roman" w:eastAsia="Times New Roman" w:hAnsi="Times New Roman"/>
            <w:color w:val="3272C0"/>
            <w:sz w:val="25"/>
            <w:szCs w:val="25"/>
            <w:lang w:eastAsia="ru-RU"/>
          </w:rPr>
          <w:t>25.30.12</w:t>
        </w:r>
      </w:hyperlink>
      <w:r w:rsidRPr="00A82105">
        <w:rPr>
          <w:rFonts w:ascii="Times New Roman" w:eastAsia="Times New Roman" w:hAnsi="Times New Roman"/>
          <w:color w:val="22272F"/>
          <w:sz w:val="25"/>
          <w:szCs w:val="25"/>
          <w:lang w:eastAsia="ru-RU"/>
        </w:rPr>
        <w:t>, </w:t>
      </w:r>
      <w:hyperlink r:id="rId60" w:anchor="/document/70650730/entry/5399" w:history="1">
        <w:r w:rsidRPr="007E607B">
          <w:rPr>
            <w:rFonts w:ascii="Times New Roman" w:eastAsia="Times New Roman" w:hAnsi="Times New Roman"/>
            <w:color w:val="3272C0"/>
            <w:sz w:val="25"/>
            <w:szCs w:val="25"/>
            <w:lang w:eastAsia="ru-RU"/>
          </w:rPr>
          <w:t>25.91.12</w:t>
        </w:r>
      </w:hyperlink>
      <w:r w:rsidRPr="00A82105">
        <w:rPr>
          <w:rFonts w:ascii="Times New Roman" w:eastAsia="Times New Roman" w:hAnsi="Times New Roman"/>
          <w:color w:val="22272F"/>
          <w:sz w:val="25"/>
          <w:szCs w:val="25"/>
          <w:lang w:eastAsia="ru-RU"/>
        </w:rPr>
        <w:t>, </w:t>
      </w:r>
      <w:hyperlink r:id="rId61" w:anchor="/document/70650730/entry/259212" w:history="1">
        <w:r w:rsidRPr="007E607B">
          <w:rPr>
            <w:rFonts w:ascii="Times New Roman" w:eastAsia="Times New Roman" w:hAnsi="Times New Roman"/>
            <w:color w:val="3272C0"/>
            <w:sz w:val="25"/>
            <w:szCs w:val="25"/>
            <w:lang w:eastAsia="ru-RU"/>
          </w:rPr>
          <w:t>25.92.12</w:t>
        </w:r>
      </w:hyperlink>
      <w:r w:rsidRPr="00A82105">
        <w:rPr>
          <w:rFonts w:ascii="Times New Roman" w:eastAsia="Times New Roman" w:hAnsi="Times New Roman"/>
          <w:color w:val="22272F"/>
          <w:sz w:val="25"/>
          <w:szCs w:val="25"/>
          <w:lang w:eastAsia="ru-RU"/>
        </w:rPr>
        <w:t>, </w:t>
      </w:r>
      <w:hyperlink r:id="rId62" w:anchor="/document/70650730/entry/265153120" w:history="1">
        <w:r w:rsidRPr="007E607B">
          <w:rPr>
            <w:rFonts w:ascii="Times New Roman" w:eastAsia="Times New Roman" w:hAnsi="Times New Roman"/>
            <w:color w:val="3272C0"/>
            <w:sz w:val="25"/>
            <w:szCs w:val="25"/>
            <w:lang w:eastAsia="ru-RU"/>
          </w:rPr>
          <w:t>26.51.53.120</w:t>
        </w:r>
      </w:hyperlink>
      <w:r w:rsidRPr="00A82105">
        <w:rPr>
          <w:rFonts w:ascii="Times New Roman" w:eastAsia="Times New Roman" w:hAnsi="Times New Roman"/>
          <w:color w:val="22272F"/>
          <w:sz w:val="25"/>
          <w:szCs w:val="25"/>
          <w:lang w:eastAsia="ru-RU"/>
        </w:rPr>
        <w:t>, </w:t>
      </w:r>
      <w:hyperlink r:id="rId63" w:anchor="/document/70650730/entry/5632" w:history="1">
        <w:r w:rsidRPr="007E607B">
          <w:rPr>
            <w:rFonts w:ascii="Times New Roman" w:eastAsia="Times New Roman" w:hAnsi="Times New Roman"/>
            <w:color w:val="3272C0"/>
            <w:sz w:val="25"/>
            <w:szCs w:val="25"/>
            <w:lang w:eastAsia="ru-RU"/>
          </w:rPr>
          <w:t>26.51.53.130</w:t>
        </w:r>
      </w:hyperlink>
      <w:r w:rsidRPr="00A82105">
        <w:rPr>
          <w:rFonts w:ascii="Times New Roman" w:eastAsia="Times New Roman" w:hAnsi="Times New Roman"/>
          <w:color w:val="22272F"/>
          <w:sz w:val="25"/>
          <w:szCs w:val="25"/>
          <w:lang w:eastAsia="ru-RU"/>
        </w:rPr>
        <w:t>, </w:t>
      </w:r>
      <w:hyperlink r:id="rId64" w:anchor="/document/70650730/entry/951110083" w:history="1">
        <w:r w:rsidRPr="007E607B">
          <w:rPr>
            <w:rFonts w:ascii="Times New Roman" w:eastAsia="Times New Roman" w:hAnsi="Times New Roman"/>
            <w:color w:val="3272C0"/>
            <w:sz w:val="25"/>
            <w:szCs w:val="25"/>
            <w:lang w:eastAsia="ru-RU"/>
          </w:rPr>
          <w:t>26.51.53.190</w:t>
        </w:r>
      </w:hyperlink>
      <w:r w:rsidRPr="00A82105">
        <w:rPr>
          <w:rFonts w:ascii="Times New Roman" w:eastAsia="Times New Roman" w:hAnsi="Times New Roman"/>
          <w:color w:val="22272F"/>
          <w:sz w:val="25"/>
          <w:szCs w:val="25"/>
          <w:lang w:eastAsia="ru-RU"/>
        </w:rPr>
        <w:t>, </w:t>
      </w:r>
      <w:hyperlink r:id="rId65" w:anchor="/document/70650730/entry/5634" w:history="1">
        <w:r w:rsidRPr="007E607B">
          <w:rPr>
            <w:rFonts w:ascii="Times New Roman" w:eastAsia="Times New Roman" w:hAnsi="Times New Roman"/>
            <w:color w:val="3272C0"/>
            <w:sz w:val="25"/>
            <w:szCs w:val="25"/>
            <w:lang w:eastAsia="ru-RU"/>
          </w:rPr>
          <w:t>26.51.61.110</w:t>
        </w:r>
      </w:hyperlink>
      <w:r w:rsidRPr="00A82105">
        <w:rPr>
          <w:rFonts w:ascii="Times New Roman" w:eastAsia="Times New Roman" w:hAnsi="Times New Roman"/>
          <w:color w:val="22272F"/>
          <w:sz w:val="25"/>
          <w:szCs w:val="25"/>
          <w:lang w:eastAsia="ru-RU"/>
        </w:rPr>
        <w:t>, </w:t>
      </w:r>
      <w:hyperlink r:id="rId66" w:anchor="/document/70650730/entry/267022150" w:history="1">
        <w:r w:rsidRPr="007E607B">
          <w:rPr>
            <w:rFonts w:ascii="Times New Roman" w:eastAsia="Times New Roman" w:hAnsi="Times New Roman"/>
            <w:color w:val="3272C0"/>
            <w:sz w:val="25"/>
            <w:szCs w:val="25"/>
            <w:lang w:eastAsia="ru-RU"/>
          </w:rPr>
          <w:t>26.70.22.150</w:t>
        </w:r>
      </w:hyperlink>
      <w:r w:rsidRPr="00A82105">
        <w:rPr>
          <w:rFonts w:ascii="Times New Roman" w:eastAsia="Times New Roman" w:hAnsi="Times New Roman"/>
          <w:color w:val="22272F"/>
          <w:sz w:val="25"/>
          <w:szCs w:val="25"/>
          <w:lang w:eastAsia="ru-RU"/>
        </w:rPr>
        <w:t>, </w:t>
      </w:r>
      <w:hyperlink r:id="rId67" w:anchor="/document/70650730/entry/27111" w:history="1">
        <w:r w:rsidRPr="007E607B">
          <w:rPr>
            <w:rFonts w:ascii="Times New Roman" w:eastAsia="Times New Roman" w:hAnsi="Times New Roman"/>
            <w:color w:val="3272C0"/>
            <w:sz w:val="25"/>
            <w:szCs w:val="25"/>
            <w:lang w:eastAsia="ru-RU"/>
          </w:rPr>
          <w:t>27.11.1 - 27.11.4</w:t>
        </w:r>
      </w:hyperlink>
      <w:r w:rsidRPr="00A82105">
        <w:rPr>
          <w:rFonts w:ascii="Times New Roman" w:eastAsia="Times New Roman" w:hAnsi="Times New Roman"/>
          <w:color w:val="22272F"/>
          <w:sz w:val="25"/>
          <w:szCs w:val="25"/>
          <w:lang w:eastAsia="ru-RU"/>
        </w:rPr>
        <w:t>, </w:t>
      </w:r>
      <w:hyperlink r:id="rId68" w:anchor="/document/70650730/entry/5788" w:history="1">
        <w:r w:rsidRPr="007E607B">
          <w:rPr>
            <w:rFonts w:ascii="Times New Roman" w:eastAsia="Times New Roman" w:hAnsi="Times New Roman"/>
            <w:color w:val="3272C0"/>
            <w:sz w:val="25"/>
            <w:szCs w:val="25"/>
            <w:lang w:eastAsia="ru-RU"/>
          </w:rPr>
          <w:t>27.11.6</w:t>
        </w:r>
      </w:hyperlink>
      <w:r w:rsidRPr="00A82105">
        <w:rPr>
          <w:rFonts w:ascii="Times New Roman" w:eastAsia="Times New Roman" w:hAnsi="Times New Roman"/>
          <w:color w:val="22272F"/>
          <w:sz w:val="25"/>
          <w:szCs w:val="25"/>
          <w:lang w:eastAsia="ru-RU"/>
        </w:rPr>
        <w:t>, </w:t>
      </w:r>
      <w:hyperlink r:id="rId69" w:anchor="/document/70650730/entry/25103" w:history="1">
        <w:r w:rsidRPr="007E607B">
          <w:rPr>
            <w:rFonts w:ascii="Times New Roman" w:eastAsia="Times New Roman" w:hAnsi="Times New Roman"/>
            <w:color w:val="3272C0"/>
            <w:sz w:val="25"/>
            <w:szCs w:val="25"/>
            <w:lang w:eastAsia="ru-RU"/>
          </w:rPr>
          <w:t>27.51.26</w:t>
        </w:r>
      </w:hyperlink>
      <w:r w:rsidRPr="00A82105">
        <w:rPr>
          <w:rFonts w:ascii="Times New Roman" w:eastAsia="Times New Roman" w:hAnsi="Times New Roman"/>
          <w:color w:val="22272F"/>
          <w:sz w:val="25"/>
          <w:szCs w:val="25"/>
          <w:lang w:eastAsia="ru-RU"/>
        </w:rPr>
        <w:t>, </w:t>
      </w:r>
      <w:hyperlink r:id="rId70" w:anchor="/document/70650730/entry/275214" w:history="1">
        <w:r w:rsidRPr="007E607B">
          <w:rPr>
            <w:rFonts w:ascii="Times New Roman" w:eastAsia="Times New Roman" w:hAnsi="Times New Roman"/>
            <w:color w:val="3272C0"/>
            <w:sz w:val="25"/>
            <w:szCs w:val="25"/>
            <w:lang w:eastAsia="ru-RU"/>
          </w:rPr>
          <w:t>27.52.14</w:t>
        </w:r>
      </w:hyperlink>
      <w:r w:rsidRPr="00A82105">
        <w:rPr>
          <w:rFonts w:ascii="Times New Roman" w:eastAsia="Times New Roman" w:hAnsi="Times New Roman"/>
          <w:color w:val="22272F"/>
          <w:sz w:val="25"/>
          <w:szCs w:val="25"/>
          <w:lang w:eastAsia="ru-RU"/>
        </w:rPr>
        <w:t>, </w:t>
      </w:r>
      <w:hyperlink r:id="rId71" w:anchor="/document/70650730/entry/281213" w:history="1">
        <w:r w:rsidRPr="007E607B">
          <w:rPr>
            <w:rFonts w:ascii="Times New Roman" w:eastAsia="Times New Roman" w:hAnsi="Times New Roman"/>
            <w:color w:val="3272C0"/>
            <w:sz w:val="25"/>
            <w:szCs w:val="25"/>
            <w:lang w:eastAsia="ru-RU"/>
          </w:rPr>
          <w:t>28.12.13</w:t>
        </w:r>
      </w:hyperlink>
      <w:r w:rsidRPr="00A82105">
        <w:rPr>
          <w:rFonts w:ascii="Times New Roman" w:eastAsia="Times New Roman" w:hAnsi="Times New Roman"/>
          <w:color w:val="22272F"/>
          <w:sz w:val="25"/>
          <w:szCs w:val="25"/>
          <w:lang w:eastAsia="ru-RU"/>
        </w:rPr>
        <w:t>, </w:t>
      </w:r>
      <w:hyperlink r:id="rId72" w:anchor="/document/70650730/entry/281311110" w:history="1">
        <w:r w:rsidRPr="007E607B">
          <w:rPr>
            <w:rFonts w:ascii="Times New Roman" w:eastAsia="Times New Roman" w:hAnsi="Times New Roman"/>
            <w:color w:val="3272C0"/>
            <w:sz w:val="25"/>
            <w:szCs w:val="25"/>
            <w:lang w:eastAsia="ru-RU"/>
          </w:rPr>
          <w:t>28.13.11.110 -28.13.11.130</w:t>
        </w:r>
      </w:hyperlink>
      <w:r w:rsidRPr="00A82105">
        <w:rPr>
          <w:rFonts w:ascii="Times New Roman" w:eastAsia="Times New Roman" w:hAnsi="Times New Roman"/>
          <w:color w:val="22272F"/>
          <w:sz w:val="25"/>
          <w:szCs w:val="25"/>
          <w:lang w:eastAsia="ru-RU"/>
        </w:rPr>
        <w:t>, </w:t>
      </w:r>
      <w:hyperlink r:id="rId73" w:anchor="/document/70650730/entry/281312" w:history="1">
        <w:r w:rsidRPr="007E607B">
          <w:rPr>
            <w:rFonts w:ascii="Times New Roman" w:eastAsia="Times New Roman" w:hAnsi="Times New Roman"/>
            <w:color w:val="3272C0"/>
            <w:sz w:val="25"/>
            <w:szCs w:val="25"/>
            <w:lang w:eastAsia="ru-RU"/>
          </w:rPr>
          <w:t>28.13.12-28.13.14</w:t>
        </w:r>
      </w:hyperlink>
      <w:r w:rsidRPr="00A82105">
        <w:rPr>
          <w:rFonts w:ascii="Times New Roman" w:eastAsia="Times New Roman" w:hAnsi="Times New Roman"/>
          <w:color w:val="22272F"/>
          <w:sz w:val="25"/>
          <w:szCs w:val="25"/>
          <w:lang w:eastAsia="ru-RU"/>
        </w:rPr>
        <w:t>, </w:t>
      </w:r>
      <w:hyperlink r:id="rId74" w:anchor="/document/70650730/entry/281321190" w:history="1">
        <w:r w:rsidRPr="007E607B">
          <w:rPr>
            <w:rFonts w:ascii="Times New Roman" w:eastAsia="Times New Roman" w:hAnsi="Times New Roman"/>
            <w:color w:val="3272C0"/>
            <w:sz w:val="25"/>
            <w:szCs w:val="25"/>
            <w:lang w:eastAsia="ru-RU"/>
          </w:rPr>
          <w:t>28.13.21.190</w:t>
        </w:r>
      </w:hyperlink>
      <w:r w:rsidRPr="00A82105">
        <w:rPr>
          <w:rFonts w:ascii="Times New Roman" w:eastAsia="Times New Roman" w:hAnsi="Times New Roman"/>
          <w:color w:val="22272F"/>
          <w:sz w:val="25"/>
          <w:szCs w:val="25"/>
          <w:lang w:eastAsia="ru-RU"/>
        </w:rPr>
        <w:t>, </w:t>
      </w:r>
      <w:hyperlink r:id="rId75" w:anchor="/document/70650730/entry/5998" w:history="1">
        <w:r w:rsidRPr="007E607B">
          <w:rPr>
            <w:rFonts w:ascii="Times New Roman" w:eastAsia="Times New Roman" w:hAnsi="Times New Roman"/>
            <w:color w:val="3272C0"/>
            <w:sz w:val="25"/>
            <w:szCs w:val="25"/>
            <w:lang w:eastAsia="ru-RU"/>
          </w:rPr>
          <w:t>28.13.22</w:t>
        </w:r>
      </w:hyperlink>
      <w:r w:rsidRPr="00A82105">
        <w:rPr>
          <w:rFonts w:ascii="Times New Roman" w:eastAsia="Times New Roman" w:hAnsi="Times New Roman"/>
          <w:color w:val="22272F"/>
          <w:sz w:val="25"/>
          <w:szCs w:val="25"/>
          <w:lang w:eastAsia="ru-RU"/>
        </w:rPr>
        <w:t>, </w:t>
      </w:r>
      <w:hyperlink r:id="rId76" w:anchor="/document/70650730/entry/281323" w:history="1">
        <w:r w:rsidRPr="007E607B">
          <w:rPr>
            <w:rFonts w:ascii="Times New Roman" w:eastAsia="Times New Roman" w:hAnsi="Times New Roman"/>
            <w:color w:val="3272C0"/>
            <w:sz w:val="25"/>
            <w:szCs w:val="25"/>
            <w:lang w:eastAsia="ru-RU"/>
          </w:rPr>
          <w:t>28.13.23</w:t>
        </w:r>
      </w:hyperlink>
      <w:r w:rsidRPr="00A82105">
        <w:rPr>
          <w:rFonts w:ascii="Times New Roman" w:eastAsia="Times New Roman" w:hAnsi="Times New Roman"/>
          <w:color w:val="22272F"/>
          <w:sz w:val="25"/>
          <w:szCs w:val="25"/>
          <w:lang w:eastAsia="ru-RU"/>
        </w:rPr>
        <w:t>, </w:t>
      </w:r>
      <w:hyperlink r:id="rId77" w:anchor="/document/70650730/entry/281326" w:history="1">
        <w:r w:rsidRPr="007E607B">
          <w:rPr>
            <w:rFonts w:ascii="Times New Roman" w:eastAsia="Times New Roman" w:hAnsi="Times New Roman"/>
            <w:color w:val="3272C0"/>
            <w:sz w:val="25"/>
            <w:szCs w:val="25"/>
            <w:lang w:eastAsia="ru-RU"/>
          </w:rPr>
          <w:t>28.13.26</w:t>
        </w:r>
      </w:hyperlink>
      <w:r w:rsidRPr="00A82105">
        <w:rPr>
          <w:rFonts w:ascii="Times New Roman" w:eastAsia="Times New Roman" w:hAnsi="Times New Roman"/>
          <w:color w:val="22272F"/>
          <w:sz w:val="25"/>
          <w:szCs w:val="25"/>
          <w:lang w:eastAsia="ru-RU"/>
        </w:rPr>
        <w:t>, </w:t>
      </w:r>
      <w:hyperlink r:id="rId78" w:anchor="/document/70650730/entry/281328" w:history="1">
        <w:r w:rsidRPr="007E607B">
          <w:rPr>
            <w:rFonts w:ascii="Times New Roman" w:eastAsia="Times New Roman" w:hAnsi="Times New Roman"/>
            <w:color w:val="3272C0"/>
            <w:sz w:val="25"/>
            <w:szCs w:val="25"/>
            <w:lang w:eastAsia="ru-RU"/>
          </w:rPr>
          <w:t>28.13.28</w:t>
        </w:r>
      </w:hyperlink>
      <w:r w:rsidRPr="00A82105">
        <w:rPr>
          <w:rFonts w:ascii="Times New Roman" w:eastAsia="Times New Roman" w:hAnsi="Times New Roman"/>
          <w:color w:val="22272F"/>
          <w:sz w:val="25"/>
          <w:szCs w:val="25"/>
          <w:lang w:eastAsia="ru-RU"/>
        </w:rPr>
        <w:t>, </w:t>
      </w:r>
    </w:p>
    <w:p w:rsidR="00A82105" w:rsidRPr="00A82105" w:rsidRDefault="00BB0906" w:rsidP="00A82105">
      <w:pPr>
        <w:shd w:val="clear" w:color="auto" w:fill="FFFFFF"/>
        <w:spacing w:after="0" w:line="240" w:lineRule="auto"/>
        <w:jc w:val="both"/>
        <w:rPr>
          <w:rFonts w:ascii="Times New Roman" w:eastAsia="Times New Roman" w:hAnsi="Times New Roman"/>
          <w:color w:val="22272F"/>
          <w:sz w:val="25"/>
          <w:szCs w:val="25"/>
          <w:lang w:eastAsia="ru-RU"/>
        </w:rPr>
      </w:pPr>
      <w:hyperlink r:id="rId79" w:anchor="/document/70650730/entry/6083" w:history="1">
        <w:r w:rsidR="00A82105" w:rsidRPr="007E607B">
          <w:rPr>
            <w:rFonts w:ascii="Times New Roman" w:eastAsia="Times New Roman" w:hAnsi="Times New Roman"/>
            <w:color w:val="3272C0"/>
            <w:sz w:val="25"/>
            <w:szCs w:val="25"/>
            <w:lang w:eastAsia="ru-RU"/>
          </w:rPr>
          <w:t>28.21.13.120 - 28.21.13.124</w:t>
        </w:r>
      </w:hyperlink>
      <w:r w:rsidR="00A82105" w:rsidRPr="00A82105">
        <w:rPr>
          <w:rFonts w:ascii="Times New Roman" w:eastAsia="Times New Roman" w:hAnsi="Times New Roman"/>
          <w:color w:val="22272F"/>
          <w:sz w:val="25"/>
          <w:szCs w:val="25"/>
          <w:lang w:eastAsia="ru-RU"/>
        </w:rPr>
        <w:t>, </w:t>
      </w:r>
      <w:hyperlink r:id="rId80" w:anchor="/document/70650730/entry/6087" w:history="1">
        <w:r w:rsidR="00A82105" w:rsidRPr="007E607B">
          <w:rPr>
            <w:rFonts w:ascii="Times New Roman" w:eastAsia="Times New Roman" w:hAnsi="Times New Roman"/>
            <w:color w:val="3272C0"/>
            <w:sz w:val="25"/>
            <w:szCs w:val="25"/>
            <w:lang w:eastAsia="ru-RU"/>
          </w:rPr>
          <w:t>28.21.13.129</w:t>
        </w:r>
      </w:hyperlink>
      <w:r w:rsidR="00A82105" w:rsidRPr="00A82105">
        <w:rPr>
          <w:rFonts w:ascii="Times New Roman" w:eastAsia="Times New Roman" w:hAnsi="Times New Roman"/>
          <w:color w:val="22272F"/>
          <w:sz w:val="25"/>
          <w:szCs w:val="25"/>
          <w:lang w:eastAsia="ru-RU"/>
        </w:rPr>
        <w:t>, </w:t>
      </w:r>
      <w:hyperlink r:id="rId81" w:anchor="/document/70650730/entry/6105" w:history="1">
        <w:r w:rsidR="00A82105" w:rsidRPr="007E607B">
          <w:rPr>
            <w:rFonts w:ascii="Times New Roman" w:eastAsia="Times New Roman" w:hAnsi="Times New Roman"/>
            <w:color w:val="3272C0"/>
            <w:sz w:val="25"/>
            <w:szCs w:val="25"/>
            <w:lang w:eastAsia="ru-RU"/>
          </w:rPr>
          <w:t>28.22.14.150</w:t>
        </w:r>
      </w:hyperlink>
      <w:r w:rsidR="00A82105" w:rsidRPr="00A82105">
        <w:rPr>
          <w:rFonts w:ascii="Times New Roman" w:eastAsia="Times New Roman" w:hAnsi="Times New Roman"/>
          <w:color w:val="22272F"/>
          <w:sz w:val="25"/>
          <w:szCs w:val="25"/>
          <w:lang w:eastAsia="ru-RU"/>
        </w:rPr>
        <w:t>, </w:t>
      </w:r>
      <w:hyperlink r:id="rId82" w:anchor="/document/70650730/entry/28214159" w:history="1">
        <w:r w:rsidR="00A82105" w:rsidRPr="007E607B">
          <w:rPr>
            <w:rFonts w:ascii="Times New Roman" w:eastAsia="Times New Roman" w:hAnsi="Times New Roman"/>
            <w:color w:val="3272C0"/>
            <w:sz w:val="25"/>
            <w:szCs w:val="25"/>
            <w:lang w:eastAsia="ru-RU"/>
          </w:rPr>
          <w:t>28.22.14.159 - 28.22.14.162</w:t>
        </w:r>
      </w:hyperlink>
      <w:r w:rsidR="00A82105" w:rsidRPr="00A82105">
        <w:rPr>
          <w:rFonts w:ascii="Times New Roman" w:eastAsia="Times New Roman" w:hAnsi="Times New Roman"/>
          <w:color w:val="22272F"/>
          <w:sz w:val="25"/>
          <w:szCs w:val="25"/>
          <w:lang w:eastAsia="ru-RU"/>
        </w:rPr>
        <w:t>, </w:t>
      </w:r>
    </w:p>
    <w:p w:rsidR="00A82105" w:rsidRPr="00A82105" w:rsidRDefault="00BB0906" w:rsidP="00A82105">
      <w:pPr>
        <w:shd w:val="clear" w:color="auto" w:fill="FFFFFF"/>
        <w:spacing w:after="0" w:line="240" w:lineRule="auto"/>
        <w:jc w:val="both"/>
        <w:rPr>
          <w:rFonts w:ascii="Times New Roman" w:eastAsia="Times New Roman" w:hAnsi="Times New Roman"/>
          <w:color w:val="22272F"/>
          <w:sz w:val="25"/>
          <w:szCs w:val="25"/>
          <w:lang w:eastAsia="ru-RU"/>
        </w:rPr>
      </w:pPr>
      <w:hyperlink r:id="rId83" w:anchor="/document/70650730/entry/282214169" w:history="1">
        <w:r w:rsidR="00A82105" w:rsidRPr="007E607B">
          <w:rPr>
            <w:rFonts w:ascii="Times New Roman" w:eastAsia="Times New Roman" w:hAnsi="Times New Roman"/>
            <w:color w:val="3272C0"/>
            <w:sz w:val="25"/>
            <w:szCs w:val="25"/>
            <w:lang w:eastAsia="ru-RU"/>
          </w:rPr>
          <w:t>28.22.14.169</w:t>
        </w:r>
      </w:hyperlink>
      <w:r w:rsidR="00A82105" w:rsidRPr="00A82105">
        <w:rPr>
          <w:rFonts w:ascii="Times New Roman" w:eastAsia="Times New Roman" w:hAnsi="Times New Roman"/>
          <w:color w:val="22272F"/>
          <w:sz w:val="25"/>
          <w:szCs w:val="25"/>
          <w:lang w:eastAsia="ru-RU"/>
        </w:rPr>
        <w:t>, </w:t>
      </w:r>
      <w:hyperlink r:id="rId84" w:anchor="/document/70650730/entry/282215110" w:history="1">
        <w:r w:rsidR="00A82105" w:rsidRPr="007E607B">
          <w:rPr>
            <w:rFonts w:ascii="Times New Roman" w:eastAsia="Times New Roman" w:hAnsi="Times New Roman"/>
            <w:color w:val="3272C0"/>
            <w:sz w:val="25"/>
            <w:szCs w:val="25"/>
            <w:lang w:eastAsia="ru-RU"/>
          </w:rPr>
          <w:t>28.22.15.110</w:t>
        </w:r>
      </w:hyperlink>
      <w:r w:rsidR="00A82105" w:rsidRPr="00A82105">
        <w:rPr>
          <w:rFonts w:ascii="Times New Roman" w:eastAsia="Times New Roman" w:hAnsi="Times New Roman"/>
          <w:color w:val="22272F"/>
          <w:sz w:val="25"/>
          <w:szCs w:val="25"/>
          <w:lang w:eastAsia="ru-RU"/>
        </w:rPr>
        <w:t>, </w:t>
      </w:r>
      <w:hyperlink r:id="rId85" w:anchor="/document/70650730/entry/282215120" w:history="1">
        <w:r w:rsidR="00A82105" w:rsidRPr="007E607B">
          <w:rPr>
            <w:rFonts w:ascii="Times New Roman" w:eastAsia="Times New Roman" w:hAnsi="Times New Roman"/>
            <w:color w:val="3272C0"/>
            <w:sz w:val="25"/>
            <w:szCs w:val="25"/>
            <w:lang w:eastAsia="ru-RU"/>
          </w:rPr>
          <w:t>28.22.15.120</w:t>
        </w:r>
      </w:hyperlink>
      <w:r w:rsidR="00A82105" w:rsidRPr="00A82105">
        <w:rPr>
          <w:rFonts w:ascii="Times New Roman" w:eastAsia="Times New Roman" w:hAnsi="Times New Roman"/>
          <w:color w:val="22272F"/>
          <w:sz w:val="25"/>
          <w:szCs w:val="25"/>
          <w:lang w:eastAsia="ru-RU"/>
        </w:rPr>
        <w:t>, </w:t>
      </w:r>
      <w:hyperlink r:id="rId86" w:anchor="/document/70650730/entry/282217190" w:history="1">
        <w:r w:rsidR="00A82105" w:rsidRPr="007E607B">
          <w:rPr>
            <w:rFonts w:ascii="Times New Roman" w:eastAsia="Times New Roman" w:hAnsi="Times New Roman"/>
            <w:color w:val="3272C0"/>
            <w:sz w:val="25"/>
            <w:szCs w:val="25"/>
            <w:lang w:eastAsia="ru-RU"/>
          </w:rPr>
          <w:t>28.22.17.190</w:t>
        </w:r>
      </w:hyperlink>
      <w:r w:rsidR="00A82105" w:rsidRPr="00A82105">
        <w:rPr>
          <w:rFonts w:ascii="Times New Roman" w:eastAsia="Times New Roman" w:hAnsi="Times New Roman"/>
          <w:color w:val="22272F"/>
          <w:sz w:val="25"/>
          <w:szCs w:val="25"/>
          <w:lang w:eastAsia="ru-RU"/>
        </w:rPr>
        <w:t>, </w:t>
      </w:r>
      <w:hyperlink r:id="rId87" w:anchor="/document/70650730/entry/6109" w:history="1">
        <w:r w:rsidR="00A82105" w:rsidRPr="007E607B">
          <w:rPr>
            <w:rFonts w:ascii="Times New Roman" w:eastAsia="Times New Roman" w:hAnsi="Times New Roman"/>
            <w:color w:val="3272C0"/>
            <w:sz w:val="25"/>
            <w:szCs w:val="25"/>
            <w:lang w:eastAsia="ru-RU"/>
          </w:rPr>
          <w:t>28.22.18.110</w:t>
        </w:r>
      </w:hyperlink>
      <w:r w:rsidR="00A82105" w:rsidRPr="00A82105">
        <w:rPr>
          <w:rFonts w:ascii="Times New Roman" w:eastAsia="Times New Roman" w:hAnsi="Times New Roman"/>
          <w:color w:val="22272F"/>
          <w:sz w:val="25"/>
          <w:szCs w:val="25"/>
          <w:lang w:eastAsia="ru-RU"/>
        </w:rPr>
        <w:t>, </w:t>
      </w:r>
    </w:p>
    <w:p w:rsidR="00A82105" w:rsidRPr="00A82105" w:rsidRDefault="00BB0906" w:rsidP="00A82105">
      <w:pPr>
        <w:shd w:val="clear" w:color="auto" w:fill="FFFFFF"/>
        <w:spacing w:after="0" w:line="240" w:lineRule="auto"/>
        <w:jc w:val="both"/>
        <w:rPr>
          <w:rFonts w:ascii="Times New Roman" w:eastAsia="Times New Roman" w:hAnsi="Times New Roman"/>
          <w:color w:val="22272F"/>
          <w:sz w:val="25"/>
          <w:szCs w:val="25"/>
          <w:lang w:eastAsia="ru-RU"/>
        </w:rPr>
      </w:pPr>
      <w:hyperlink r:id="rId88" w:anchor="/document/70650730/entry/28221821" w:history="1">
        <w:r w:rsidR="00A82105" w:rsidRPr="007E607B">
          <w:rPr>
            <w:rFonts w:ascii="Times New Roman" w:eastAsia="Times New Roman" w:hAnsi="Times New Roman"/>
            <w:color w:val="3272C0"/>
            <w:sz w:val="25"/>
            <w:szCs w:val="25"/>
            <w:lang w:eastAsia="ru-RU"/>
          </w:rPr>
          <w:t>28.22.18.210 - 28.22.18.269</w:t>
        </w:r>
      </w:hyperlink>
      <w:r w:rsidR="00A82105" w:rsidRPr="00A82105">
        <w:rPr>
          <w:rFonts w:ascii="Times New Roman" w:eastAsia="Times New Roman" w:hAnsi="Times New Roman"/>
          <w:color w:val="22272F"/>
          <w:sz w:val="25"/>
          <w:szCs w:val="25"/>
          <w:lang w:eastAsia="ru-RU"/>
        </w:rPr>
        <w:t>, </w:t>
      </w:r>
      <w:hyperlink r:id="rId89" w:anchor="/document/70650730/entry/28221831" w:history="1">
        <w:r w:rsidR="00A82105" w:rsidRPr="007E607B">
          <w:rPr>
            <w:rFonts w:ascii="Times New Roman" w:eastAsia="Times New Roman" w:hAnsi="Times New Roman"/>
            <w:color w:val="3272C0"/>
            <w:sz w:val="25"/>
            <w:szCs w:val="25"/>
            <w:lang w:eastAsia="ru-RU"/>
          </w:rPr>
          <w:t>28.22.18.310</w:t>
        </w:r>
      </w:hyperlink>
      <w:r w:rsidR="00A82105" w:rsidRPr="00A82105">
        <w:rPr>
          <w:rFonts w:ascii="Times New Roman" w:eastAsia="Times New Roman" w:hAnsi="Times New Roman"/>
          <w:color w:val="22272F"/>
          <w:sz w:val="25"/>
          <w:szCs w:val="25"/>
          <w:lang w:eastAsia="ru-RU"/>
        </w:rPr>
        <w:t>, </w:t>
      </w:r>
      <w:hyperlink r:id="rId90" w:anchor="/document/70650730/entry/28218314" w:history="1">
        <w:r w:rsidR="00A82105" w:rsidRPr="007E607B">
          <w:rPr>
            <w:rFonts w:ascii="Times New Roman" w:eastAsia="Times New Roman" w:hAnsi="Times New Roman"/>
            <w:color w:val="3272C0"/>
            <w:sz w:val="25"/>
            <w:szCs w:val="25"/>
            <w:lang w:eastAsia="ru-RU"/>
          </w:rPr>
          <w:t>28.22.18.314</w:t>
        </w:r>
      </w:hyperlink>
      <w:r w:rsidR="00A82105" w:rsidRPr="00A82105">
        <w:rPr>
          <w:rFonts w:ascii="Times New Roman" w:eastAsia="Times New Roman" w:hAnsi="Times New Roman"/>
          <w:color w:val="22272F"/>
          <w:sz w:val="25"/>
          <w:szCs w:val="25"/>
          <w:lang w:eastAsia="ru-RU"/>
        </w:rPr>
        <w:t>, </w:t>
      </w:r>
      <w:hyperlink r:id="rId91" w:anchor="/document/70650730/entry/28221832" w:history="1">
        <w:r w:rsidR="00A82105" w:rsidRPr="007E607B">
          <w:rPr>
            <w:rFonts w:ascii="Times New Roman" w:eastAsia="Times New Roman" w:hAnsi="Times New Roman"/>
            <w:color w:val="3272C0"/>
            <w:sz w:val="25"/>
            <w:szCs w:val="25"/>
            <w:lang w:eastAsia="ru-RU"/>
          </w:rPr>
          <w:t>28.22.18.320</w:t>
        </w:r>
      </w:hyperlink>
      <w:r w:rsidR="00A82105" w:rsidRPr="00A82105">
        <w:rPr>
          <w:rFonts w:ascii="Times New Roman" w:eastAsia="Times New Roman" w:hAnsi="Times New Roman"/>
          <w:color w:val="22272F"/>
          <w:sz w:val="25"/>
          <w:szCs w:val="25"/>
          <w:lang w:eastAsia="ru-RU"/>
        </w:rPr>
        <w:t>, </w:t>
      </w:r>
      <w:hyperlink r:id="rId92" w:anchor="/document/70650730/entry/282218390" w:history="1">
        <w:r w:rsidR="00A82105" w:rsidRPr="007E607B">
          <w:rPr>
            <w:rFonts w:ascii="Times New Roman" w:eastAsia="Times New Roman" w:hAnsi="Times New Roman"/>
            <w:color w:val="3272C0"/>
            <w:sz w:val="25"/>
            <w:szCs w:val="25"/>
            <w:lang w:eastAsia="ru-RU"/>
          </w:rPr>
          <w:t>28.22.18.390</w:t>
        </w:r>
      </w:hyperlink>
      <w:r w:rsidR="00A82105" w:rsidRPr="00A82105">
        <w:rPr>
          <w:rFonts w:ascii="Times New Roman" w:eastAsia="Times New Roman" w:hAnsi="Times New Roman"/>
          <w:color w:val="22272F"/>
          <w:sz w:val="25"/>
          <w:szCs w:val="25"/>
          <w:lang w:eastAsia="ru-RU"/>
        </w:rPr>
        <w:t>, </w:t>
      </w:r>
      <w:r w:rsidR="00A82105" w:rsidRPr="00A82105">
        <w:rPr>
          <w:rFonts w:ascii="Times New Roman" w:eastAsia="Times New Roman" w:hAnsi="Times New Roman"/>
          <w:color w:val="22272F"/>
          <w:sz w:val="25"/>
          <w:szCs w:val="25"/>
          <w:lang w:eastAsia="ru-RU"/>
        </w:rPr>
        <w:br/>
      </w:r>
      <w:hyperlink r:id="rId93" w:anchor="/document/70650730/entry/282512" w:history="1">
        <w:r w:rsidR="00A82105" w:rsidRPr="007E607B">
          <w:rPr>
            <w:rFonts w:ascii="Times New Roman" w:eastAsia="Times New Roman" w:hAnsi="Times New Roman"/>
            <w:color w:val="3272C0"/>
            <w:sz w:val="25"/>
            <w:szCs w:val="25"/>
            <w:lang w:eastAsia="ru-RU"/>
          </w:rPr>
          <w:t>28.25.12 - 28.25.13.112</w:t>
        </w:r>
      </w:hyperlink>
      <w:r w:rsidR="00A82105" w:rsidRPr="00A82105">
        <w:rPr>
          <w:rFonts w:ascii="Times New Roman" w:eastAsia="Times New Roman" w:hAnsi="Times New Roman"/>
          <w:color w:val="22272F"/>
          <w:sz w:val="25"/>
          <w:szCs w:val="25"/>
          <w:lang w:eastAsia="ru-RU"/>
        </w:rPr>
        <w:t>, </w:t>
      </w:r>
      <w:hyperlink r:id="rId94" w:anchor="/document/70650730/entry/951110072" w:history="1">
        <w:r w:rsidR="00A82105" w:rsidRPr="007E607B">
          <w:rPr>
            <w:rFonts w:ascii="Times New Roman" w:eastAsia="Times New Roman" w:hAnsi="Times New Roman"/>
            <w:color w:val="3272C0"/>
            <w:sz w:val="25"/>
            <w:szCs w:val="25"/>
            <w:lang w:eastAsia="ru-RU"/>
          </w:rPr>
          <w:t>28.25.13.115</w:t>
        </w:r>
      </w:hyperlink>
      <w:r w:rsidR="00A82105" w:rsidRPr="00A82105">
        <w:rPr>
          <w:rFonts w:ascii="Times New Roman" w:eastAsia="Times New Roman" w:hAnsi="Times New Roman"/>
          <w:color w:val="22272F"/>
          <w:sz w:val="25"/>
          <w:szCs w:val="25"/>
          <w:lang w:eastAsia="ru-RU"/>
        </w:rPr>
        <w:t>, </w:t>
      </w:r>
      <w:hyperlink r:id="rId95" w:anchor="/document/70650730/entry/28252" w:history="1">
        <w:r w:rsidR="00A82105" w:rsidRPr="007E607B">
          <w:rPr>
            <w:rFonts w:ascii="Times New Roman" w:eastAsia="Times New Roman" w:hAnsi="Times New Roman"/>
            <w:color w:val="3272C0"/>
            <w:sz w:val="25"/>
            <w:szCs w:val="25"/>
            <w:lang w:eastAsia="ru-RU"/>
          </w:rPr>
          <w:t>28.25.2</w:t>
        </w:r>
      </w:hyperlink>
      <w:r w:rsidR="00A82105" w:rsidRPr="00A82105">
        <w:rPr>
          <w:rFonts w:ascii="Times New Roman" w:eastAsia="Times New Roman" w:hAnsi="Times New Roman"/>
          <w:color w:val="22272F"/>
          <w:sz w:val="25"/>
          <w:szCs w:val="25"/>
          <w:lang w:eastAsia="ru-RU"/>
        </w:rPr>
        <w:t>, </w:t>
      </w:r>
      <w:hyperlink r:id="rId96" w:anchor="/document/70650730/entry/28253" w:history="1">
        <w:r w:rsidR="00A82105" w:rsidRPr="007E607B">
          <w:rPr>
            <w:rFonts w:ascii="Times New Roman" w:eastAsia="Times New Roman" w:hAnsi="Times New Roman"/>
            <w:color w:val="3272C0"/>
            <w:sz w:val="25"/>
            <w:szCs w:val="25"/>
            <w:lang w:eastAsia="ru-RU"/>
          </w:rPr>
          <w:t>28.25.3</w:t>
        </w:r>
      </w:hyperlink>
      <w:r w:rsidR="00A82105" w:rsidRPr="00A82105">
        <w:rPr>
          <w:rFonts w:ascii="Times New Roman" w:eastAsia="Times New Roman" w:hAnsi="Times New Roman"/>
          <w:color w:val="22272F"/>
          <w:sz w:val="25"/>
          <w:szCs w:val="25"/>
          <w:lang w:eastAsia="ru-RU"/>
        </w:rPr>
        <w:t>, </w:t>
      </w:r>
    </w:p>
    <w:p w:rsidR="00A82105" w:rsidRPr="00A82105" w:rsidRDefault="00BB0906" w:rsidP="00A82105">
      <w:pPr>
        <w:shd w:val="clear" w:color="auto" w:fill="FFFFFF"/>
        <w:spacing w:after="0" w:line="240" w:lineRule="auto"/>
        <w:jc w:val="both"/>
        <w:rPr>
          <w:rFonts w:ascii="Times New Roman" w:eastAsia="Times New Roman" w:hAnsi="Times New Roman"/>
          <w:color w:val="22272F"/>
          <w:sz w:val="25"/>
          <w:szCs w:val="25"/>
          <w:lang w:eastAsia="ru-RU"/>
        </w:rPr>
      </w:pPr>
      <w:hyperlink r:id="rId97" w:anchor="/document/70650730/entry/282912110" w:history="1">
        <w:r w:rsidR="00A82105" w:rsidRPr="007E607B">
          <w:rPr>
            <w:rFonts w:ascii="Times New Roman" w:eastAsia="Times New Roman" w:hAnsi="Times New Roman"/>
            <w:color w:val="3272C0"/>
            <w:sz w:val="25"/>
            <w:szCs w:val="25"/>
            <w:lang w:eastAsia="ru-RU"/>
          </w:rPr>
          <w:t>28.29.12.110</w:t>
        </w:r>
      </w:hyperlink>
      <w:r w:rsidR="00A82105" w:rsidRPr="00A82105">
        <w:rPr>
          <w:rFonts w:ascii="Times New Roman" w:eastAsia="Times New Roman" w:hAnsi="Times New Roman"/>
          <w:color w:val="22272F"/>
          <w:sz w:val="25"/>
          <w:szCs w:val="25"/>
          <w:lang w:eastAsia="ru-RU"/>
        </w:rPr>
        <w:t>, </w:t>
      </w:r>
      <w:hyperlink r:id="rId98" w:anchor="/document/70650730/entry/282921" w:history="1">
        <w:r w:rsidR="00A82105" w:rsidRPr="007E607B">
          <w:rPr>
            <w:rFonts w:ascii="Times New Roman" w:eastAsia="Times New Roman" w:hAnsi="Times New Roman"/>
            <w:color w:val="3272C0"/>
            <w:sz w:val="25"/>
            <w:szCs w:val="25"/>
            <w:lang w:eastAsia="ru-RU"/>
          </w:rPr>
          <w:t>28.29.21</w:t>
        </w:r>
      </w:hyperlink>
      <w:r w:rsidR="00A82105" w:rsidRPr="00A82105">
        <w:rPr>
          <w:rFonts w:ascii="Times New Roman" w:eastAsia="Times New Roman" w:hAnsi="Times New Roman"/>
          <w:color w:val="22272F"/>
          <w:sz w:val="25"/>
          <w:szCs w:val="25"/>
          <w:lang w:eastAsia="ru-RU"/>
        </w:rPr>
        <w:t>, </w:t>
      </w:r>
      <w:hyperlink r:id="rId99" w:anchor="/document/70650730/entry/282931" w:history="1">
        <w:r w:rsidR="00A82105" w:rsidRPr="007E607B">
          <w:rPr>
            <w:rFonts w:ascii="Times New Roman" w:eastAsia="Times New Roman" w:hAnsi="Times New Roman"/>
            <w:color w:val="3272C0"/>
            <w:sz w:val="25"/>
            <w:szCs w:val="25"/>
            <w:lang w:eastAsia="ru-RU"/>
          </w:rPr>
          <w:t>28.29.31</w:t>
        </w:r>
      </w:hyperlink>
      <w:r w:rsidR="00A82105" w:rsidRPr="00A82105">
        <w:rPr>
          <w:rFonts w:ascii="Times New Roman" w:eastAsia="Times New Roman" w:hAnsi="Times New Roman"/>
          <w:color w:val="22272F"/>
          <w:sz w:val="25"/>
          <w:szCs w:val="25"/>
          <w:lang w:eastAsia="ru-RU"/>
        </w:rPr>
        <w:t>, </w:t>
      </w:r>
      <w:hyperlink r:id="rId100" w:anchor="/document/70650730/entry/282939" w:history="1">
        <w:r w:rsidR="00A82105" w:rsidRPr="007E607B">
          <w:rPr>
            <w:rFonts w:ascii="Times New Roman" w:eastAsia="Times New Roman" w:hAnsi="Times New Roman"/>
            <w:color w:val="3272C0"/>
            <w:sz w:val="25"/>
            <w:szCs w:val="25"/>
            <w:lang w:eastAsia="ru-RU"/>
          </w:rPr>
          <w:t>28.29.39</w:t>
        </w:r>
      </w:hyperlink>
      <w:r w:rsidR="00A82105" w:rsidRPr="00A82105">
        <w:rPr>
          <w:rFonts w:ascii="Times New Roman" w:eastAsia="Times New Roman" w:hAnsi="Times New Roman"/>
          <w:color w:val="22272F"/>
          <w:sz w:val="25"/>
          <w:szCs w:val="25"/>
          <w:lang w:eastAsia="ru-RU"/>
        </w:rPr>
        <w:t>, </w:t>
      </w:r>
      <w:hyperlink r:id="rId101" w:anchor="/document/70650730/entry/28302" w:history="1">
        <w:r w:rsidR="00A82105" w:rsidRPr="007E607B">
          <w:rPr>
            <w:rFonts w:ascii="Times New Roman" w:eastAsia="Times New Roman" w:hAnsi="Times New Roman"/>
            <w:color w:val="3272C0"/>
            <w:sz w:val="25"/>
            <w:szCs w:val="25"/>
            <w:lang w:eastAsia="ru-RU"/>
          </w:rPr>
          <w:t>28.30.2 - 28.30.8</w:t>
        </w:r>
      </w:hyperlink>
      <w:r w:rsidR="00A82105" w:rsidRPr="00A82105">
        <w:rPr>
          <w:rFonts w:ascii="Times New Roman" w:eastAsia="Times New Roman" w:hAnsi="Times New Roman"/>
          <w:color w:val="22272F"/>
          <w:sz w:val="25"/>
          <w:szCs w:val="25"/>
          <w:lang w:eastAsia="ru-RU"/>
        </w:rPr>
        <w:t> (за исключением машин и оборудования для лесного хозяйства и кроме кода </w:t>
      </w:r>
      <w:hyperlink r:id="rId102" w:anchor="/document/70650730/entry/6256" w:history="1">
        <w:r w:rsidR="00A82105" w:rsidRPr="007E607B">
          <w:rPr>
            <w:rFonts w:ascii="Times New Roman" w:eastAsia="Times New Roman" w:hAnsi="Times New Roman"/>
            <w:color w:val="3272C0"/>
            <w:sz w:val="25"/>
            <w:szCs w:val="25"/>
            <w:lang w:eastAsia="ru-RU"/>
          </w:rPr>
          <w:t>28.30.4</w:t>
        </w:r>
      </w:hyperlink>
      <w:r w:rsidR="00A82105" w:rsidRPr="00A82105">
        <w:rPr>
          <w:rFonts w:ascii="Times New Roman" w:eastAsia="Times New Roman" w:hAnsi="Times New Roman"/>
          <w:color w:val="22272F"/>
          <w:sz w:val="25"/>
          <w:szCs w:val="25"/>
          <w:lang w:eastAsia="ru-RU"/>
        </w:rPr>
        <w:t>), </w:t>
      </w:r>
      <w:r w:rsidR="00A82105" w:rsidRPr="00A82105">
        <w:rPr>
          <w:rFonts w:ascii="Times New Roman" w:eastAsia="Times New Roman" w:hAnsi="Times New Roman"/>
          <w:color w:val="22272F"/>
          <w:sz w:val="25"/>
          <w:szCs w:val="25"/>
          <w:lang w:eastAsia="ru-RU"/>
        </w:rPr>
        <w:br/>
      </w:r>
      <w:hyperlink r:id="rId103" w:anchor="/document/70650730/entry/283091" w:history="1">
        <w:r w:rsidR="00A82105" w:rsidRPr="007E607B">
          <w:rPr>
            <w:rFonts w:ascii="Times New Roman" w:eastAsia="Times New Roman" w:hAnsi="Times New Roman"/>
            <w:color w:val="3272C0"/>
            <w:sz w:val="25"/>
            <w:szCs w:val="25"/>
            <w:lang w:eastAsia="ru-RU"/>
          </w:rPr>
          <w:t>28.30.91 - 28.30.93</w:t>
        </w:r>
      </w:hyperlink>
      <w:r w:rsidR="00A82105" w:rsidRPr="00A82105">
        <w:rPr>
          <w:rFonts w:ascii="Times New Roman" w:eastAsia="Times New Roman" w:hAnsi="Times New Roman"/>
          <w:color w:val="22272F"/>
          <w:sz w:val="25"/>
          <w:szCs w:val="25"/>
          <w:lang w:eastAsia="ru-RU"/>
        </w:rPr>
        <w:t>, </w:t>
      </w:r>
      <w:hyperlink r:id="rId104" w:anchor="/document/70650730/entry/289225" w:history="1">
        <w:r w:rsidR="00A82105" w:rsidRPr="007E607B">
          <w:rPr>
            <w:rFonts w:ascii="Times New Roman" w:eastAsia="Times New Roman" w:hAnsi="Times New Roman"/>
            <w:color w:val="3272C0"/>
            <w:sz w:val="25"/>
            <w:szCs w:val="25"/>
            <w:lang w:eastAsia="ru-RU"/>
          </w:rPr>
          <w:t>28.92.25</w:t>
        </w:r>
      </w:hyperlink>
      <w:r w:rsidR="00A82105" w:rsidRPr="00A82105">
        <w:rPr>
          <w:rFonts w:ascii="Times New Roman" w:eastAsia="Times New Roman" w:hAnsi="Times New Roman"/>
          <w:color w:val="22272F"/>
          <w:sz w:val="25"/>
          <w:szCs w:val="25"/>
          <w:lang w:eastAsia="ru-RU"/>
        </w:rPr>
        <w:t>, </w:t>
      </w:r>
      <w:hyperlink r:id="rId105" w:anchor="/document/70650730/entry/289250" w:history="1">
        <w:r w:rsidR="00A82105" w:rsidRPr="007E607B">
          <w:rPr>
            <w:rFonts w:ascii="Times New Roman" w:eastAsia="Times New Roman" w:hAnsi="Times New Roman"/>
            <w:color w:val="3272C0"/>
            <w:sz w:val="25"/>
            <w:szCs w:val="25"/>
            <w:lang w:eastAsia="ru-RU"/>
          </w:rPr>
          <w:t>28.92.50.000</w:t>
        </w:r>
      </w:hyperlink>
      <w:r w:rsidR="00A82105" w:rsidRPr="00A82105">
        <w:rPr>
          <w:rFonts w:ascii="Times New Roman" w:eastAsia="Times New Roman" w:hAnsi="Times New Roman"/>
          <w:color w:val="22272F"/>
          <w:sz w:val="25"/>
          <w:szCs w:val="25"/>
          <w:lang w:eastAsia="ru-RU"/>
        </w:rPr>
        <w:t>, </w:t>
      </w:r>
      <w:hyperlink r:id="rId106" w:anchor="/document/70650730/entry/28931" w:history="1">
        <w:r w:rsidR="00A82105" w:rsidRPr="007E607B">
          <w:rPr>
            <w:rFonts w:ascii="Times New Roman" w:eastAsia="Times New Roman" w:hAnsi="Times New Roman"/>
            <w:color w:val="3272C0"/>
            <w:sz w:val="25"/>
            <w:szCs w:val="25"/>
            <w:lang w:eastAsia="ru-RU"/>
          </w:rPr>
          <w:t>28.93.1 - 28.93.3</w:t>
        </w:r>
      </w:hyperlink>
      <w:r w:rsidR="00A82105" w:rsidRPr="00A82105">
        <w:rPr>
          <w:rFonts w:ascii="Times New Roman" w:eastAsia="Times New Roman" w:hAnsi="Times New Roman"/>
          <w:color w:val="22272F"/>
          <w:sz w:val="25"/>
          <w:szCs w:val="25"/>
          <w:lang w:eastAsia="ru-RU"/>
        </w:rPr>
        <w:t> (за исключением оборудования для производства табачных изделий и кодов </w:t>
      </w:r>
      <w:hyperlink r:id="rId107" w:anchor="/document/70650730/entry/289319" w:history="1">
        <w:r w:rsidR="00A82105" w:rsidRPr="007E607B">
          <w:rPr>
            <w:rFonts w:ascii="Times New Roman" w:eastAsia="Times New Roman" w:hAnsi="Times New Roman"/>
            <w:color w:val="3272C0"/>
            <w:sz w:val="25"/>
            <w:szCs w:val="25"/>
            <w:lang w:eastAsia="ru-RU"/>
          </w:rPr>
          <w:t>28.93.19</w:t>
        </w:r>
      </w:hyperlink>
      <w:r w:rsidR="00A82105" w:rsidRPr="00A82105">
        <w:rPr>
          <w:rFonts w:ascii="Times New Roman" w:eastAsia="Times New Roman" w:hAnsi="Times New Roman"/>
          <w:color w:val="22272F"/>
          <w:sz w:val="25"/>
          <w:szCs w:val="25"/>
          <w:lang w:eastAsia="ru-RU"/>
        </w:rPr>
        <w:t>, </w:t>
      </w:r>
      <w:hyperlink r:id="rId108" w:anchor="/document/70650730/entry/6386" w:history="1">
        <w:r w:rsidR="00A82105" w:rsidRPr="007E607B">
          <w:rPr>
            <w:rFonts w:ascii="Times New Roman" w:eastAsia="Times New Roman" w:hAnsi="Times New Roman"/>
            <w:color w:val="3272C0"/>
            <w:sz w:val="25"/>
            <w:szCs w:val="25"/>
            <w:lang w:eastAsia="ru-RU"/>
          </w:rPr>
          <w:t>28.93.33</w:t>
        </w:r>
      </w:hyperlink>
      <w:r w:rsidR="00A82105" w:rsidRPr="00A82105">
        <w:rPr>
          <w:rFonts w:ascii="Times New Roman" w:eastAsia="Times New Roman" w:hAnsi="Times New Roman"/>
          <w:color w:val="22272F"/>
          <w:sz w:val="25"/>
          <w:szCs w:val="25"/>
          <w:lang w:eastAsia="ru-RU"/>
        </w:rPr>
        <w:t>), </w:t>
      </w:r>
      <w:hyperlink r:id="rId109" w:anchor="/document/70650730/entry/2914111" w:history="1">
        <w:r w:rsidR="00A82105" w:rsidRPr="007E607B">
          <w:rPr>
            <w:rFonts w:ascii="Times New Roman" w:eastAsia="Times New Roman" w:hAnsi="Times New Roman"/>
            <w:color w:val="3272C0"/>
            <w:sz w:val="25"/>
            <w:szCs w:val="25"/>
            <w:lang w:eastAsia="ru-RU"/>
          </w:rPr>
          <w:t>29.10.41.110 - 29.10.41.122</w:t>
        </w:r>
      </w:hyperlink>
      <w:r w:rsidR="00A82105" w:rsidRPr="00A82105">
        <w:rPr>
          <w:rFonts w:ascii="Times New Roman" w:eastAsia="Times New Roman" w:hAnsi="Times New Roman"/>
          <w:color w:val="22272F"/>
          <w:sz w:val="25"/>
          <w:szCs w:val="25"/>
          <w:lang w:eastAsia="ru-RU"/>
        </w:rPr>
        <w:t> (за исключением кода </w:t>
      </w:r>
      <w:hyperlink r:id="rId110" w:anchor="/document/70650730/entry/29141113" w:history="1">
        <w:r w:rsidR="00A82105" w:rsidRPr="007E607B">
          <w:rPr>
            <w:rFonts w:ascii="Times New Roman" w:eastAsia="Times New Roman" w:hAnsi="Times New Roman"/>
            <w:color w:val="3272C0"/>
            <w:sz w:val="25"/>
            <w:szCs w:val="25"/>
            <w:lang w:eastAsia="ru-RU"/>
          </w:rPr>
          <w:t>29.10.41.113</w:t>
        </w:r>
      </w:hyperlink>
      <w:r w:rsidR="00A82105" w:rsidRPr="00A82105">
        <w:rPr>
          <w:rFonts w:ascii="Times New Roman" w:eastAsia="Times New Roman" w:hAnsi="Times New Roman"/>
          <w:color w:val="22272F"/>
          <w:sz w:val="25"/>
          <w:szCs w:val="25"/>
          <w:lang w:eastAsia="ru-RU"/>
        </w:rPr>
        <w:t>), </w:t>
      </w:r>
      <w:hyperlink r:id="rId111" w:anchor="/document/70650730/entry/29142111" w:history="1">
        <w:r w:rsidR="00A82105" w:rsidRPr="007E607B">
          <w:rPr>
            <w:rFonts w:ascii="Times New Roman" w:eastAsia="Times New Roman" w:hAnsi="Times New Roman"/>
            <w:color w:val="3272C0"/>
            <w:sz w:val="25"/>
            <w:szCs w:val="25"/>
            <w:lang w:eastAsia="ru-RU"/>
          </w:rPr>
          <w:t>29.10.42.111</w:t>
        </w:r>
      </w:hyperlink>
      <w:r w:rsidR="00A82105" w:rsidRPr="00A82105">
        <w:rPr>
          <w:rFonts w:ascii="Times New Roman" w:eastAsia="Times New Roman" w:hAnsi="Times New Roman"/>
          <w:color w:val="22272F"/>
          <w:sz w:val="25"/>
          <w:szCs w:val="25"/>
          <w:lang w:eastAsia="ru-RU"/>
        </w:rPr>
        <w:t>, </w:t>
      </w:r>
      <w:hyperlink r:id="rId112" w:anchor="/document/70650730/entry/29142121" w:history="1">
        <w:r w:rsidR="00A82105" w:rsidRPr="007E607B">
          <w:rPr>
            <w:rFonts w:ascii="Times New Roman" w:eastAsia="Times New Roman" w:hAnsi="Times New Roman"/>
            <w:color w:val="3272C0"/>
            <w:sz w:val="25"/>
            <w:szCs w:val="25"/>
            <w:lang w:eastAsia="ru-RU"/>
          </w:rPr>
          <w:t>29.10.42.121</w:t>
        </w:r>
      </w:hyperlink>
      <w:r w:rsidR="00A82105" w:rsidRPr="00A82105">
        <w:rPr>
          <w:rFonts w:ascii="Times New Roman" w:eastAsia="Times New Roman" w:hAnsi="Times New Roman"/>
          <w:color w:val="22272F"/>
          <w:sz w:val="25"/>
          <w:szCs w:val="25"/>
          <w:lang w:eastAsia="ru-RU"/>
        </w:rPr>
        <w:t>, </w:t>
      </w:r>
      <w:hyperlink r:id="rId113" w:anchor="/document/70650730/entry/2910440" w:history="1">
        <w:r w:rsidR="00A82105" w:rsidRPr="007E607B">
          <w:rPr>
            <w:rFonts w:ascii="Times New Roman" w:eastAsia="Times New Roman" w:hAnsi="Times New Roman"/>
            <w:color w:val="3272C0"/>
            <w:sz w:val="25"/>
            <w:szCs w:val="25"/>
            <w:lang w:eastAsia="ru-RU"/>
          </w:rPr>
          <w:t>29.10.44.000</w:t>
        </w:r>
      </w:hyperlink>
      <w:r w:rsidR="00A82105" w:rsidRPr="00A82105">
        <w:rPr>
          <w:rFonts w:ascii="Times New Roman" w:eastAsia="Times New Roman" w:hAnsi="Times New Roman"/>
          <w:color w:val="22272F"/>
          <w:sz w:val="25"/>
          <w:szCs w:val="25"/>
          <w:lang w:eastAsia="ru-RU"/>
        </w:rPr>
        <w:t>, </w:t>
      </w:r>
    </w:p>
    <w:p w:rsidR="00A82105" w:rsidRPr="00A82105" w:rsidRDefault="00BB0906" w:rsidP="00A82105">
      <w:pPr>
        <w:shd w:val="clear" w:color="auto" w:fill="FFFFFF"/>
        <w:spacing w:after="0" w:line="240" w:lineRule="auto"/>
        <w:jc w:val="both"/>
        <w:rPr>
          <w:rFonts w:ascii="Times New Roman" w:eastAsia="Times New Roman" w:hAnsi="Times New Roman"/>
          <w:color w:val="22272F"/>
          <w:sz w:val="25"/>
          <w:szCs w:val="25"/>
          <w:lang w:eastAsia="ru-RU"/>
        </w:rPr>
      </w:pPr>
      <w:hyperlink r:id="rId114" w:anchor="/document/70650730/entry/2915924" w:history="1">
        <w:r w:rsidR="00A82105" w:rsidRPr="007E607B">
          <w:rPr>
            <w:rFonts w:ascii="Times New Roman" w:eastAsia="Times New Roman" w:hAnsi="Times New Roman"/>
            <w:color w:val="3272C0"/>
            <w:sz w:val="25"/>
            <w:szCs w:val="25"/>
            <w:lang w:eastAsia="ru-RU"/>
          </w:rPr>
          <w:t>29.10.59.240</w:t>
        </w:r>
      </w:hyperlink>
      <w:r w:rsidR="00A82105" w:rsidRPr="00A82105">
        <w:rPr>
          <w:rFonts w:ascii="Times New Roman" w:eastAsia="Times New Roman" w:hAnsi="Times New Roman"/>
          <w:color w:val="22272F"/>
          <w:sz w:val="25"/>
          <w:szCs w:val="25"/>
          <w:lang w:eastAsia="ru-RU"/>
        </w:rPr>
        <w:t>, </w:t>
      </w:r>
      <w:hyperlink r:id="rId115" w:anchor="/document/70650730/entry/2915928" w:history="1">
        <w:r w:rsidR="00A82105" w:rsidRPr="007E607B">
          <w:rPr>
            <w:rFonts w:ascii="Times New Roman" w:eastAsia="Times New Roman" w:hAnsi="Times New Roman"/>
            <w:color w:val="3272C0"/>
            <w:sz w:val="25"/>
            <w:szCs w:val="25"/>
            <w:lang w:eastAsia="ru-RU"/>
          </w:rPr>
          <w:t>29.10.59.280</w:t>
        </w:r>
      </w:hyperlink>
      <w:r w:rsidR="00A82105" w:rsidRPr="00A82105">
        <w:rPr>
          <w:rFonts w:ascii="Times New Roman" w:eastAsia="Times New Roman" w:hAnsi="Times New Roman"/>
          <w:color w:val="22272F"/>
          <w:sz w:val="25"/>
          <w:szCs w:val="25"/>
          <w:lang w:eastAsia="ru-RU"/>
        </w:rPr>
        <w:t>, </w:t>
      </w:r>
      <w:hyperlink r:id="rId116" w:anchor="/document/70650730/entry/291059390" w:history="1">
        <w:r w:rsidR="00A82105" w:rsidRPr="007E607B">
          <w:rPr>
            <w:rFonts w:ascii="Times New Roman" w:eastAsia="Times New Roman" w:hAnsi="Times New Roman"/>
            <w:color w:val="3272C0"/>
            <w:sz w:val="25"/>
            <w:szCs w:val="25"/>
            <w:lang w:eastAsia="ru-RU"/>
          </w:rPr>
          <w:t>29.10.59.390</w:t>
        </w:r>
      </w:hyperlink>
      <w:r w:rsidR="00A82105" w:rsidRPr="00A82105">
        <w:rPr>
          <w:rFonts w:ascii="Times New Roman" w:eastAsia="Times New Roman" w:hAnsi="Times New Roman"/>
          <w:color w:val="22272F"/>
          <w:sz w:val="25"/>
          <w:szCs w:val="25"/>
          <w:lang w:eastAsia="ru-RU"/>
        </w:rPr>
        <w:t>, </w:t>
      </w:r>
      <w:hyperlink r:id="rId117" w:anchor="/document/70650730/entry/292023120" w:history="1">
        <w:r w:rsidR="00A82105" w:rsidRPr="007E607B">
          <w:rPr>
            <w:rFonts w:ascii="Times New Roman" w:eastAsia="Times New Roman" w:hAnsi="Times New Roman"/>
            <w:color w:val="3272C0"/>
            <w:sz w:val="25"/>
            <w:szCs w:val="25"/>
            <w:lang w:eastAsia="ru-RU"/>
          </w:rPr>
          <w:t>29.20.23.120</w:t>
        </w:r>
      </w:hyperlink>
      <w:r w:rsidR="00A82105" w:rsidRPr="00A82105">
        <w:rPr>
          <w:rFonts w:ascii="Times New Roman" w:eastAsia="Times New Roman" w:hAnsi="Times New Roman"/>
          <w:color w:val="22272F"/>
          <w:sz w:val="25"/>
          <w:szCs w:val="25"/>
          <w:lang w:eastAsia="ru-RU"/>
        </w:rPr>
        <w:t>, </w:t>
      </w:r>
      <w:hyperlink r:id="rId118" w:anchor="/document/70650730/entry/292023130" w:history="1">
        <w:r w:rsidR="00A82105" w:rsidRPr="007E607B">
          <w:rPr>
            <w:rFonts w:ascii="Times New Roman" w:eastAsia="Times New Roman" w:hAnsi="Times New Roman"/>
            <w:color w:val="3272C0"/>
            <w:sz w:val="25"/>
            <w:szCs w:val="25"/>
            <w:lang w:eastAsia="ru-RU"/>
          </w:rPr>
          <w:t>29.20.23.130</w:t>
        </w:r>
      </w:hyperlink>
      <w:r w:rsidR="00A82105" w:rsidRPr="00A82105">
        <w:rPr>
          <w:rFonts w:ascii="Times New Roman" w:eastAsia="Times New Roman" w:hAnsi="Times New Roman"/>
          <w:color w:val="22272F"/>
          <w:sz w:val="25"/>
          <w:szCs w:val="25"/>
          <w:lang w:eastAsia="ru-RU"/>
        </w:rPr>
        <w:t>, </w:t>
      </w:r>
      <w:hyperlink r:id="rId119" w:anchor="/document/70650730/entry/3101130" w:history="1">
        <w:r w:rsidR="00A82105" w:rsidRPr="007E607B">
          <w:rPr>
            <w:rFonts w:ascii="Times New Roman" w:eastAsia="Times New Roman" w:hAnsi="Times New Roman"/>
            <w:color w:val="3272C0"/>
            <w:sz w:val="25"/>
            <w:szCs w:val="25"/>
            <w:lang w:eastAsia="ru-RU"/>
          </w:rPr>
          <w:t>31.01.13.000</w:t>
        </w:r>
      </w:hyperlink>
      <w:r w:rsidR="00A82105" w:rsidRPr="00A82105">
        <w:rPr>
          <w:rFonts w:ascii="Times New Roman" w:eastAsia="Times New Roman" w:hAnsi="Times New Roman"/>
          <w:color w:val="22272F"/>
          <w:sz w:val="25"/>
          <w:szCs w:val="25"/>
          <w:lang w:eastAsia="ru-RU"/>
        </w:rPr>
        <w:t>.</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8. Приобретение посадочного материала для закладки многолетних насаждений, в том числе виноградных и земляники.</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9. Внесение не менее 25%, но не более 50% средств гранта "Агростартап"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A82105" w:rsidRPr="00A82105" w:rsidRDefault="00A82105" w:rsidP="00A82105">
      <w:pPr>
        <w:shd w:val="clear" w:color="auto" w:fill="FFFFFF"/>
        <w:spacing w:before="100" w:beforeAutospacing="1" w:after="100" w:afterAutospacing="1" w:line="240" w:lineRule="auto"/>
        <w:jc w:val="both"/>
        <w:rPr>
          <w:rFonts w:ascii="Times New Roman" w:eastAsia="Times New Roman" w:hAnsi="Times New Roman"/>
          <w:color w:val="22272F"/>
          <w:sz w:val="25"/>
          <w:szCs w:val="25"/>
          <w:lang w:eastAsia="ru-RU"/>
        </w:rPr>
      </w:pPr>
      <w:r w:rsidRPr="00A82105">
        <w:rPr>
          <w:rFonts w:ascii="Times New Roman" w:eastAsia="Times New Roman" w:hAnsi="Times New Roman"/>
          <w:color w:val="22272F"/>
          <w:sz w:val="25"/>
          <w:szCs w:val="25"/>
          <w:lang w:eastAsia="ru-RU"/>
        </w:rPr>
        <w:t>10. 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на цели, указанные в </w:t>
      </w:r>
      <w:hyperlink r:id="rId120" w:anchor="/document/408203669/entry/1001" w:history="1">
        <w:r w:rsidRPr="007E607B">
          <w:rPr>
            <w:rFonts w:ascii="Times New Roman" w:eastAsia="Times New Roman" w:hAnsi="Times New Roman"/>
            <w:color w:val="3272C0"/>
            <w:sz w:val="25"/>
            <w:szCs w:val="25"/>
            <w:lang w:eastAsia="ru-RU"/>
          </w:rPr>
          <w:t>пунктах 1</w:t>
        </w:r>
      </w:hyperlink>
      <w:r w:rsidRPr="00A82105">
        <w:rPr>
          <w:rFonts w:ascii="Times New Roman" w:eastAsia="Times New Roman" w:hAnsi="Times New Roman"/>
          <w:color w:val="22272F"/>
          <w:sz w:val="25"/>
          <w:szCs w:val="25"/>
          <w:lang w:eastAsia="ru-RU"/>
        </w:rPr>
        <w:t>, </w:t>
      </w:r>
      <w:hyperlink r:id="rId121" w:anchor="/document/408203669/entry/1003" w:history="1">
        <w:r w:rsidRPr="007E607B">
          <w:rPr>
            <w:rFonts w:ascii="Times New Roman" w:eastAsia="Times New Roman" w:hAnsi="Times New Roman"/>
            <w:color w:val="3272C0"/>
            <w:sz w:val="25"/>
            <w:szCs w:val="25"/>
            <w:lang w:eastAsia="ru-RU"/>
          </w:rPr>
          <w:t>3</w:t>
        </w:r>
      </w:hyperlink>
      <w:r w:rsidRPr="00A82105">
        <w:rPr>
          <w:rFonts w:ascii="Times New Roman" w:eastAsia="Times New Roman" w:hAnsi="Times New Roman"/>
          <w:color w:val="22272F"/>
          <w:sz w:val="25"/>
          <w:szCs w:val="25"/>
          <w:lang w:eastAsia="ru-RU"/>
        </w:rPr>
        <w:t>, </w:t>
      </w:r>
      <w:hyperlink r:id="rId122" w:anchor="/document/408203669/entry/1007" w:history="1">
        <w:r w:rsidRPr="007E607B">
          <w:rPr>
            <w:rFonts w:ascii="Times New Roman" w:eastAsia="Times New Roman" w:hAnsi="Times New Roman"/>
            <w:color w:val="3272C0"/>
            <w:sz w:val="25"/>
            <w:szCs w:val="25"/>
            <w:lang w:eastAsia="ru-RU"/>
          </w:rPr>
          <w:t>7</w:t>
        </w:r>
      </w:hyperlink>
      <w:r w:rsidRPr="00A82105">
        <w:rPr>
          <w:rFonts w:ascii="Times New Roman" w:eastAsia="Times New Roman" w:hAnsi="Times New Roman"/>
          <w:color w:val="22272F"/>
          <w:sz w:val="25"/>
          <w:szCs w:val="25"/>
          <w:lang w:eastAsia="ru-RU"/>
        </w:rPr>
        <w:t> и </w:t>
      </w:r>
      <w:hyperlink r:id="rId123" w:anchor="/document/408203669/entry/1008" w:history="1">
        <w:r w:rsidRPr="007E607B">
          <w:rPr>
            <w:rFonts w:ascii="Times New Roman" w:eastAsia="Times New Roman" w:hAnsi="Times New Roman"/>
            <w:color w:val="3272C0"/>
            <w:sz w:val="25"/>
            <w:szCs w:val="25"/>
            <w:lang w:eastAsia="ru-RU"/>
          </w:rPr>
          <w:t>8</w:t>
        </w:r>
      </w:hyperlink>
      <w:r w:rsidRPr="00A82105">
        <w:rPr>
          <w:rFonts w:ascii="Times New Roman" w:eastAsia="Times New Roman" w:hAnsi="Times New Roman"/>
          <w:color w:val="22272F"/>
          <w:sz w:val="25"/>
          <w:szCs w:val="25"/>
          <w:lang w:eastAsia="ru-RU"/>
        </w:rPr>
        <w:t> настоящего перечня, но не более 20% стоимости проекта создания и (или) развития хозяйства.</w:t>
      </w:r>
    </w:p>
    <w:p w:rsidR="00A7510C" w:rsidRPr="00A7510C" w:rsidRDefault="00A7510C" w:rsidP="00A7510C">
      <w:pPr>
        <w:widowControl w:val="0"/>
        <w:autoSpaceDE w:val="0"/>
        <w:autoSpaceDN w:val="0"/>
        <w:spacing w:after="0" w:line="240" w:lineRule="auto"/>
        <w:jc w:val="center"/>
        <w:rPr>
          <w:rStyle w:val="FontStyle25"/>
          <w:rFonts w:eastAsia="Times New Roman"/>
          <w:sz w:val="25"/>
          <w:szCs w:val="25"/>
          <w:lang w:eastAsia="ru-RU"/>
        </w:rPr>
      </w:pPr>
    </w:p>
    <w:p w:rsidR="00A7510C" w:rsidRPr="0024053E" w:rsidRDefault="00A7510C" w:rsidP="00A7510C">
      <w:pPr>
        <w:autoSpaceDE w:val="0"/>
        <w:autoSpaceDN w:val="0"/>
        <w:adjustRightInd w:val="0"/>
        <w:spacing w:after="0" w:line="240" w:lineRule="auto"/>
        <w:jc w:val="both"/>
      </w:pPr>
    </w:p>
    <w:p w:rsidR="00A7510C" w:rsidRDefault="00A7510C" w:rsidP="00A7510C">
      <w:pPr>
        <w:pStyle w:val="Style2"/>
        <w:widowControl/>
        <w:spacing w:line="240" w:lineRule="auto"/>
        <w:ind w:firstLine="562"/>
        <w:jc w:val="center"/>
        <w:rPr>
          <w:b/>
          <w:sz w:val="32"/>
          <w:szCs w:val="25"/>
        </w:rPr>
      </w:pPr>
      <w:r w:rsidRPr="006956E6">
        <w:rPr>
          <w:b/>
          <w:sz w:val="32"/>
          <w:szCs w:val="25"/>
        </w:rPr>
        <w:t xml:space="preserve">ГБУ ЦСК РБ тел.: (347) 211-74-04 </w:t>
      </w:r>
    </w:p>
    <w:p w:rsidR="00A7510C" w:rsidRPr="006956E6" w:rsidRDefault="00BB0906" w:rsidP="00A7510C">
      <w:pPr>
        <w:pStyle w:val="Style2"/>
        <w:widowControl/>
        <w:spacing w:line="240" w:lineRule="auto"/>
        <w:ind w:firstLine="562"/>
        <w:jc w:val="center"/>
        <w:rPr>
          <w:b/>
          <w:sz w:val="32"/>
          <w:szCs w:val="25"/>
        </w:rPr>
      </w:pPr>
      <w:hyperlink r:id="rId124" w:history="1">
        <w:r w:rsidR="00A7510C" w:rsidRPr="006956E6">
          <w:rPr>
            <w:rStyle w:val="aa"/>
            <w:b/>
            <w:color w:val="auto"/>
            <w:sz w:val="32"/>
            <w:szCs w:val="25"/>
          </w:rPr>
          <w:t>www.cckrb.ru</w:t>
        </w:r>
      </w:hyperlink>
    </w:p>
    <w:p w:rsidR="00A7510C" w:rsidRPr="0024053E" w:rsidRDefault="00A7510C" w:rsidP="00A7510C">
      <w:pPr>
        <w:rPr>
          <w:rFonts w:eastAsia="Times New Roman"/>
          <w:lang w:eastAsia="ru-RU"/>
        </w:rPr>
      </w:pPr>
    </w:p>
    <w:p w:rsidR="00A7510C" w:rsidRDefault="00A7510C" w:rsidP="00E12039">
      <w:pPr>
        <w:pStyle w:val="Style2"/>
        <w:widowControl/>
        <w:spacing w:line="240" w:lineRule="auto"/>
        <w:ind w:firstLine="562"/>
        <w:rPr>
          <w:b/>
          <w:sz w:val="25"/>
          <w:szCs w:val="25"/>
        </w:rPr>
      </w:pPr>
    </w:p>
    <w:p w:rsidR="00A7510C" w:rsidRPr="006956E6" w:rsidRDefault="00A7510C">
      <w:pPr>
        <w:pStyle w:val="Style2"/>
        <w:widowControl/>
        <w:spacing w:line="240" w:lineRule="auto"/>
        <w:ind w:firstLine="562"/>
        <w:jc w:val="center"/>
        <w:rPr>
          <w:b/>
          <w:sz w:val="32"/>
          <w:szCs w:val="25"/>
        </w:rPr>
      </w:pPr>
    </w:p>
    <w:sectPr w:rsidR="00A7510C" w:rsidRPr="006956E6" w:rsidSect="005B0213">
      <w:pgSz w:w="11906" w:h="16838" w:code="9"/>
      <w:pgMar w:top="284" w:right="386" w:bottom="284" w:left="48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9A" w:rsidRDefault="00B01E9A" w:rsidP="00AB5E47">
      <w:pPr>
        <w:spacing w:after="0" w:line="240" w:lineRule="auto"/>
      </w:pPr>
      <w:r>
        <w:separator/>
      </w:r>
    </w:p>
  </w:endnote>
  <w:endnote w:type="continuationSeparator" w:id="0">
    <w:p w:rsidR="00B01E9A" w:rsidRDefault="00B01E9A" w:rsidP="00AB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9A" w:rsidRDefault="00B01E9A" w:rsidP="00AB5E47">
      <w:pPr>
        <w:spacing w:after="0" w:line="240" w:lineRule="auto"/>
      </w:pPr>
      <w:r>
        <w:separator/>
      </w:r>
    </w:p>
  </w:footnote>
  <w:footnote w:type="continuationSeparator" w:id="0">
    <w:p w:rsidR="00B01E9A" w:rsidRDefault="00B01E9A" w:rsidP="00AB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372"/>
    <w:multiLevelType w:val="hybridMultilevel"/>
    <w:tmpl w:val="611E5A60"/>
    <w:lvl w:ilvl="0" w:tplc="4BEE74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CA19DB"/>
    <w:multiLevelType w:val="hybridMultilevel"/>
    <w:tmpl w:val="1430F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F5C1E"/>
    <w:multiLevelType w:val="hybridMultilevel"/>
    <w:tmpl w:val="10B8B294"/>
    <w:lvl w:ilvl="0" w:tplc="E046812A">
      <w:start w:val="1"/>
      <w:numFmt w:val="russianLower"/>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3" w15:restartNumberingAfterBreak="0">
    <w:nsid w:val="10065C60"/>
    <w:multiLevelType w:val="hybridMultilevel"/>
    <w:tmpl w:val="296EAD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18A81E01"/>
    <w:multiLevelType w:val="hybridMultilevel"/>
    <w:tmpl w:val="A3BABC32"/>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A7419DD"/>
    <w:multiLevelType w:val="hybridMultilevel"/>
    <w:tmpl w:val="B178D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FF3388"/>
    <w:multiLevelType w:val="hybridMultilevel"/>
    <w:tmpl w:val="3EA46560"/>
    <w:lvl w:ilvl="0" w:tplc="04190011">
      <w:start w:val="1"/>
      <w:numFmt w:val="decimal"/>
      <w:lvlText w:val="%1)"/>
      <w:lvlJc w:val="left"/>
      <w:pPr>
        <w:ind w:left="644" w:hanging="360"/>
      </w:pPr>
      <w:rPr>
        <w:rFont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7" w15:restartNumberingAfterBreak="0">
    <w:nsid w:val="282552E8"/>
    <w:multiLevelType w:val="hybridMultilevel"/>
    <w:tmpl w:val="AB3CC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4B1784"/>
    <w:multiLevelType w:val="hybridMultilevel"/>
    <w:tmpl w:val="ADA66C04"/>
    <w:lvl w:ilvl="0" w:tplc="8A58CDF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3D4950"/>
    <w:multiLevelType w:val="hybridMultilevel"/>
    <w:tmpl w:val="B97A2DD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44BB791F"/>
    <w:multiLevelType w:val="singleLevel"/>
    <w:tmpl w:val="BEDEFF9A"/>
    <w:lvl w:ilvl="0">
      <w:start w:val="13"/>
      <w:numFmt w:val="decimal"/>
      <w:lvlText w:val="%1."/>
      <w:legacy w:legacy="1" w:legacySpace="0" w:legacyIndent="375"/>
      <w:lvlJc w:val="left"/>
      <w:rPr>
        <w:rFonts w:ascii="Times New Roman" w:hAnsi="Times New Roman" w:cs="Times New Roman" w:hint="default"/>
      </w:rPr>
    </w:lvl>
  </w:abstractNum>
  <w:abstractNum w:abstractNumId="11" w15:restartNumberingAfterBreak="0">
    <w:nsid w:val="49B55DF2"/>
    <w:multiLevelType w:val="hybridMultilevel"/>
    <w:tmpl w:val="BBB8372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B66F7B"/>
    <w:multiLevelType w:val="hybridMultilevel"/>
    <w:tmpl w:val="87DC6ADE"/>
    <w:lvl w:ilvl="0" w:tplc="E046812A">
      <w:start w:val="1"/>
      <w:numFmt w:val="russianLower"/>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3" w15:restartNumberingAfterBreak="0">
    <w:nsid w:val="506B6068"/>
    <w:multiLevelType w:val="hybridMultilevel"/>
    <w:tmpl w:val="77880F9E"/>
    <w:lvl w:ilvl="0" w:tplc="8A58CDFE">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78F2751"/>
    <w:multiLevelType w:val="singleLevel"/>
    <w:tmpl w:val="2A6A9D56"/>
    <w:lvl w:ilvl="0">
      <w:start w:val="10"/>
      <w:numFmt w:val="decimal"/>
      <w:lvlText w:val="%1."/>
      <w:legacy w:legacy="1" w:legacySpace="0" w:legacyIndent="375"/>
      <w:lvlJc w:val="left"/>
      <w:rPr>
        <w:rFonts w:ascii="Times New Roman" w:hAnsi="Times New Roman" w:cs="Times New Roman" w:hint="default"/>
      </w:rPr>
    </w:lvl>
  </w:abstractNum>
  <w:abstractNum w:abstractNumId="15" w15:restartNumberingAfterBreak="0">
    <w:nsid w:val="68037C9F"/>
    <w:multiLevelType w:val="hybridMultilevel"/>
    <w:tmpl w:val="830C0232"/>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num w:numId="1">
    <w:abstractNumId w:val="15"/>
  </w:num>
  <w:num w:numId="2">
    <w:abstractNumId w:val="9"/>
  </w:num>
  <w:num w:numId="3">
    <w:abstractNumId w:val="1"/>
  </w:num>
  <w:num w:numId="4">
    <w:abstractNumId w:val="11"/>
  </w:num>
  <w:num w:numId="5">
    <w:abstractNumId w:val="5"/>
  </w:num>
  <w:num w:numId="6">
    <w:abstractNumId w:val="8"/>
  </w:num>
  <w:num w:numId="7">
    <w:abstractNumId w:val="10"/>
  </w:num>
  <w:num w:numId="8">
    <w:abstractNumId w:val="14"/>
  </w:num>
  <w:num w:numId="9">
    <w:abstractNumId w:val="7"/>
  </w:num>
  <w:num w:numId="10">
    <w:abstractNumId w:val="13"/>
  </w:num>
  <w:num w:numId="11">
    <w:abstractNumId w:val="2"/>
  </w:num>
  <w:num w:numId="12">
    <w:abstractNumId w:val="12"/>
  </w:num>
  <w:num w:numId="13">
    <w:abstractNumId w:val="3"/>
  </w:num>
  <w:num w:numId="14">
    <w:abstractNumId w:val="6"/>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4"/>
    <w:rsid w:val="00014C69"/>
    <w:rsid w:val="00024F40"/>
    <w:rsid w:val="000355A4"/>
    <w:rsid w:val="000431F5"/>
    <w:rsid w:val="00045C38"/>
    <w:rsid w:val="000460DE"/>
    <w:rsid w:val="00050DEF"/>
    <w:rsid w:val="00056051"/>
    <w:rsid w:val="00082090"/>
    <w:rsid w:val="0008631E"/>
    <w:rsid w:val="00094617"/>
    <w:rsid w:val="000A14C8"/>
    <w:rsid w:val="000A4B15"/>
    <w:rsid w:val="000A60E9"/>
    <w:rsid w:val="000B240F"/>
    <w:rsid w:val="000B51F2"/>
    <w:rsid w:val="000C2130"/>
    <w:rsid w:val="000D579F"/>
    <w:rsid w:val="000E6EA0"/>
    <w:rsid w:val="000F0B91"/>
    <w:rsid w:val="000F4E1E"/>
    <w:rsid w:val="00107623"/>
    <w:rsid w:val="00122B67"/>
    <w:rsid w:val="00124AE5"/>
    <w:rsid w:val="001370A1"/>
    <w:rsid w:val="00165DBB"/>
    <w:rsid w:val="00183DDA"/>
    <w:rsid w:val="00184268"/>
    <w:rsid w:val="001874CA"/>
    <w:rsid w:val="001A74D4"/>
    <w:rsid w:val="001B20F4"/>
    <w:rsid w:val="001B6526"/>
    <w:rsid w:val="001C5CD4"/>
    <w:rsid w:val="001C64EB"/>
    <w:rsid w:val="001C662A"/>
    <w:rsid w:val="001D144B"/>
    <w:rsid w:val="001D2235"/>
    <w:rsid w:val="001D53D2"/>
    <w:rsid w:val="001E0050"/>
    <w:rsid w:val="001E34B5"/>
    <w:rsid w:val="001E5CE2"/>
    <w:rsid w:val="001F2226"/>
    <w:rsid w:val="00204A44"/>
    <w:rsid w:val="002159EC"/>
    <w:rsid w:val="00216C08"/>
    <w:rsid w:val="00217015"/>
    <w:rsid w:val="00223082"/>
    <w:rsid w:val="00223411"/>
    <w:rsid w:val="0024407C"/>
    <w:rsid w:val="00252F4E"/>
    <w:rsid w:val="00255AEB"/>
    <w:rsid w:val="00264054"/>
    <w:rsid w:val="00264D9D"/>
    <w:rsid w:val="00264DE2"/>
    <w:rsid w:val="00272869"/>
    <w:rsid w:val="0027308F"/>
    <w:rsid w:val="00281D90"/>
    <w:rsid w:val="002927EB"/>
    <w:rsid w:val="0029308A"/>
    <w:rsid w:val="002A32B6"/>
    <w:rsid w:val="002A6C47"/>
    <w:rsid w:val="002B304C"/>
    <w:rsid w:val="002B4B55"/>
    <w:rsid w:val="002E181F"/>
    <w:rsid w:val="002E3D77"/>
    <w:rsid w:val="002E5E76"/>
    <w:rsid w:val="00304C2D"/>
    <w:rsid w:val="0030707F"/>
    <w:rsid w:val="00312937"/>
    <w:rsid w:val="003134A1"/>
    <w:rsid w:val="0031664B"/>
    <w:rsid w:val="00330296"/>
    <w:rsid w:val="00334CFB"/>
    <w:rsid w:val="00341A00"/>
    <w:rsid w:val="00342E50"/>
    <w:rsid w:val="00347CD6"/>
    <w:rsid w:val="003547B6"/>
    <w:rsid w:val="00362990"/>
    <w:rsid w:val="003669AD"/>
    <w:rsid w:val="003770C8"/>
    <w:rsid w:val="0038043D"/>
    <w:rsid w:val="003835F7"/>
    <w:rsid w:val="00397385"/>
    <w:rsid w:val="003A52CB"/>
    <w:rsid w:val="003B57C8"/>
    <w:rsid w:val="003C10B7"/>
    <w:rsid w:val="003C27B6"/>
    <w:rsid w:val="003D01EA"/>
    <w:rsid w:val="003E2A9B"/>
    <w:rsid w:val="003E2E0A"/>
    <w:rsid w:val="003F00AB"/>
    <w:rsid w:val="003F3FE8"/>
    <w:rsid w:val="00401266"/>
    <w:rsid w:val="00403C02"/>
    <w:rsid w:val="00404CDD"/>
    <w:rsid w:val="00410D69"/>
    <w:rsid w:val="004126E0"/>
    <w:rsid w:val="00416C41"/>
    <w:rsid w:val="0043374B"/>
    <w:rsid w:val="004505B9"/>
    <w:rsid w:val="00456956"/>
    <w:rsid w:val="0046129E"/>
    <w:rsid w:val="00463390"/>
    <w:rsid w:val="004735D4"/>
    <w:rsid w:val="0048277C"/>
    <w:rsid w:val="00486535"/>
    <w:rsid w:val="004A2272"/>
    <w:rsid w:val="004A2FC5"/>
    <w:rsid w:val="004C31F3"/>
    <w:rsid w:val="004D0155"/>
    <w:rsid w:val="004D0C28"/>
    <w:rsid w:val="004D485C"/>
    <w:rsid w:val="004D630E"/>
    <w:rsid w:val="004E0056"/>
    <w:rsid w:val="00500DAC"/>
    <w:rsid w:val="0051243B"/>
    <w:rsid w:val="005230C8"/>
    <w:rsid w:val="00527724"/>
    <w:rsid w:val="00530A9C"/>
    <w:rsid w:val="005370B3"/>
    <w:rsid w:val="005453E4"/>
    <w:rsid w:val="00545492"/>
    <w:rsid w:val="00563949"/>
    <w:rsid w:val="00575699"/>
    <w:rsid w:val="005821CF"/>
    <w:rsid w:val="00591CB6"/>
    <w:rsid w:val="005A28E7"/>
    <w:rsid w:val="005A445A"/>
    <w:rsid w:val="005A59AF"/>
    <w:rsid w:val="005B0213"/>
    <w:rsid w:val="005B0863"/>
    <w:rsid w:val="005B5A83"/>
    <w:rsid w:val="005C07DD"/>
    <w:rsid w:val="005C2DCA"/>
    <w:rsid w:val="005E4A54"/>
    <w:rsid w:val="005F12FF"/>
    <w:rsid w:val="005F692C"/>
    <w:rsid w:val="00601475"/>
    <w:rsid w:val="006016E5"/>
    <w:rsid w:val="0060732B"/>
    <w:rsid w:val="00613342"/>
    <w:rsid w:val="006158D2"/>
    <w:rsid w:val="006320AD"/>
    <w:rsid w:val="00632A9F"/>
    <w:rsid w:val="00635D81"/>
    <w:rsid w:val="00646876"/>
    <w:rsid w:val="006606D6"/>
    <w:rsid w:val="00665568"/>
    <w:rsid w:val="00671786"/>
    <w:rsid w:val="00673C14"/>
    <w:rsid w:val="0067403C"/>
    <w:rsid w:val="0069470E"/>
    <w:rsid w:val="006956E6"/>
    <w:rsid w:val="006B1D89"/>
    <w:rsid w:val="006C100E"/>
    <w:rsid w:val="006C7397"/>
    <w:rsid w:val="006C7F05"/>
    <w:rsid w:val="006E3A10"/>
    <w:rsid w:val="006F67A4"/>
    <w:rsid w:val="00703C5A"/>
    <w:rsid w:val="00707A86"/>
    <w:rsid w:val="00725289"/>
    <w:rsid w:val="00726375"/>
    <w:rsid w:val="00737AD1"/>
    <w:rsid w:val="007416C1"/>
    <w:rsid w:val="007433A1"/>
    <w:rsid w:val="00756871"/>
    <w:rsid w:val="00756C7A"/>
    <w:rsid w:val="007600C8"/>
    <w:rsid w:val="00760226"/>
    <w:rsid w:val="007610A9"/>
    <w:rsid w:val="00762070"/>
    <w:rsid w:val="007633F2"/>
    <w:rsid w:val="00776F80"/>
    <w:rsid w:val="00781BF5"/>
    <w:rsid w:val="00782619"/>
    <w:rsid w:val="00782E06"/>
    <w:rsid w:val="00791E2B"/>
    <w:rsid w:val="007A2F4F"/>
    <w:rsid w:val="007A4EE5"/>
    <w:rsid w:val="007B4E92"/>
    <w:rsid w:val="007C6BAD"/>
    <w:rsid w:val="007D3769"/>
    <w:rsid w:val="007E607B"/>
    <w:rsid w:val="007E772C"/>
    <w:rsid w:val="00802355"/>
    <w:rsid w:val="008171E3"/>
    <w:rsid w:val="008203B3"/>
    <w:rsid w:val="00820EA2"/>
    <w:rsid w:val="00826C5B"/>
    <w:rsid w:val="00832411"/>
    <w:rsid w:val="00833B16"/>
    <w:rsid w:val="00834737"/>
    <w:rsid w:val="00837021"/>
    <w:rsid w:val="0084013E"/>
    <w:rsid w:val="00843A88"/>
    <w:rsid w:val="00851DDC"/>
    <w:rsid w:val="00853420"/>
    <w:rsid w:val="008655BC"/>
    <w:rsid w:val="00885189"/>
    <w:rsid w:val="00885854"/>
    <w:rsid w:val="0089157F"/>
    <w:rsid w:val="00891CE2"/>
    <w:rsid w:val="00892736"/>
    <w:rsid w:val="00896534"/>
    <w:rsid w:val="008A5EB1"/>
    <w:rsid w:val="008A5FE7"/>
    <w:rsid w:val="008C00E5"/>
    <w:rsid w:val="008D629E"/>
    <w:rsid w:val="008E105B"/>
    <w:rsid w:val="008E2626"/>
    <w:rsid w:val="008E495E"/>
    <w:rsid w:val="008F73AD"/>
    <w:rsid w:val="009024F3"/>
    <w:rsid w:val="00910451"/>
    <w:rsid w:val="0093175D"/>
    <w:rsid w:val="00931B5E"/>
    <w:rsid w:val="009516A5"/>
    <w:rsid w:val="00951CC2"/>
    <w:rsid w:val="00953E9D"/>
    <w:rsid w:val="00956036"/>
    <w:rsid w:val="00956CA8"/>
    <w:rsid w:val="00976CE0"/>
    <w:rsid w:val="009830DD"/>
    <w:rsid w:val="00984939"/>
    <w:rsid w:val="00985DF3"/>
    <w:rsid w:val="00993E87"/>
    <w:rsid w:val="009A5D3C"/>
    <w:rsid w:val="009A6E9C"/>
    <w:rsid w:val="009B338E"/>
    <w:rsid w:val="009B637E"/>
    <w:rsid w:val="009D6EED"/>
    <w:rsid w:val="009E16B8"/>
    <w:rsid w:val="009E308F"/>
    <w:rsid w:val="009E5191"/>
    <w:rsid w:val="009E5D26"/>
    <w:rsid w:val="009F6B84"/>
    <w:rsid w:val="00A042F8"/>
    <w:rsid w:val="00A2130F"/>
    <w:rsid w:val="00A229F2"/>
    <w:rsid w:val="00A25968"/>
    <w:rsid w:val="00A36BAF"/>
    <w:rsid w:val="00A41779"/>
    <w:rsid w:val="00A53084"/>
    <w:rsid w:val="00A53A88"/>
    <w:rsid w:val="00A7510C"/>
    <w:rsid w:val="00A82105"/>
    <w:rsid w:val="00A836EA"/>
    <w:rsid w:val="00A8447F"/>
    <w:rsid w:val="00A93792"/>
    <w:rsid w:val="00AA35C4"/>
    <w:rsid w:val="00AA41C6"/>
    <w:rsid w:val="00AA6919"/>
    <w:rsid w:val="00AA6BFE"/>
    <w:rsid w:val="00AB5E47"/>
    <w:rsid w:val="00AC0BE8"/>
    <w:rsid w:val="00AC2486"/>
    <w:rsid w:val="00AD361A"/>
    <w:rsid w:val="00AD7EC8"/>
    <w:rsid w:val="00AE0DE4"/>
    <w:rsid w:val="00AE536F"/>
    <w:rsid w:val="00AF2622"/>
    <w:rsid w:val="00AF736A"/>
    <w:rsid w:val="00B01E9A"/>
    <w:rsid w:val="00B15FC1"/>
    <w:rsid w:val="00B311A7"/>
    <w:rsid w:val="00B44DA8"/>
    <w:rsid w:val="00B4718C"/>
    <w:rsid w:val="00B51D9F"/>
    <w:rsid w:val="00B52AB2"/>
    <w:rsid w:val="00B623E0"/>
    <w:rsid w:val="00B63DE2"/>
    <w:rsid w:val="00B71515"/>
    <w:rsid w:val="00B733C9"/>
    <w:rsid w:val="00B804BE"/>
    <w:rsid w:val="00B819C9"/>
    <w:rsid w:val="00B83FA7"/>
    <w:rsid w:val="00B94B7A"/>
    <w:rsid w:val="00BB0906"/>
    <w:rsid w:val="00BB159B"/>
    <w:rsid w:val="00BB79D1"/>
    <w:rsid w:val="00BC5964"/>
    <w:rsid w:val="00BD7DA2"/>
    <w:rsid w:val="00BF1987"/>
    <w:rsid w:val="00C21591"/>
    <w:rsid w:val="00C242BD"/>
    <w:rsid w:val="00C273DF"/>
    <w:rsid w:val="00C310FB"/>
    <w:rsid w:val="00C33459"/>
    <w:rsid w:val="00C35CF2"/>
    <w:rsid w:val="00C36962"/>
    <w:rsid w:val="00C553B2"/>
    <w:rsid w:val="00C55D02"/>
    <w:rsid w:val="00C60555"/>
    <w:rsid w:val="00C61BA3"/>
    <w:rsid w:val="00C72294"/>
    <w:rsid w:val="00C743EC"/>
    <w:rsid w:val="00C75090"/>
    <w:rsid w:val="00C7636B"/>
    <w:rsid w:val="00C81A36"/>
    <w:rsid w:val="00C92DDC"/>
    <w:rsid w:val="00CA201E"/>
    <w:rsid w:val="00CA653C"/>
    <w:rsid w:val="00CB132E"/>
    <w:rsid w:val="00CD2EB3"/>
    <w:rsid w:val="00CD4488"/>
    <w:rsid w:val="00CE1E12"/>
    <w:rsid w:val="00CE21CE"/>
    <w:rsid w:val="00CE43E7"/>
    <w:rsid w:val="00CE5206"/>
    <w:rsid w:val="00CF2565"/>
    <w:rsid w:val="00CF42BA"/>
    <w:rsid w:val="00CF62F8"/>
    <w:rsid w:val="00D053B1"/>
    <w:rsid w:val="00D237CF"/>
    <w:rsid w:val="00D23AD7"/>
    <w:rsid w:val="00D43DCF"/>
    <w:rsid w:val="00D451F7"/>
    <w:rsid w:val="00D554FF"/>
    <w:rsid w:val="00D5759E"/>
    <w:rsid w:val="00D60912"/>
    <w:rsid w:val="00D64E4A"/>
    <w:rsid w:val="00D67650"/>
    <w:rsid w:val="00D71631"/>
    <w:rsid w:val="00D71E47"/>
    <w:rsid w:val="00D744A7"/>
    <w:rsid w:val="00D75DCB"/>
    <w:rsid w:val="00D8173E"/>
    <w:rsid w:val="00D8249C"/>
    <w:rsid w:val="00DA06F1"/>
    <w:rsid w:val="00DA08C2"/>
    <w:rsid w:val="00DA112C"/>
    <w:rsid w:val="00DA4E88"/>
    <w:rsid w:val="00DB5060"/>
    <w:rsid w:val="00DC71D0"/>
    <w:rsid w:val="00DD35B9"/>
    <w:rsid w:val="00DE4C39"/>
    <w:rsid w:val="00DE4F3E"/>
    <w:rsid w:val="00E12039"/>
    <w:rsid w:val="00E15384"/>
    <w:rsid w:val="00E36C48"/>
    <w:rsid w:val="00E46E06"/>
    <w:rsid w:val="00E50419"/>
    <w:rsid w:val="00E50959"/>
    <w:rsid w:val="00E54F06"/>
    <w:rsid w:val="00E62C87"/>
    <w:rsid w:val="00E71CFD"/>
    <w:rsid w:val="00E75611"/>
    <w:rsid w:val="00E905CE"/>
    <w:rsid w:val="00E960F4"/>
    <w:rsid w:val="00E97E4E"/>
    <w:rsid w:val="00EB6D94"/>
    <w:rsid w:val="00EC53FA"/>
    <w:rsid w:val="00EE262E"/>
    <w:rsid w:val="00EE66D8"/>
    <w:rsid w:val="00EE732A"/>
    <w:rsid w:val="00F02F38"/>
    <w:rsid w:val="00F15309"/>
    <w:rsid w:val="00F15633"/>
    <w:rsid w:val="00F161F2"/>
    <w:rsid w:val="00F23F17"/>
    <w:rsid w:val="00F25E71"/>
    <w:rsid w:val="00F3442B"/>
    <w:rsid w:val="00F3464E"/>
    <w:rsid w:val="00F357F2"/>
    <w:rsid w:val="00F43719"/>
    <w:rsid w:val="00F47F06"/>
    <w:rsid w:val="00F51A75"/>
    <w:rsid w:val="00F550CB"/>
    <w:rsid w:val="00F62FB1"/>
    <w:rsid w:val="00F81BF4"/>
    <w:rsid w:val="00F9294E"/>
    <w:rsid w:val="00FA5093"/>
    <w:rsid w:val="00FA68C5"/>
    <w:rsid w:val="00FB2218"/>
    <w:rsid w:val="00FC4FB2"/>
    <w:rsid w:val="00FE727A"/>
    <w:rsid w:val="00FF55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7FD5B887-9CD3-40E0-B984-71E3CF0E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C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475"/>
    <w:pPr>
      <w:ind w:left="720"/>
      <w:contextualSpacing/>
    </w:pPr>
  </w:style>
  <w:style w:type="paragraph" w:styleId="a4">
    <w:name w:val="Balloon Text"/>
    <w:basedOn w:val="a"/>
    <w:link w:val="a5"/>
    <w:uiPriority w:val="99"/>
    <w:semiHidden/>
    <w:unhideWhenUsed/>
    <w:rsid w:val="008C00E5"/>
    <w:pPr>
      <w:spacing w:after="0" w:line="240" w:lineRule="auto"/>
    </w:pPr>
    <w:rPr>
      <w:rFonts w:ascii="Arial" w:hAnsi="Arial" w:cs="Arial"/>
      <w:sz w:val="18"/>
      <w:szCs w:val="18"/>
    </w:rPr>
  </w:style>
  <w:style w:type="character" w:customStyle="1" w:styleId="a5">
    <w:name w:val="Текст выноски Знак"/>
    <w:link w:val="a4"/>
    <w:uiPriority w:val="99"/>
    <w:semiHidden/>
    <w:rsid w:val="008C00E5"/>
    <w:rPr>
      <w:rFonts w:ascii="Arial" w:hAnsi="Arial" w:cs="Arial"/>
      <w:sz w:val="18"/>
      <w:szCs w:val="18"/>
    </w:rPr>
  </w:style>
  <w:style w:type="paragraph" w:styleId="a6">
    <w:name w:val="header"/>
    <w:basedOn w:val="a"/>
    <w:link w:val="a7"/>
    <w:uiPriority w:val="99"/>
    <w:unhideWhenUsed/>
    <w:rsid w:val="00AB5E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E47"/>
  </w:style>
  <w:style w:type="paragraph" w:styleId="a8">
    <w:name w:val="footer"/>
    <w:basedOn w:val="a"/>
    <w:link w:val="a9"/>
    <w:uiPriority w:val="99"/>
    <w:unhideWhenUsed/>
    <w:rsid w:val="00AB5E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E47"/>
  </w:style>
  <w:style w:type="character" w:styleId="aa">
    <w:name w:val="Hyperlink"/>
    <w:uiPriority w:val="99"/>
    <w:unhideWhenUsed/>
    <w:rsid w:val="007E772C"/>
    <w:rPr>
      <w:color w:val="0563C1"/>
      <w:u w:val="single"/>
    </w:rPr>
  </w:style>
  <w:style w:type="character" w:customStyle="1" w:styleId="FontStyle25">
    <w:name w:val="Font Style25"/>
    <w:uiPriority w:val="99"/>
    <w:rsid w:val="00B44DA8"/>
    <w:rPr>
      <w:rFonts w:ascii="Times New Roman" w:hAnsi="Times New Roman" w:cs="Times New Roman"/>
      <w:sz w:val="22"/>
      <w:szCs w:val="22"/>
    </w:rPr>
  </w:style>
  <w:style w:type="character" w:customStyle="1" w:styleId="FontStyle28">
    <w:name w:val="Font Style28"/>
    <w:uiPriority w:val="99"/>
    <w:rsid w:val="00B44DA8"/>
    <w:rPr>
      <w:rFonts w:ascii="Tahoma" w:hAnsi="Tahoma" w:cs="Tahoma"/>
      <w:sz w:val="20"/>
      <w:szCs w:val="20"/>
    </w:rPr>
  </w:style>
  <w:style w:type="paragraph" w:customStyle="1" w:styleId="Style2">
    <w:name w:val="Style2"/>
    <w:basedOn w:val="a"/>
    <w:uiPriority w:val="99"/>
    <w:rsid w:val="00B44DA8"/>
    <w:pPr>
      <w:widowControl w:val="0"/>
      <w:autoSpaceDE w:val="0"/>
      <w:autoSpaceDN w:val="0"/>
      <w:adjustRightInd w:val="0"/>
      <w:spacing w:after="0" w:line="283" w:lineRule="exact"/>
      <w:ind w:firstLine="552"/>
      <w:jc w:val="both"/>
    </w:pPr>
    <w:rPr>
      <w:rFonts w:ascii="Times New Roman" w:eastAsia="Times New Roman" w:hAnsi="Times New Roman"/>
      <w:sz w:val="24"/>
      <w:szCs w:val="24"/>
      <w:lang w:eastAsia="ru-RU"/>
    </w:rPr>
  </w:style>
  <w:style w:type="paragraph" w:customStyle="1" w:styleId="Style4">
    <w:name w:val="Style4"/>
    <w:basedOn w:val="a"/>
    <w:uiPriority w:val="99"/>
    <w:rsid w:val="00B44DA8"/>
    <w:pPr>
      <w:widowControl w:val="0"/>
      <w:autoSpaceDE w:val="0"/>
      <w:autoSpaceDN w:val="0"/>
      <w:adjustRightInd w:val="0"/>
      <w:spacing w:after="0" w:line="287" w:lineRule="exact"/>
      <w:ind w:firstLine="581"/>
      <w:jc w:val="both"/>
    </w:pPr>
    <w:rPr>
      <w:rFonts w:ascii="Times New Roman" w:eastAsia="Times New Roman" w:hAnsi="Times New Roman"/>
      <w:sz w:val="24"/>
      <w:szCs w:val="24"/>
      <w:lang w:eastAsia="ru-RU"/>
    </w:rPr>
  </w:style>
  <w:style w:type="paragraph" w:customStyle="1" w:styleId="Style11">
    <w:name w:val="Style11"/>
    <w:basedOn w:val="a"/>
    <w:uiPriority w:val="99"/>
    <w:rsid w:val="006B1D89"/>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Style3">
    <w:name w:val="Style3"/>
    <w:basedOn w:val="a"/>
    <w:uiPriority w:val="99"/>
    <w:rsid w:val="006B1D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7">
    <w:name w:val="Style17"/>
    <w:basedOn w:val="a"/>
    <w:uiPriority w:val="99"/>
    <w:rsid w:val="006B1D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
    <w:uiPriority w:val="99"/>
    <w:rsid w:val="006B1D89"/>
    <w:pPr>
      <w:widowControl w:val="0"/>
      <w:autoSpaceDE w:val="0"/>
      <w:autoSpaceDN w:val="0"/>
      <w:adjustRightInd w:val="0"/>
      <w:spacing w:after="0" w:line="288" w:lineRule="exact"/>
      <w:jc w:val="center"/>
    </w:pPr>
    <w:rPr>
      <w:rFonts w:ascii="Times New Roman" w:eastAsia="Times New Roman" w:hAnsi="Times New Roman"/>
      <w:sz w:val="24"/>
      <w:szCs w:val="24"/>
      <w:lang w:eastAsia="ru-RU"/>
    </w:rPr>
  </w:style>
  <w:style w:type="paragraph" w:customStyle="1" w:styleId="Style21">
    <w:name w:val="Style21"/>
    <w:basedOn w:val="a"/>
    <w:uiPriority w:val="99"/>
    <w:rsid w:val="006B1D89"/>
    <w:pPr>
      <w:widowControl w:val="0"/>
      <w:autoSpaceDE w:val="0"/>
      <w:autoSpaceDN w:val="0"/>
      <w:adjustRightInd w:val="0"/>
      <w:spacing w:after="0" w:line="283" w:lineRule="exact"/>
    </w:pPr>
    <w:rPr>
      <w:rFonts w:ascii="Times New Roman" w:eastAsia="Times New Roman" w:hAnsi="Times New Roman"/>
      <w:sz w:val="24"/>
      <w:szCs w:val="24"/>
      <w:lang w:eastAsia="ru-RU"/>
    </w:rPr>
  </w:style>
  <w:style w:type="character" w:customStyle="1" w:styleId="FontStyle33">
    <w:name w:val="Font Style33"/>
    <w:uiPriority w:val="99"/>
    <w:rsid w:val="006B1D89"/>
    <w:rPr>
      <w:rFonts w:ascii="Times New Roman" w:hAnsi="Times New Roman" w:cs="Times New Roman"/>
      <w:sz w:val="22"/>
      <w:szCs w:val="22"/>
    </w:rPr>
  </w:style>
  <w:style w:type="paragraph" w:styleId="ab">
    <w:name w:val="Normal (Web)"/>
    <w:basedOn w:val="a"/>
    <w:uiPriority w:val="99"/>
    <w:semiHidden/>
    <w:unhideWhenUsed/>
    <w:rsid w:val="00223082"/>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annotation text"/>
    <w:basedOn w:val="a"/>
    <w:link w:val="ad"/>
    <w:uiPriority w:val="99"/>
    <w:semiHidden/>
    <w:unhideWhenUsed/>
    <w:rsid w:val="00BB159B"/>
    <w:pPr>
      <w:spacing w:line="240" w:lineRule="auto"/>
    </w:pPr>
    <w:rPr>
      <w:sz w:val="20"/>
      <w:szCs w:val="20"/>
    </w:rPr>
  </w:style>
  <w:style w:type="character" w:customStyle="1" w:styleId="ad">
    <w:name w:val="Текст примечания Знак"/>
    <w:link w:val="ac"/>
    <w:uiPriority w:val="99"/>
    <w:semiHidden/>
    <w:rsid w:val="00BB159B"/>
    <w:rPr>
      <w:sz w:val="20"/>
      <w:szCs w:val="20"/>
    </w:rPr>
  </w:style>
  <w:style w:type="paragraph" w:styleId="ae">
    <w:name w:val="annotation subject"/>
    <w:basedOn w:val="ac"/>
    <w:next w:val="ac"/>
    <w:link w:val="af"/>
    <w:uiPriority w:val="99"/>
    <w:semiHidden/>
    <w:unhideWhenUsed/>
    <w:rsid w:val="00BB159B"/>
    <w:pPr>
      <w:spacing w:after="0"/>
    </w:pPr>
    <w:rPr>
      <w:rFonts w:ascii="Times New Roman" w:hAnsi="Times New Roman"/>
      <w:b/>
      <w:bCs/>
    </w:rPr>
  </w:style>
  <w:style w:type="character" w:customStyle="1" w:styleId="af">
    <w:name w:val="Тема примечания Знак"/>
    <w:link w:val="ae"/>
    <w:uiPriority w:val="99"/>
    <w:semiHidden/>
    <w:rsid w:val="00BB159B"/>
    <w:rPr>
      <w:rFonts w:ascii="Times New Roman" w:hAnsi="Times New Roman"/>
      <w:b/>
      <w:bCs/>
      <w:sz w:val="20"/>
      <w:szCs w:val="20"/>
    </w:rPr>
  </w:style>
  <w:style w:type="character" w:customStyle="1" w:styleId="FontStyle42">
    <w:name w:val="Font Style42"/>
    <w:uiPriority w:val="99"/>
    <w:rsid w:val="004D0155"/>
    <w:rPr>
      <w:rFonts w:ascii="Times New Roman" w:hAnsi="Times New Roman" w:cs="Times New Roman"/>
      <w:sz w:val="28"/>
      <w:szCs w:val="28"/>
    </w:rPr>
  </w:style>
  <w:style w:type="paragraph" w:customStyle="1" w:styleId="ConsPlusTitle">
    <w:name w:val="ConsPlusTitle"/>
    <w:rsid w:val="00A7510C"/>
    <w:pPr>
      <w:widowControl w:val="0"/>
      <w:autoSpaceDE w:val="0"/>
      <w:autoSpaceDN w:val="0"/>
    </w:pPr>
    <w:rPr>
      <w:rFonts w:eastAsia="Times New Roman" w:cs="Calibri"/>
      <w:b/>
      <w:sz w:val="22"/>
    </w:rPr>
  </w:style>
  <w:style w:type="character" w:customStyle="1" w:styleId="af0">
    <w:name w:val="Гипертекстовая ссылка"/>
    <w:basedOn w:val="a0"/>
    <w:uiPriority w:val="99"/>
    <w:rsid w:val="007D3769"/>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35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650730/28221832" TargetMode="External"/><Relationship Id="rId117" Type="http://schemas.openxmlformats.org/officeDocument/2006/relationships/hyperlink" Target="https://internet.garant.ru/" TargetMode="External"/><Relationship Id="rId21" Type="http://schemas.openxmlformats.org/officeDocument/2006/relationships/hyperlink" Target="https://internet.garant.ru/document/redirect/70650730/282218249" TargetMode="External"/><Relationship Id="rId42" Type="http://schemas.openxmlformats.org/officeDocument/2006/relationships/hyperlink" Target="https://internet.garant.ru/document/redirect/70650730/2914112" TargetMode="External"/><Relationship Id="rId47" Type="http://schemas.openxmlformats.org/officeDocument/2006/relationships/hyperlink" Target="https://internet.garant.ru/document/redirect/404991865/0"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6" Type="http://schemas.openxmlformats.org/officeDocument/2006/relationships/hyperlink" Target="https://internet.garant.ru/document/redirect/70650730/282217190"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document/redirect/70818088/402" TargetMode="External"/><Relationship Id="rId32" Type="http://schemas.openxmlformats.org/officeDocument/2006/relationships/hyperlink" Target="https://internet.garant.ru/document/redirect/70650730/28305" TargetMode="External"/><Relationship Id="rId37" Type="http://schemas.openxmlformats.org/officeDocument/2006/relationships/hyperlink" Target="https://internet.garant.ru/document/redirect/70650730/289250"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document/redirect/70650730/282218230" TargetMode="External"/><Relationship Id="rId14" Type="http://schemas.openxmlformats.org/officeDocument/2006/relationships/hyperlink" Target="https://internet.garant.ru/document/redirect/70650730/275214" TargetMode="External"/><Relationship Id="rId22" Type="http://schemas.openxmlformats.org/officeDocument/2006/relationships/hyperlink" Target="https://internet.garant.ru/document/redirect/70650730/282218250" TargetMode="External"/><Relationship Id="rId27" Type="http://schemas.openxmlformats.org/officeDocument/2006/relationships/hyperlink" Target="https://internet.garant.ru/document/redirect/70650730/282218390" TargetMode="External"/><Relationship Id="rId30" Type="http://schemas.openxmlformats.org/officeDocument/2006/relationships/hyperlink" Target="https://internet.garant.ru/document/redirect/70650730/28302" TargetMode="External"/><Relationship Id="rId35" Type="http://schemas.openxmlformats.org/officeDocument/2006/relationships/hyperlink" Target="https://internet.garant.ru/document/redirect/70650730/283093" TargetMode="External"/><Relationship Id="rId43" Type="http://schemas.openxmlformats.org/officeDocument/2006/relationships/hyperlink" Target="https://internet.garant.ru/document/redirect/70650730/291042110" TargetMode="External"/><Relationship Id="rId48" Type="http://schemas.openxmlformats.org/officeDocument/2006/relationships/hyperlink" Target="https://internet.garant.ru/document/redirect/2540400/7000"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26" Type="http://schemas.openxmlformats.org/officeDocument/2006/relationships/theme" Target="theme/theme1.xml"/><Relationship Id="rId8" Type="http://schemas.openxmlformats.org/officeDocument/2006/relationships/hyperlink" Target="https://internet.garant.ru/document/redirect/70818088/0" TargetMode="External"/><Relationship Id="rId51" Type="http://schemas.openxmlformats.org/officeDocument/2006/relationships/hyperlink" Target="https://internet.garant.ru/document/redirect/75062082/0"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document/redirect/70818088/406" TargetMode="External"/><Relationship Id="rId17" Type="http://schemas.openxmlformats.org/officeDocument/2006/relationships/hyperlink" Target="https://internet.garant.ru/document/redirect/70650730/28221821" TargetMode="External"/><Relationship Id="rId25" Type="http://schemas.openxmlformats.org/officeDocument/2006/relationships/hyperlink" Target="https://internet.garant.ru/document/redirect/70650730/282218269" TargetMode="External"/><Relationship Id="rId33" Type="http://schemas.openxmlformats.org/officeDocument/2006/relationships/hyperlink" Target="https://internet.garant.ru/document/redirect/70650730/283091" TargetMode="External"/><Relationship Id="rId38" Type="http://schemas.openxmlformats.org/officeDocument/2006/relationships/hyperlink" Target="https://internet.garant.ru/document/redirect/70650730/289314" TargetMode="External"/><Relationship Id="rId46" Type="http://schemas.openxmlformats.org/officeDocument/2006/relationships/hyperlink" Target="https://internet.garant.ru/document/redirect/404896369/1000"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24" Type="http://schemas.openxmlformats.org/officeDocument/2006/relationships/hyperlink" Target="http://www.cckrb.ru" TargetMode="External"/><Relationship Id="rId20" Type="http://schemas.openxmlformats.org/officeDocument/2006/relationships/hyperlink" Target="https://internet.garant.ru/document/redirect/70650730/282218240" TargetMode="External"/><Relationship Id="rId41" Type="http://schemas.openxmlformats.org/officeDocument/2006/relationships/hyperlink" Target="https://internet.garant.ru/document/redirect/70650730/2914111"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70650730/281314" TargetMode="External"/><Relationship Id="rId23" Type="http://schemas.openxmlformats.org/officeDocument/2006/relationships/hyperlink" Target="https://internet.garant.ru/document/redirect/70650730/282218255" TargetMode="External"/><Relationship Id="rId28" Type="http://schemas.openxmlformats.org/officeDocument/2006/relationships/hyperlink" Target="https://internet.garant.ru/document/redirect/70650730/951110072" TargetMode="External"/><Relationship Id="rId36" Type="http://schemas.openxmlformats.org/officeDocument/2006/relationships/hyperlink" Target="https://internet.garant.ru/document/redirect/70650730/289225" TargetMode="External"/><Relationship Id="rId49" Type="http://schemas.openxmlformats.org/officeDocument/2006/relationships/hyperlink" Target="https://internet.garant.ru/document/redirect/10900200/473" TargetMode="External"/><Relationship Id="rId57"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14" Type="http://schemas.openxmlformats.org/officeDocument/2006/relationships/hyperlink" Target="https://internet.garant.ru/" TargetMode="External"/><Relationship Id="rId119" Type="http://schemas.openxmlformats.org/officeDocument/2006/relationships/hyperlink" Target="https://internet.garant.ru/" TargetMode="External"/><Relationship Id="rId10" Type="http://schemas.openxmlformats.org/officeDocument/2006/relationships/hyperlink" Target="https://internet.garant.ru/document/redirect/70818088/401" TargetMode="External"/><Relationship Id="rId31" Type="http://schemas.openxmlformats.org/officeDocument/2006/relationships/hyperlink" Target="https://internet.garant.ru/document/redirect/70650730/28303" TargetMode="External"/><Relationship Id="rId44" Type="http://schemas.openxmlformats.org/officeDocument/2006/relationships/hyperlink" Target="https://internet.garant.ru/document/redirect/70650730/292023120" TargetMode="External"/><Relationship Id="rId52" Type="http://schemas.openxmlformats.org/officeDocument/2006/relationships/hyperlink" Target="https://internet.garant.ru/document/redirect/44244736/0"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document/redirect/70818088/1400" TargetMode="External"/><Relationship Id="rId13" Type="http://schemas.openxmlformats.org/officeDocument/2006/relationships/hyperlink" Target="https://internet.garant.ru/document/redirect/70650730/222219" TargetMode="External"/><Relationship Id="rId18" Type="http://schemas.openxmlformats.org/officeDocument/2006/relationships/hyperlink" Target="https://internet.garant.ru/document/redirect/70650730/282218220" TargetMode="External"/><Relationship Id="rId39" Type="http://schemas.openxmlformats.org/officeDocument/2006/relationships/hyperlink" Target="https://internet.garant.ru/document/redirect/70650730/289316"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document/redirect/70650730/283092" TargetMode="External"/><Relationship Id="rId50" Type="http://schemas.openxmlformats.org/officeDocument/2006/relationships/hyperlink" Target="https://internet.garant.ru/document/redirect/75062082/1011"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29" Type="http://schemas.openxmlformats.org/officeDocument/2006/relationships/hyperlink" Target="https://internet.garant.ru/document/redirect/70650730/282912110" TargetMode="External"/><Relationship Id="rId24" Type="http://schemas.openxmlformats.org/officeDocument/2006/relationships/hyperlink" Target="https://internet.garant.ru/document/redirect/70650730/282218260" TargetMode="External"/><Relationship Id="rId40" Type="http://schemas.openxmlformats.org/officeDocument/2006/relationships/hyperlink" Target="https://internet.garant.ru/document/redirect/70650730/28932" TargetMode="External"/><Relationship Id="rId45" Type="http://schemas.openxmlformats.org/officeDocument/2006/relationships/hyperlink" Target="https://internet.garant.ru/document/redirect/70650730/292023130"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15"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6A47B-EA9D-4382-A87C-EA22083D4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9</Pages>
  <Words>6231</Words>
  <Characters>35523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41671</CharactersWithSpaces>
  <SharedDoc>false</SharedDoc>
  <HLinks>
    <vt:vector size="6" baseType="variant">
      <vt:variant>
        <vt:i4>1835034</vt:i4>
      </vt:variant>
      <vt:variant>
        <vt:i4>0</vt:i4>
      </vt:variant>
      <vt:variant>
        <vt:i4>0</vt:i4>
      </vt:variant>
      <vt:variant>
        <vt:i4>5</vt:i4>
      </vt:variant>
      <vt:variant>
        <vt:lpwstr>http://www.cckrb.ru/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Ильвира Нуримановна</cp:lastModifiedBy>
  <cp:revision>6</cp:revision>
  <cp:lastPrinted>2024-04-15T07:34:00Z</cp:lastPrinted>
  <dcterms:created xsi:type="dcterms:W3CDTF">2024-03-25T14:59:00Z</dcterms:created>
  <dcterms:modified xsi:type="dcterms:W3CDTF">2024-04-15T11:12:00Z</dcterms:modified>
</cp:coreProperties>
</file>