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BB4" w:rsidRDefault="00D94BB4" w:rsidP="00D94BB4">
      <w:pPr>
        <w:pStyle w:val="Style2"/>
        <w:spacing w:line="240" w:lineRule="auto"/>
        <w:ind w:left="-993" w:firstLine="562"/>
        <w:jc w:val="center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t>Критерии отбора, расчет значений критериев отбора и присуждение баллов</w:t>
      </w:r>
    </w:p>
    <w:p w:rsidR="00D94BB4" w:rsidRPr="008B5169" w:rsidRDefault="00D94BB4" w:rsidP="00D94BB4">
      <w:pPr>
        <w:pStyle w:val="Style2"/>
        <w:spacing w:line="240" w:lineRule="auto"/>
        <w:ind w:left="-993" w:firstLine="562"/>
        <w:jc w:val="center"/>
        <w:rPr>
          <w:rStyle w:val="FontStyle25"/>
          <w:b/>
          <w:sz w:val="25"/>
          <w:szCs w:val="25"/>
          <w:u w:val="single"/>
        </w:rPr>
      </w:pPr>
      <w:r w:rsidRPr="008B5169">
        <w:rPr>
          <w:rStyle w:val="FontStyle25"/>
          <w:b/>
          <w:sz w:val="25"/>
          <w:szCs w:val="25"/>
          <w:u w:val="single"/>
        </w:rPr>
        <w:t xml:space="preserve"> по критериям отбора</w:t>
      </w:r>
      <w:r>
        <w:rPr>
          <w:rStyle w:val="FontStyle25"/>
          <w:b/>
          <w:sz w:val="25"/>
          <w:szCs w:val="25"/>
          <w:u w:val="single"/>
        </w:rPr>
        <w:t>:</w:t>
      </w:r>
    </w:p>
    <w:p w:rsidR="00D94BB4" w:rsidRPr="00A6374D" w:rsidRDefault="00D94BB4" w:rsidP="00D94BB4">
      <w:pPr>
        <w:pStyle w:val="Style2"/>
        <w:spacing w:line="240" w:lineRule="auto"/>
        <w:ind w:left="-993" w:firstLine="562"/>
        <w:rPr>
          <w:rStyle w:val="FontStyle25"/>
        </w:rPr>
      </w:pPr>
      <w:r w:rsidRPr="00A6374D">
        <w:rPr>
          <w:rStyle w:val="FontStyle25"/>
        </w:rPr>
        <w:t>Отбор проектов развития сельского туризма осуществляется в соответствии с величиной, значениями и весом критериев отбора проектов развития сельского туризма согласно</w:t>
      </w:r>
      <w:r>
        <w:rPr>
          <w:rStyle w:val="FontStyle25"/>
        </w:rPr>
        <w:t xml:space="preserve"> данной таблицы. </w:t>
      </w:r>
      <w:r w:rsidRPr="00A6374D">
        <w:rPr>
          <w:rStyle w:val="FontStyle25"/>
        </w:rPr>
        <w:t>Значение баллов по каждому критерию отбора определяется путем умножения величины присвоенного членом Комиссии значения показателя (балла) по критерию отбора</w:t>
      </w:r>
      <w:bookmarkStart w:id="0" w:name="_GoBack"/>
      <w:bookmarkEnd w:id="0"/>
      <w:r w:rsidRPr="00A6374D">
        <w:rPr>
          <w:rStyle w:val="FontStyle25"/>
        </w:rPr>
        <w:t xml:space="preserve"> на его весовое значение.</w:t>
      </w:r>
    </w:p>
    <w:p w:rsidR="00D94BB4" w:rsidRDefault="00D94BB4" w:rsidP="00D94BB4">
      <w:pPr>
        <w:pStyle w:val="Style2"/>
        <w:widowControl/>
        <w:spacing w:line="240" w:lineRule="auto"/>
        <w:ind w:left="-993" w:firstLine="562"/>
        <w:rPr>
          <w:rStyle w:val="FontStyle25"/>
        </w:rPr>
      </w:pPr>
      <w:r w:rsidRPr="00A6374D">
        <w:rPr>
          <w:rStyle w:val="FontStyle25"/>
        </w:rPr>
        <w:t>Общий балл, присуждаемый членом Комиссии каждому проекту развития сельского туризма, определяется путем сложения значений баллов по каждому критерию отбора.</w:t>
      </w:r>
    </w:p>
    <w:p w:rsidR="00D94BB4" w:rsidRPr="00341A00" w:rsidRDefault="00D94BB4" w:rsidP="00D94BB4">
      <w:pPr>
        <w:pStyle w:val="Style2"/>
        <w:widowControl/>
        <w:spacing w:line="240" w:lineRule="auto"/>
        <w:ind w:firstLine="562"/>
        <w:rPr>
          <w:rStyle w:val="FontStyle25"/>
          <w:b/>
          <w:sz w:val="25"/>
          <w:szCs w:val="25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"/>
        <w:gridCol w:w="3608"/>
        <w:gridCol w:w="2831"/>
        <w:gridCol w:w="1705"/>
        <w:gridCol w:w="1152"/>
        <w:gridCol w:w="29"/>
      </w:tblGrid>
      <w:tr w:rsidR="00D94BB4" w:rsidTr="00D94BB4">
        <w:tc>
          <w:tcPr>
            <w:tcW w:w="9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N</w:t>
            </w:r>
          </w:p>
          <w:p w:rsidR="00D94BB4" w:rsidRDefault="00D94BB4" w:rsidP="004553DB">
            <w:pPr>
              <w:pStyle w:val="a3"/>
              <w:jc w:val="center"/>
            </w:pPr>
            <w:r>
              <w:t>п/п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Наименование критерия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Величина критерия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Значение показателя,</w:t>
            </w:r>
          </w:p>
          <w:p w:rsidR="00D94BB4" w:rsidRDefault="00D94BB4" w:rsidP="004553DB">
            <w:pPr>
              <w:pStyle w:val="a3"/>
              <w:jc w:val="center"/>
            </w:pPr>
            <w:r>
              <w:t>балл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Вес критерия</w:t>
            </w:r>
          </w:p>
        </w:tc>
      </w:tr>
      <w:tr w:rsidR="00D94BB4" w:rsidTr="00D94BB4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1" w:name="sub_40001"/>
            <w:r>
              <w:t>1</w:t>
            </w:r>
            <w:bookmarkEnd w:id="1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Доля собственных средств заявителя в общей стоимости проекта развития сельского туризма,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До 15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0,1</w:t>
            </w: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16 - 25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Более 25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2" w:name="sub_40002"/>
            <w:r>
              <w:t>2</w:t>
            </w:r>
            <w:bookmarkEnd w:id="2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Планируемый среднегодовой прирост объема производства сельскохозяйственной продукции заявителя (включая первый год реализации проекта развития сельского туризма),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Менее 10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0,1</w:t>
            </w: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3" w:name="sub_40003"/>
            <w:r>
              <w:t>3</w:t>
            </w:r>
            <w:bookmarkEnd w:id="3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Срок окупаемости проекта развития сельского туризма, месяцы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Более 60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0,02</w:t>
            </w: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От 54 до 60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От 36 до 53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Менее 35 месяцев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4" w:name="sub_40004"/>
            <w:r>
              <w:t>4</w:t>
            </w:r>
            <w:bookmarkEnd w:id="4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Количество новых рабочих мест, планируемых к созданию заявителем в первом году реализации проекта развития сельского туризма, единиц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Не планируется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0,05</w:t>
            </w: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1 - 5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6 и более рабочих мест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5" w:name="sub_40005"/>
            <w:r>
              <w:t>5</w:t>
            </w:r>
            <w:bookmarkEnd w:id="5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Планируемое среднегодовое количество туристов,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Проект развития сельского туризма не предусматривает создание средств размещения туристов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0,5</w:t>
            </w: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Менее 50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51 - 200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201-420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421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BB4" w:rsidRPr="00AF500A" w:rsidRDefault="00D94BB4" w:rsidP="004553DB">
            <w:pPr>
              <w:pStyle w:val="a4"/>
            </w:pPr>
            <w:r w:rsidRPr="00AF500A">
              <w:t>Планируемое среднегодовое количество экскурсантов, которое планируется привлечь для посещения на объекты сельского туризма заявителя, человек</w:t>
            </w: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B4" w:rsidRPr="00AF500A" w:rsidRDefault="00D94BB4" w:rsidP="004553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F500A">
              <w:rPr>
                <w:color w:val="22272F"/>
              </w:rPr>
              <w:t xml:space="preserve">Менее </w:t>
            </w:r>
            <w:r>
              <w:rPr>
                <w:color w:val="22272F"/>
              </w:rPr>
              <w:t>3</w:t>
            </w:r>
            <w:r w:rsidRPr="00AF500A">
              <w:rPr>
                <w:color w:val="22272F"/>
              </w:rPr>
              <w:t>50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B4" w:rsidRPr="00AF500A" w:rsidRDefault="00D94BB4" w:rsidP="004553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D94BB4" w:rsidRPr="00AF500A" w:rsidRDefault="00D94BB4" w:rsidP="004553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0,04</w:t>
            </w:r>
          </w:p>
        </w:tc>
      </w:tr>
      <w:tr w:rsidR="00D94BB4" w:rsidTr="00D94BB4">
        <w:tc>
          <w:tcPr>
            <w:tcW w:w="906" w:type="dxa"/>
            <w:vMerge/>
            <w:tcBorders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BB4" w:rsidRPr="00AF500A" w:rsidRDefault="00D94BB4" w:rsidP="004553DB">
            <w:pPr>
              <w:pStyle w:val="a4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B4" w:rsidRPr="00AF500A" w:rsidRDefault="00D94BB4" w:rsidP="004553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3</w:t>
            </w:r>
            <w:r w:rsidRPr="00AF500A">
              <w:rPr>
                <w:color w:val="22272F"/>
              </w:rPr>
              <w:t>51 - 600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B4" w:rsidRPr="00AF500A" w:rsidRDefault="00D94BB4" w:rsidP="004553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1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4BB4" w:rsidRPr="00AF500A" w:rsidRDefault="00D94BB4" w:rsidP="004553DB">
            <w:pPr>
              <w:jc w:val="both"/>
              <w:rPr>
                <w:color w:val="22272F"/>
                <w:sz w:val="24"/>
                <w:szCs w:val="24"/>
              </w:rPr>
            </w:pPr>
          </w:p>
        </w:tc>
      </w:tr>
      <w:tr w:rsidR="00D94BB4" w:rsidTr="00D94BB4"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</w:p>
        </w:tc>
        <w:tc>
          <w:tcPr>
            <w:tcW w:w="2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B4" w:rsidRPr="00AF500A" w:rsidRDefault="00D94BB4" w:rsidP="004553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AF500A">
              <w:rPr>
                <w:color w:val="22272F"/>
              </w:rPr>
              <w:t>601</w:t>
            </w:r>
            <w:r>
              <w:rPr>
                <w:color w:val="22272F"/>
              </w:rPr>
              <w:t xml:space="preserve"> - 720</w:t>
            </w:r>
            <w:r w:rsidRPr="00AF500A">
              <w:rPr>
                <w:color w:val="22272F"/>
              </w:rPr>
              <w:t xml:space="preserve"> человек в год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94BB4" w:rsidRPr="00AF500A" w:rsidRDefault="00D94BB4" w:rsidP="004553DB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>
              <w:rPr>
                <w:color w:val="22272F"/>
              </w:rPr>
              <w:t>5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94BB4" w:rsidRPr="00AF500A" w:rsidRDefault="00D94BB4" w:rsidP="004553DB">
            <w:pPr>
              <w:jc w:val="both"/>
              <w:rPr>
                <w:color w:val="22272F"/>
                <w:sz w:val="24"/>
                <w:szCs w:val="24"/>
              </w:rPr>
            </w:pPr>
          </w:p>
        </w:tc>
      </w:tr>
      <w:tr w:rsidR="00D94BB4" w:rsidTr="00D94BB4"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721 и более человек в год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81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</w:tr>
      <w:tr w:rsidR="00D94BB4" w:rsidTr="00D94BB4"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6" w:name="sub_40006"/>
            <w:r>
              <w:t>6</w:t>
            </w:r>
            <w:bookmarkEnd w:id="6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Заявитель ранее являлся получателем мер государственной поддержки на развитие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0,02</w:t>
            </w:r>
          </w:p>
        </w:tc>
      </w:tr>
      <w:tr w:rsidR="00D94BB4" w:rsidTr="00D94BB4"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lastRenderedPageBreak/>
              <w:t>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Среднегодовой прирост выручки от реализации сельскохозяйственной продукции, планируемый в период реализации проекта развития сельского туризма (включая первый год реализации проекта), проценты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До 3 процентов (включительно)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0,2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3,1-10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Более 10 процентов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7" w:name="sub_40008"/>
            <w:r>
              <w:t>8</w:t>
            </w:r>
            <w:bookmarkEnd w:id="7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Планируемый уровень заработной платы работников заявителя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Ниже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0,03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Выше или равна средней по отрасли в регионе (по данным Федеральной службы государственной статистики)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8" w:name="sub_40009"/>
            <w:r>
              <w:t>9</w:t>
            </w:r>
            <w:bookmarkEnd w:id="8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Наличие у заявителя опыта в сфере оказания услуг в области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Отсутствие опыта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0,01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Наличие опыта в сфере туризма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9" w:name="sub_40010"/>
            <w:r>
              <w:t>10</w:t>
            </w:r>
            <w:bookmarkEnd w:id="9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Период использования объекта сельского туризма в течение одного календарного года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Круглогодичный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0,05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Сезонный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10" w:name="sub_40011"/>
            <w:r>
              <w:t>11</w:t>
            </w:r>
            <w:bookmarkEnd w:id="10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Планируемая реализация в рамках проекта мероприятий, направленных на создание и развитие доступной туристской среды для людей с ограниченными возможностями здоровья и (или) мероприятий социальной ответственности бизнеса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0,01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11" w:name="sub_40012"/>
            <w:r>
              <w:t>12</w:t>
            </w:r>
            <w:bookmarkEnd w:id="11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Логическая связность и реализуемость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Проект развития сельского туризма слабо проработан, имеются противоречия между планируемой деятельностью и ожидаемыми результатами, сроки выполнения не корректны, имеются существенные ошибки в постановке целей и задач и описании мероприятий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0,2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 xml:space="preserve">Описание проекта развития сельского туризма не позволяет определить содержание основных мероприятий проекта развития </w:t>
            </w:r>
            <w:r>
              <w:lastRenderedPageBreak/>
              <w:t>сельского туризма, имеются устранимые нарушения связи между целями, задачами, мероприятиями и предполагаемыми результатами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lastRenderedPageBreak/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Цели и задачи мероприятия взаимосвязаны, но имеются несущественные несоответствия, запланированные мероприятия соответствуют условиям отбора и обеспечивают решения задач, но есть замечания по их составу, сроки выполнения отдельных мероприятий требуют корректировки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  <w:trHeight w:val="4692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Описание проекта развития сельского туризма содержит необходимую и достаточную информацию для полного понимания его содержания, календарный план хорошо структурирован и детализован, мероприятия полностью соответствуют условиям отбора и обеспечивают решение поставленных задач и достижение результатов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25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bookmarkStart w:id="12" w:name="sub_40014"/>
            <w:r>
              <w:t>14</w:t>
            </w:r>
            <w:bookmarkEnd w:id="12"/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4"/>
            </w:pPr>
            <w:r>
              <w:t>Обоснованность и реалистичность планируемых затрат в рамках реализации проекта развития сельского туризма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Предполагаемые расходы не соответствуют мероприятиям проекта развития сельского туризма и (или) условиям отбора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0,1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 xml:space="preserve">Не все предполагаемые расходы проекта развития сельского туризма следуют из мероприятий проекта развития сельского </w:t>
            </w:r>
            <w:r>
              <w:lastRenderedPageBreak/>
              <w:t>туризма и обоснованы, предусмотрены не имеющие прямого отношения к реализации проекта развития сельского туризма расходы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lastRenderedPageBreak/>
              <w:t>1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Планируемые расходы следуют из мероприятий проекта развития сельского туризма и обоснованы, однако не все детализованы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В проекте развития сельского туризма отсутствуют расходы, непосредственно не связанные с его реализацией, представлена детализация всех предполагаемых расходов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  <w:r>
              <w:t>15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BB4" w:rsidRPr="00C14F3A" w:rsidRDefault="00D94BB4" w:rsidP="004553DB">
            <w:pPr>
              <w:pStyle w:val="a3"/>
            </w:pPr>
            <w:r>
              <w:t>Заявитель получил дополнительное образование в сфере туризма и туристкой деятельности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0,1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  <w:r>
              <w:t>16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  <w:r>
              <w:t>Взаимодействие с организациями, осуществляющими деятельность по формирования, продвижению и реализации туристского продукта на территории субъекта РФ, на которой запланирована реализация проекта развития сельского туризма (далее-организация)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 xml:space="preserve">Взаимодействие с организациями и планирует взаимодействие с организациями в рамках реализации проекта сельского туризма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10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0,01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Не взаимодейству</w:t>
            </w:r>
            <w:r w:rsidRPr="000118C3">
              <w:t>е</w:t>
            </w:r>
            <w:r>
              <w:t>т с организациями, но</w:t>
            </w:r>
            <w:r w:rsidRPr="000118C3">
              <w:t xml:space="preserve"> планирует взаимодействие с организациями в рамках реализации проекта сельского туризма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52" w:type="dxa"/>
            <w:vMerge/>
            <w:tcBorders>
              <w:lef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 w:rsidRPr="000118C3">
              <w:t>Не в</w:t>
            </w:r>
            <w:r>
              <w:t>заимодействует с организациями и не</w:t>
            </w:r>
            <w:r w:rsidRPr="000118C3">
              <w:t xml:space="preserve"> планирует взаимодействие с организациями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  <w:r>
              <w:t>17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  <w:r>
              <w:t>Заявитель входит в единый государственный реестр производителей органической продукции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Pr="000118C3" w:rsidRDefault="00D94BB4" w:rsidP="004553DB">
            <w:pPr>
              <w:pStyle w:val="a3"/>
              <w:jc w:val="center"/>
            </w:pPr>
            <w:r>
              <w:t>Да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5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0,01</w:t>
            </w:r>
          </w:p>
        </w:tc>
      </w:tr>
      <w:tr w:rsidR="00D94BB4" w:rsidTr="00D94BB4">
        <w:trPr>
          <w:gridAfter w:val="1"/>
          <w:wAfter w:w="29" w:type="dxa"/>
        </w:trPr>
        <w:tc>
          <w:tcPr>
            <w:tcW w:w="906" w:type="dxa"/>
            <w:vMerge/>
            <w:tcBorders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Pr="000118C3" w:rsidRDefault="00D94BB4" w:rsidP="004553DB">
            <w:pPr>
              <w:pStyle w:val="a3"/>
              <w:jc w:val="center"/>
            </w:pPr>
            <w:r>
              <w:t>Нет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  <w:r>
              <w:t>0</w:t>
            </w:r>
          </w:p>
        </w:tc>
        <w:tc>
          <w:tcPr>
            <w:tcW w:w="1152" w:type="dxa"/>
            <w:vMerge/>
            <w:tcBorders>
              <w:left w:val="single" w:sz="4" w:space="0" w:color="auto"/>
            </w:tcBorders>
          </w:tcPr>
          <w:p w:rsidR="00D94BB4" w:rsidRDefault="00D94BB4" w:rsidP="004553DB">
            <w:pPr>
              <w:pStyle w:val="a3"/>
              <w:jc w:val="center"/>
            </w:pPr>
          </w:p>
        </w:tc>
      </w:tr>
    </w:tbl>
    <w:p w:rsidR="00D94BB4" w:rsidRDefault="00D94BB4" w:rsidP="00D94BB4">
      <w:pPr>
        <w:pStyle w:val="Style2"/>
        <w:widowControl/>
        <w:spacing w:line="240" w:lineRule="auto"/>
        <w:ind w:firstLine="562"/>
        <w:rPr>
          <w:rStyle w:val="FontStyle25"/>
          <w:sz w:val="25"/>
          <w:szCs w:val="25"/>
        </w:rPr>
      </w:pPr>
    </w:p>
    <w:sectPr w:rsidR="00D9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02"/>
    <w:rsid w:val="002D2502"/>
    <w:rsid w:val="0037674F"/>
    <w:rsid w:val="00A10430"/>
    <w:rsid w:val="00D9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DE6D1-9EC6-499D-90E0-CDB90C49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B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uiPriority w:val="99"/>
    <w:rsid w:val="00D94BB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D94BB4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D94B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D94B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D94B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2</cp:revision>
  <dcterms:created xsi:type="dcterms:W3CDTF">2025-05-13T08:53:00Z</dcterms:created>
  <dcterms:modified xsi:type="dcterms:W3CDTF">2025-05-13T08:53:00Z</dcterms:modified>
</cp:coreProperties>
</file>