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9FC" w:rsidRPr="006179FC" w:rsidRDefault="006179FC" w:rsidP="006179FC">
      <w:pPr>
        <w:shd w:val="clear" w:color="auto" w:fill="FAFAFA"/>
        <w:spacing w:after="0" w:line="450" w:lineRule="atLeast"/>
        <w:ind w:left="-567" w:right="-1" w:firstLine="567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fldChar w:fldCharType="begin"/>
      </w:r>
      <w:r w:rsidRPr="006179FC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instrText xml:space="preserve"> HYPERLINK "https://irdpo.ru/dpo/51-poryadok-organizacii-obucheniya.html" </w:instrText>
      </w:r>
      <w:r w:rsidRPr="006179FC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fldChar w:fldCharType="separate"/>
      </w:r>
      <w:r w:rsidRPr="006179FC">
        <w:rPr>
          <w:rFonts w:ascii="Times New Roman" w:eastAsia="Times New Roman" w:hAnsi="Times New Roman" w:cs="Times New Roman"/>
          <w:b/>
          <w:bCs/>
          <w:caps/>
          <w:color w:val="AE5F09"/>
          <w:sz w:val="24"/>
          <w:szCs w:val="24"/>
          <w:lang w:eastAsia="ru-RU"/>
        </w:rPr>
        <w:t>ПОРЯДОК организации и осуществления обучения по дополнительным профессиональным программам</w:t>
      </w:r>
      <w:r w:rsidRPr="006179FC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fldChar w:fldCharType="end"/>
      </w:r>
    </w:p>
    <w:p w:rsidR="006179FC" w:rsidRPr="006179FC" w:rsidRDefault="006179FC" w:rsidP="006179FC">
      <w:pPr>
        <w:shd w:val="clear" w:color="auto" w:fill="FAFAFA"/>
        <w:spacing w:after="0" w:line="30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20 606 </w:t>
      </w:r>
    </w:p>
    <w:p w:rsidR="006179FC" w:rsidRPr="006179FC" w:rsidRDefault="005D0050" w:rsidP="006179FC">
      <w:pPr>
        <w:numPr>
          <w:ilvl w:val="0"/>
          <w:numId w:val="1"/>
        </w:numPr>
        <w:shd w:val="clear" w:color="auto" w:fill="FAFAFA"/>
        <w:spacing w:after="0" w:line="36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5" w:history="1">
        <w:r w:rsidR="006179FC" w:rsidRPr="006179FC">
          <w:rPr>
            <w:rFonts w:ascii="Times New Roman" w:eastAsia="Times New Roman" w:hAnsi="Times New Roman" w:cs="Times New Roman"/>
            <w:b/>
            <w:bCs/>
            <w:color w:val="AE5F09"/>
            <w:sz w:val="24"/>
            <w:szCs w:val="24"/>
            <w:lang w:eastAsia="ru-RU"/>
          </w:rPr>
          <w:t>5-11-2012, 03:20</w:t>
        </w:r>
      </w:hyperlink>
      <w:r w:rsidR="006179FC"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6179FC" w:rsidRPr="006179FC" w:rsidRDefault="005D0050" w:rsidP="006179FC">
      <w:pPr>
        <w:numPr>
          <w:ilvl w:val="0"/>
          <w:numId w:val="1"/>
        </w:numPr>
        <w:shd w:val="clear" w:color="auto" w:fill="FAFAFA"/>
        <w:spacing w:after="0" w:line="36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6" w:history="1">
        <w:r w:rsidR="006179FC" w:rsidRPr="006179FC">
          <w:rPr>
            <w:rFonts w:ascii="Times New Roman" w:eastAsia="Times New Roman" w:hAnsi="Times New Roman" w:cs="Times New Roman"/>
            <w:color w:val="AE5F09"/>
            <w:sz w:val="24"/>
            <w:szCs w:val="24"/>
            <w:lang w:eastAsia="ru-RU"/>
          </w:rPr>
          <w:t>ДПО</w:t>
        </w:r>
      </w:hyperlink>
      <w:r w:rsidR="006179FC"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6179FC" w:rsidRPr="006179FC" w:rsidRDefault="005D0050" w:rsidP="006179FC">
      <w:pPr>
        <w:numPr>
          <w:ilvl w:val="0"/>
          <w:numId w:val="1"/>
        </w:numPr>
        <w:shd w:val="clear" w:color="auto" w:fill="FAFAFA"/>
        <w:spacing w:after="0" w:line="36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7" w:history="1">
        <w:proofErr w:type="spellStart"/>
        <w:r w:rsidR="006179FC" w:rsidRPr="006179FC">
          <w:rPr>
            <w:rFonts w:ascii="Times New Roman" w:eastAsia="Times New Roman" w:hAnsi="Times New Roman" w:cs="Times New Roman"/>
            <w:color w:val="AE5F09"/>
            <w:sz w:val="24"/>
            <w:szCs w:val="24"/>
            <w:lang w:eastAsia="ru-RU"/>
          </w:rPr>
          <w:t>admin</w:t>
        </w:r>
        <w:proofErr w:type="spellEnd"/>
      </w:hyperlink>
      <w:r w:rsidR="006179FC"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6179FC" w:rsidRPr="006179FC" w:rsidRDefault="006179FC" w:rsidP="006179FC">
      <w:pPr>
        <w:numPr>
          <w:ilvl w:val="0"/>
          <w:numId w:val="1"/>
        </w:numPr>
        <w:shd w:val="clear" w:color="auto" w:fill="FAFAFA"/>
        <w:spacing w:after="0" w:line="36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20 606 </w:t>
      </w:r>
    </w:p>
    <w:p w:rsidR="006179FC" w:rsidRPr="006179FC" w:rsidRDefault="006179FC" w:rsidP="006179FC">
      <w:pPr>
        <w:shd w:val="clear" w:color="auto" w:fill="FAFAFA"/>
        <w:spacing w:after="0" w:line="30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179FC" w:rsidRPr="006179FC" w:rsidRDefault="006179FC" w:rsidP="006179FC">
      <w:pPr>
        <w:shd w:val="clear" w:color="auto" w:fill="FAFAFA"/>
        <w:spacing w:after="0" w:line="30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</w:t>
      </w:r>
    </w:p>
    <w:p w:rsidR="006179FC" w:rsidRPr="006179FC" w:rsidRDefault="006179FC" w:rsidP="006179FC">
      <w:pPr>
        <w:shd w:val="clear" w:color="auto" w:fill="FAFAFA"/>
        <w:spacing w:after="0" w:line="30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УТВЕРЖДЕНО</w:t>
      </w:r>
    </w:p>
    <w:p w:rsidR="006179FC" w:rsidRPr="006179FC" w:rsidRDefault="006179FC" w:rsidP="006179FC">
      <w:pPr>
        <w:shd w:val="clear" w:color="auto" w:fill="FAFAFA"/>
        <w:spacing w:after="0" w:line="30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приказом </w:t>
      </w:r>
      <w:proofErr w:type="spellStart"/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Минобрнауки</w:t>
      </w:r>
      <w:proofErr w:type="spellEnd"/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России</w:t>
      </w:r>
    </w:p>
    <w:p w:rsidR="006179FC" w:rsidRPr="006179FC" w:rsidRDefault="006179FC" w:rsidP="006179FC">
      <w:pPr>
        <w:shd w:val="clear" w:color="auto" w:fill="FAFAFA"/>
        <w:spacing w:after="0" w:line="30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«» 2012г. №   </w:t>
      </w:r>
    </w:p>
    <w:p w:rsidR="006179FC" w:rsidRPr="006179FC" w:rsidRDefault="006179FC" w:rsidP="006179FC">
      <w:pPr>
        <w:shd w:val="clear" w:color="auto" w:fill="FAFAFA"/>
        <w:spacing w:after="0" w:line="30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</w:p>
    <w:p w:rsidR="006179FC" w:rsidRPr="006179FC" w:rsidRDefault="006179FC" w:rsidP="006179FC">
      <w:pPr>
        <w:shd w:val="clear" w:color="auto" w:fill="FAFAFA"/>
        <w:spacing w:after="0" w:line="30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179FC" w:rsidRPr="006179FC" w:rsidRDefault="006179FC" w:rsidP="006179FC">
      <w:pPr>
        <w:shd w:val="clear" w:color="auto" w:fill="FAFAFA"/>
        <w:spacing w:after="0" w:line="240" w:lineRule="auto"/>
        <w:ind w:left="-567" w:right="-1"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b/>
          <w:bCs/>
          <w:color w:val="EF001B"/>
          <w:sz w:val="24"/>
          <w:szCs w:val="24"/>
          <w:lang w:eastAsia="ru-RU"/>
        </w:rPr>
        <w:t>ПОРЯДОК</w:t>
      </w:r>
    </w:p>
    <w:p w:rsidR="006179FC" w:rsidRPr="006179FC" w:rsidRDefault="006179FC" w:rsidP="006179FC">
      <w:pPr>
        <w:shd w:val="clear" w:color="auto" w:fill="FAFAFA"/>
        <w:spacing w:after="0" w:line="240" w:lineRule="auto"/>
        <w:ind w:left="-567" w:right="-1"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EF001B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b/>
          <w:bCs/>
          <w:color w:val="EF001B"/>
          <w:sz w:val="24"/>
          <w:szCs w:val="24"/>
          <w:lang w:eastAsia="ru-RU"/>
        </w:rPr>
        <w:t>организации и осуществления обучения по</w:t>
      </w:r>
    </w:p>
    <w:p w:rsidR="006179FC" w:rsidRPr="006179FC" w:rsidRDefault="006179FC" w:rsidP="006179FC">
      <w:pPr>
        <w:shd w:val="clear" w:color="auto" w:fill="FAFAFA"/>
        <w:spacing w:after="0" w:line="240" w:lineRule="auto"/>
        <w:ind w:left="-567" w:right="-1"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EF001B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b/>
          <w:bCs/>
          <w:color w:val="EF001B"/>
          <w:sz w:val="24"/>
          <w:szCs w:val="24"/>
          <w:lang w:eastAsia="ru-RU"/>
        </w:rPr>
        <w:t>дополнительным профессиональным программам</w:t>
      </w:r>
    </w:p>
    <w:p w:rsidR="006179FC" w:rsidRPr="006179FC" w:rsidRDefault="006179FC" w:rsidP="006179FC">
      <w:pPr>
        <w:shd w:val="clear" w:color="auto" w:fill="FAFAFA"/>
        <w:spacing w:after="0" w:line="30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179FC" w:rsidRPr="006179FC" w:rsidRDefault="006179FC" w:rsidP="006179FC">
      <w:pPr>
        <w:shd w:val="clear" w:color="auto" w:fill="FAFAFA"/>
        <w:spacing w:after="0" w:line="30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1.Настоящий Порядок организации и осуществления обучения по дополнительным профессиональным программам разработан на основании Федерального закона от № «Об образовании в Российской Федерации», Федерального закона от 12.01.1996 законодательства Российской Федерации, в том числе законодательства об образовании, трудового законодательства.</w:t>
      </w:r>
    </w:p>
    <w:p w:rsidR="006179FC" w:rsidRPr="006179FC" w:rsidRDefault="006179FC" w:rsidP="006179FC">
      <w:pPr>
        <w:shd w:val="clear" w:color="auto" w:fill="FAFAFA"/>
        <w:spacing w:after="0" w:line="30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79FC" w:rsidRPr="006179FC" w:rsidRDefault="006179FC" w:rsidP="006179FC">
      <w:pPr>
        <w:shd w:val="clear" w:color="auto" w:fill="FAFAFA"/>
        <w:spacing w:after="0" w:line="30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Дополнительное профессиональное образование направлено на непрерывное повышение профессиональных компетенций граждан в течение всей жизни, в том числе с целью удовлетворения образовательных и профессиональных потребностей человека, постоянной его адаптации к меняющимся условиям профессиональной деятельности и социальной среды, совершенствования профессиональной квалификации граждан, на подготовку к выполнению новых видов профессиональной деятельности на базе среднего профессионального и высшего образования.</w:t>
      </w:r>
    </w:p>
    <w:p w:rsidR="006179FC" w:rsidRPr="006179FC" w:rsidRDefault="006179FC" w:rsidP="006179FC">
      <w:pPr>
        <w:shd w:val="clear" w:color="auto" w:fill="FAFAFA"/>
        <w:spacing w:after="0" w:line="30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79FC" w:rsidRPr="006179FC" w:rsidRDefault="006179FC" w:rsidP="006179FC">
      <w:pPr>
        <w:shd w:val="clear" w:color="auto" w:fill="FAFAFA"/>
        <w:spacing w:after="0" w:line="30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3.Дополнительное профессиональное образование может быть организовано:</w:t>
      </w:r>
    </w:p>
    <w:p w:rsidR="006179FC" w:rsidRPr="006179FC" w:rsidRDefault="006179FC" w:rsidP="006179FC">
      <w:pPr>
        <w:numPr>
          <w:ilvl w:val="0"/>
          <w:numId w:val="2"/>
        </w:numPr>
        <w:shd w:val="clear" w:color="auto" w:fill="FAFAFA"/>
        <w:tabs>
          <w:tab w:val="clear" w:pos="720"/>
          <w:tab w:val="num" w:pos="284"/>
        </w:tabs>
        <w:spacing w:after="0" w:line="36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образовательных организациях дополнительного профессионального образования;</w:t>
      </w:r>
    </w:p>
    <w:p w:rsidR="006179FC" w:rsidRPr="006179FC" w:rsidRDefault="006179FC" w:rsidP="006179FC">
      <w:pPr>
        <w:numPr>
          <w:ilvl w:val="0"/>
          <w:numId w:val="2"/>
        </w:numPr>
        <w:shd w:val="clear" w:color="auto" w:fill="FAFAFA"/>
        <w:tabs>
          <w:tab w:val="clear" w:pos="720"/>
          <w:tab w:val="num" w:pos="284"/>
        </w:tabs>
        <w:spacing w:after="0" w:line="36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образовательных организациях высшего образования;</w:t>
      </w:r>
    </w:p>
    <w:p w:rsidR="006179FC" w:rsidRPr="006179FC" w:rsidRDefault="006179FC" w:rsidP="006179FC">
      <w:pPr>
        <w:numPr>
          <w:ilvl w:val="0"/>
          <w:numId w:val="2"/>
        </w:numPr>
        <w:shd w:val="clear" w:color="auto" w:fill="FAFAFA"/>
        <w:tabs>
          <w:tab w:val="clear" w:pos="720"/>
          <w:tab w:val="num" w:pos="284"/>
        </w:tabs>
        <w:spacing w:after="0" w:line="36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профессиональных образовательных организациях;</w:t>
      </w:r>
    </w:p>
    <w:p w:rsidR="006179FC" w:rsidRPr="006179FC" w:rsidRDefault="006179FC" w:rsidP="006179FC">
      <w:pPr>
        <w:numPr>
          <w:ilvl w:val="0"/>
          <w:numId w:val="2"/>
        </w:numPr>
        <w:shd w:val="clear" w:color="auto" w:fill="FAFAFA"/>
        <w:tabs>
          <w:tab w:val="clear" w:pos="720"/>
          <w:tab w:val="num" w:pos="284"/>
        </w:tabs>
        <w:spacing w:after="0" w:line="36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организациях, осуществляющих обучение (научных организациях и юридических лицах, подтвердивших свое право на реализацию дополнительных профессиональных программ);</w:t>
      </w:r>
    </w:p>
    <w:p w:rsidR="006179FC" w:rsidRPr="006179FC" w:rsidRDefault="006179FC" w:rsidP="006179FC">
      <w:pPr>
        <w:numPr>
          <w:ilvl w:val="0"/>
          <w:numId w:val="2"/>
        </w:numPr>
        <w:shd w:val="clear" w:color="auto" w:fill="FAFAFA"/>
        <w:tabs>
          <w:tab w:val="clear" w:pos="720"/>
          <w:tab w:val="num" w:pos="284"/>
        </w:tabs>
        <w:spacing w:after="0" w:line="36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индивидуальными предпринимателями, имеющими право на реализацию дополнительных профессиональных программ</w:t>
      </w:r>
    </w:p>
    <w:p w:rsidR="006179FC" w:rsidRPr="006179FC" w:rsidRDefault="006179FC" w:rsidP="006179FC">
      <w:pPr>
        <w:shd w:val="clear" w:color="auto" w:fill="FAFAFA"/>
        <w:spacing w:after="0" w:line="30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настоящем документе для обозначения всех видов юридических и физических лиц, реализующих дополнительные профессиональные программы, используется единый термин «организация».</w:t>
      </w:r>
    </w:p>
    <w:p w:rsidR="006179FC" w:rsidRPr="006179FC" w:rsidRDefault="006179FC" w:rsidP="006179FC">
      <w:pPr>
        <w:shd w:val="clear" w:color="auto" w:fill="FAFAFA"/>
        <w:spacing w:after="0" w:line="30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179FC" w:rsidRPr="006179FC" w:rsidRDefault="006179FC" w:rsidP="006179FC">
      <w:pPr>
        <w:shd w:val="clear" w:color="auto" w:fill="FAFAFA"/>
        <w:spacing w:after="0" w:line="30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В документе используются понятия и определения, представленные в Федеральном законе </w:t>
      </w:r>
      <w:proofErr w:type="gramStart"/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</w:t>
      </w:r>
      <w:proofErr w:type="gramEnd"/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образовании в Российской Федерации, а также уточняющие термины и определения:</w:t>
      </w:r>
    </w:p>
    <w:p w:rsidR="006179FC" w:rsidRPr="006179FC" w:rsidRDefault="006179FC" w:rsidP="006179FC">
      <w:pPr>
        <w:shd w:val="clear" w:color="auto" w:fill="FAFAFA"/>
        <w:spacing w:after="0" w:line="30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6179FC" w:rsidRPr="006179FC" w:rsidRDefault="006179FC" w:rsidP="006179FC">
      <w:pPr>
        <w:numPr>
          <w:ilvl w:val="0"/>
          <w:numId w:val="3"/>
        </w:numPr>
        <w:shd w:val="clear" w:color="auto" w:fill="FAFAFA"/>
        <w:tabs>
          <w:tab w:val="clear" w:pos="720"/>
          <w:tab w:val="num" w:pos="284"/>
        </w:tabs>
        <w:spacing w:after="0" w:line="36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Дополнительная профессиональная программа – набор структурированных документов, определяющий основные характеристики, условия реализации, результаты, оценку качества обучения слушателей в системе дополнительного профессионального образования;</w:t>
      </w:r>
    </w:p>
    <w:p w:rsidR="006179FC" w:rsidRPr="006179FC" w:rsidRDefault="006179FC" w:rsidP="006179FC">
      <w:pPr>
        <w:numPr>
          <w:ilvl w:val="0"/>
          <w:numId w:val="3"/>
        </w:numPr>
        <w:shd w:val="clear" w:color="auto" w:fill="FAFAFA"/>
        <w:tabs>
          <w:tab w:val="clear" w:pos="720"/>
          <w:tab w:val="num" w:pos="284"/>
        </w:tabs>
        <w:spacing w:after="0" w:line="36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Примерная (типовая) дополнительная профессиональная программа </w:t>
      </w: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noBreakHyphen/>
        <w:t xml:space="preserve"> дополнительная профессиональная программа, которая разрабатывается и устанавливается федеральными государственными органами, имеющими на это право согласно </w:t>
      </w:r>
      <w:proofErr w:type="gramStart"/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законодательству</w:t>
      </w:r>
      <w:proofErr w:type="gramEnd"/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сфере образования.</w:t>
      </w:r>
    </w:p>
    <w:p w:rsidR="006179FC" w:rsidRPr="006179FC" w:rsidRDefault="006179FC" w:rsidP="006179FC">
      <w:pPr>
        <w:numPr>
          <w:ilvl w:val="0"/>
          <w:numId w:val="3"/>
        </w:numPr>
        <w:shd w:val="clear" w:color="auto" w:fill="FAFAFA"/>
        <w:tabs>
          <w:tab w:val="clear" w:pos="720"/>
          <w:tab w:val="num" w:pos="284"/>
        </w:tabs>
        <w:spacing w:after="0" w:line="36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компетенция – способность (готовность) применять знания, умения, навыки и личные качества для выполнения трудовых функций;</w:t>
      </w:r>
    </w:p>
    <w:p w:rsidR="006179FC" w:rsidRPr="006179FC" w:rsidRDefault="006179FC" w:rsidP="006179FC">
      <w:pPr>
        <w:numPr>
          <w:ilvl w:val="0"/>
          <w:numId w:val="3"/>
        </w:numPr>
        <w:shd w:val="clear" w:color="auto" w:fill="FAFAFA"/>
        <w:tabs>
          <w:tab w:val="clear" w:pos="720"/>
          <w:tab w:val="num" w:pos="284"/>
        </w:tabs>
        <w:spacing w:after="0" w:line="36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результаты обучения – дифференцированные уровни освоения компетенций, выраженные количественно или качественно;</w:t>
      </w:r>
    </w:p>
    <w:p w:rsidR="006179FC" w:rsidRPr="006179FC" w:rsidRDefault="006179FC" w:rsidP="006179FC">
      <w:pPr>
        <w:numPr>
          <w:ilvl w:val="0"/>
          <w:numId w:val="3"/>
        </w:numPr>
        <w:shd w:val="clear" w:color="auto" w:fill="FAFAFA"/>
        <w:tabs>
          <w:tab w:val="clear" w:pos="720"/>
          <w:tab w:val="num" w:pos="284"/>
        </w:tabs>
        <w:spacing w:after="0" w:line="36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слушатели – лица, осваивающие дополнительные профессиональные программы. </w:t>
      </w:r>
    </w:p>
    <w:p w:rsidR="006179FC" w:rsidRPr="006179FC" w:rsidRDefault="006179FC" w:rsidP="006179FC">
      <w:pPr>
        <w:shd w:val="clear" w:color="auto" w:fill="FAFAFA"/>
        <w:spacing w:after="0" w:line="30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179FC" w:rsidRPr="006179FC" w:rsidRDefault="006179FC" w:rsidP="006179FC">
      <w:pPr>
        <w:shd w:val="clear" w:color="auto" w:fill="FAFAFA"/>
        <w:spacing w:after="0" w:line="30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Дополнительное профессиональное образование осуществляются на основе договоров, заключаемых организацией, реализующей дополнительные профессиональные программы, с юридическими и физическими лицами, выступающими заказчиками, государственными органами исполнительными власти, органами местного самоуправления, органами службы занятости населения в соответствии с требованиями федерального законодательства в сфере образования, а также законодательства, регулирующего гражданско-правовые отношения.</w:t>
      </w:r>
    </w:p>
    <w:p w:rsidR="006179FC" w:rsidRPr="006179FC" w:rsidRDefault="006179FC" w:rsidP="006179FC">
      <w:pPr>
        <w:shd w:val="clear" w:color="auto" w:fill="FAFAFA"/>
        <w:spacing w:after="0" w:line="30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179FC" w:rsidRPr="006179FC" w:rsidRDefault="006179FC" w:rsidP="006179FC">
      <w:pPr>
        <w:shd w:val="clear" w:color="auto" w:fill="FAFAFA"/>
        <w:spacing w:after="0" w:line="30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Организация, реализующая дополнительные професси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ональные </w:t>
      </w: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определяет порядок приема слушателей, в части, не урегулированной законодательством Российской Федерации об образовании.</w:t>
      </w:r>
    </w:p>
    <w:p w:rsidR="006179FC" w:rsidRPr="006179FC" w:rsidRDefault="006179FC" w:rsidP="006179FC">
      <w:pPr>
        <w:shd w:val="clear" w:color="auto" w:fill="FAFAFA"/>
        <w:spacing w:after="0" w:line="30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179FC" w:rsidRPr="006179FC" w:rsidRDefault="006179FC" w:rsidP="006179FC">
      <w:pPr>
        <w:shd w:val="clear" w:color="auto" w:fill="FAFAFA"/>
        <w:spacing w:after="0" w:line="30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Права и обязанности слушателя, предусмотренные законодательством Российской Федерации об образовании и локальными нормативными актами организации, осуществляющей образовательную деятельность, возникают у лица, принятого на обучение, с даты приема (зачисления) и на период времени, определяемым соответствующим договором.</w:t>
      </w:r>
    </w:p>
    <w:p w:rsidR="006179FC" w:rsidRPr="006179FC" w:rsidRDefault="006179FC" w:rsidP="006179FC">
      <w:pPr>
        <w:shd w:val="clear" w:color="auto" w:fill="FAFAFA"/>
        <w:spacing w:after="0" w:line="30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179FC" w:rsidRPr="006179FC" w:rsidRDefault="006179FC" w:rsidP="006179FC">
      <w:pPr>
        <w:shd w:val="clear" w:color="auto" w:fill="FAFAFA"/>
        <w:spacing w:after="0" w:line="30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Дополнительная профессиональная программа может реализовываться в формах, предусмотренных Федеральным законом «Об образовании в РФ», полностью или частично в форме стажировки, а также в форме самообразования.</w:t>
      </w:r>
    </w:p>
    <w:p w:rsidR="006179FC" w:rsidRPr="006179FC" w:rsidRDefault="006179FC" w:rsidP="006179FC">
      <w:pPr>
        <w:shd w:val="clear" w:color="auto" w:fill="FAFAFA"/>
        <w:spacing w:after="0" w:line="30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79FC" w:rsidRPr="006179FC" w:rsidRDefault="006179FC" w:rsidP="006179FC">
      <w:pPr>
        <w:shd w:val="clear" w:color="auto" w:fill="FAFAFA"/>
        <w:spacing w:after="0" w:line="30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Toc266961917"/>
      <w:r w:rsidRPr="006179FC">
        <w:rPr>
          <w:rFonts w:ascii="Times New Roman" w:eastAsia="Times New Roman" w:hAnsi="Times New Roman" w:cs="Times New Roman"/>
          <w:color w:val="AE5F09"/>
          <w:sz w:val="24"/>
          <w:szCs w:val="24"/>
          <w:lang w:eastAsia="ru-RU"/>
        </w:rPr>
        <w:t>9. Виды дополнительных профессиональных программ:</w:t>
      </w:r>
      <w:bookmarkEnd w:id="0"/>
    </w:p>
    <w:p w:rsidR="006179FC" w:rsidRPr="006179FC" w:rsidRDefault="006179FC" w:rsidP="006179FC">
      <w:pPr>
        <w:numPr>
          <w:ilvl w:val="0"/>
          <w:numId w:val="4"/>
        </w:numPr>
        <w:shd w:val="clear" w:color="auto" w:fill="FAFAFA"/>
        <w:spacing w:after="0" w:line="36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программы повышения квалификации, которые направлены на повышение уровня имеющихся и (или) освоение новых компетенций, необходимых для профессиональной деятельности, выполнения трудовых функций и (или) повышения профессионального уровня в рамках имеющейся квалификации;</w:t>
      </w:r>
    </w:p>
    <w:p w:rsidR="006179FC" w:rsidRPr="006179FC" w:rsidRDefault="006179FC" w:rsidP="006179FC">
      <w:pPr>
        <w:numPr>
          <w:ilvl w:val="0"/>
          <w:numId w:val="4"/>
        </w:numPr>
        <w:shd w:val="clear" w:color="auto" w:fill="FAFAFA"/>
        <w:spacing w:after="0" w:line="36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программы профессиональной переподготовки, которые направлены на получение новых и повышение уровня имеющихся компетенций с целью приобретения новых квалификаций или получения нового квалификационного уровня, необходимых для выполнения нового направления профессиональной деятельности, в том числе с учетом международных требований и стандартов.</w:t>
      </w:r>
    </w:p>
    <w:p w:rsidR="006179FC" w:rsidRPr="006179FC" w:rsidRDefault="006179FC" w:rsidP="006179FC">
      <w:pPr>
        <w:shd w:val="clear" w:color="auto" w:fill="FAFAFA"/>
        <w:spacing w:after="0" w:line="30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9.1. </w:t>
      </w:r>
      <w:r w:rsidRPr="006179F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Программы повышения квалификации включают в себя:</w:t>
      </w:r>
    </w:p>
    <w:p w:rsidR="006179FC" w:rsidRPr="006179FC" w:rsidRDefault="006179FC" w:rsidP="006179FC">
      <w:pPr>
        <w:numPr>
          <w:ilvl w:val="0"/>
          <w:numId w:val="5"/>
        </w:numPr>
        <w:shd w:val="clear" w:color="auto" w:fill="FAFAFA"/>
        <w:spacing w:after="0" w:line="36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программы профессионального развития, направлены на качественное изменение имеющейся квалификации путем совершенствования профессиональных компетенций в соответствии с новыми социально-экономическими, технологическими условиями и (или) российскими и международными требованиями и стандартами.</w:t>
      </w:r>
    </w:p>
    <w:p w:rsidR="006179FC" w:rsidRPr="006179FC" w:rsidRDefault="006179FC" w:rsidP="006179FC">
      <w:pPr>
        <w:numPr>
          <w:ilvl w:val="0"/>
          <w:numId w:val="5"/>
        </w:numPr>
        <w:shd w:val="clear" w:color="auto" w:fill="FAFAFA"/>
        <w:spacing w:after="0" w:line="36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квалификационные программы, которые направлены на получение знаний и умений для выполнения нового вида профессиональной деятельности или комплексного обновления профессиональных компетенций в рамках того же вида профессиональной деятельности.</w:t>
      </w:r>
    </w:p>
    <w:p w:rsidR="006179FC" w:rsidRPr="006179FC" w:rsidRDefault="006179FC" w:rsidP="006179FC">
      <w:pPr>
        <w:shd w:val="clear" w:color="auto" w:fill="FAFAFA"/>
        <w:spacing w:after="0" w:line="30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9.2</w:t>
      </w:r>
      <w:r w:rsidRPr="006179F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Программы профессиональной переподготовки включают в себя:</w:t>
      </w:r>
    </w:p>
    <w:p w:rsidR="006179FC" w:rsidRPr="006179FC" w:rsidRDefault="006179FC" w:rsidP="006179FC">
      <w:pPr>
        <w:numPr>
          <w:ilvl w:val="0"/>
          <w:numId w:val="6"/>
        </w:numPr>
        <w:shd w:val="clear" w:color="auto" w:fill="FAFAFA"/>
        <w:spacing w:after="0" w:line="36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программы профессиональной переподготовки, учитывающих уровень, направленность (профиль) имеющегося у слушателя профессионального образования и по результатам освоения которых повышается уровень имеющейся квалификации;</w:t>
      </w:r>
    </w:p>
    <w:p w:rsidR="006179FC" w:rsidRPr="006179FC" w:rsidRDefault="006179FC" w:rsidP="006179FC">
      <w:pPr>
        <w:numPr>
          <w:ilvl w:val="0"/>
          <w:numId w:val="6"/>
        </w:numPr>
        <w:shd w:val="clear" w:color="auto" w:fill="FAFAFA"/>
        <w:spacing w:after="0" w:line="36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программы профессиональной переподготовки, учитывающих уровень, направленность(профиль) имеющегося у слушателя профессионального образования и по результатам освоения которых присваивается квалификация.</w:t>
      </w:r>
    </w:p>
    <w:p w:rsidR="006179FC" w:rsidRPr="006179FC" w:rsidRDefault="006179FC" w:rsidP="006179FC">
      <w:pPr>
        <w:shd w:val="clear" w:color="auto" w:fill="FAFAFA"/>
        <w:spacing w:after="0" w:line="30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79FC" w:rsidRPr="006179FC" w:rsidRDefault="006179FC" w:rsidP="006179FC">
      <w:pPr>
        <w:shd w:val="clear" w:color="auto" w:fill="FAFAFA"/>
        <w:spacing w:after="0" w:line="450" w:lineRule="atLeast"/>
        <w:ind w:left="-567" w:right="-1" w:firstLine="567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aps/>
          <w:color w:val="0040EB"/>
          <w:sz w:val="24"/>
          <w:szCs w:val="24"/>
          <w:lang w:eastAsia="ru-RU"/>
        </w:rPr>
        <w:t>Требования к структуре</w:t>
      </w:r>
    </w:p>
    <w:p w:rsidR="006179FC" w:rsidRPr="006179FC" w:rsidRDefault="006179FC" w:rsidP="006179FC">
      <w:pPr>
        <w:shd w:val="clear" w:color="auto" w:fill="FAFAFA"/>
        <w:spacing w:after="0" w:line="450" w:lineRule="atLeast"/>
        <w:ind w:left="-567" w:right="-1" w:firstLine="567"/>
        <w:jc w:val="center"/>
        <w:outlineLvl w:val="2"/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aps/>
          <w:color w:val="0040EB"/>
          <w:sz w:val="24"/>
          <w:szCs w:val="24"/>
          <w:lang w:eastAsia="ru-RU"/>
        </w:rPr>
        <w:t>дополнительных профессиональных программ</w:t>
      </w:r>
    </w:p>
    <w:p w:rsidR="006179FC" w:rsidRPr="006179FC" w:rsidRDefault="006179FC" w:rsidP="006179FC">
      <w:pPr>
        <w:shd w:val="clear" w:color="auto" w:fill="FAFAFA"/>
        <w:spacing w:after="0" w:line="30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179FC" w:rsidRPr="006179FC" w:rsidRDefault="006179FC" w:rsidP="006179FC">
      <w:pPr>
        <w:shd w:val="clear" w:color="auto" w:fill="FAFAFA"/>
        <w:spacing w:after="0" w:line="30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Структура дополнительной профессиональной программы должна содержать следующие обязательные разделы:</w:t>
      </w:r>
    </w:p>
    <w:p w:rsidR="006179FC" w:rsidRPr="006179FC" w:rsidRDefault="006179FC" w:rsidP="006179FC">
      <w:pPr>
        <w:numPr>
          <w:ilvl w:val="0"/>
          <w:numId w:val="7"/>
        </w:numPr>
        <w:shd w:val="clear" w:color="auto" w:fill="FAFAFA"/>
        <w:spacing w:after="0" w:line="36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общее описание программы – актуальность, цель, задачи реализации программы; направленность программы; требования к поступающему для обучения на программу слушателю; виды и формы обучения; трудоемкость обучения.</w:t>
      </w:r>
    </w:p>
    <w:p w:rsidR="006179FC" w:rsidRPr="006179FC" w:rsidRDefault="006179FC" w:rsidP="006179FC">
      <w:pPr>
        <w:numPr>
          <w:ilvl w:val="0"/>
          <w:numId w:val="7"/>
        </w:numPr>
        <w:shd w:val="clear" w:color="auto" w:fill="FAFAFA"/>
        <w:spacing w:after="0" w:line="36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и дополнительные результаты обучения;</w:t>
      </w:r>
    </w:p>
    <w:p w:rsidR="006179FC" w:rsidRPr="006179FC" w:rsidRDefault="006179FC" w:rsidP="006179FC">
      <w:pPr>
        <w:numPr>
          <w:ilvl w:val="0"/>
          <w:numId w:val="7"/>
        </w:numPr>
        <w:shd w:val="clear" w:color="auto" w:fill="FAFAFA"/>
        <w:spacing w:after="0" w:line="36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учебный и(или) учебно-тематический план;</w:t>
      </w:r>
    </w:p>
    <w:p w:rsidR="006179FC" w:rsidRPr="006179FC" w:rsidRDefault="006179FC" w:rsidP="006179FC">
      <w:pPr>
        <w:numPr>
          <w:ilvl w:val="0"/>
          <w:numId w:val="7"/>
        </w:numPr>
        <w:shd w:val="clear" w:color="auto" w:fill="FAFAFA"/>
        <w:spacing w:after="0" w:line="36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условия реализации программы (характеристика педагогических кадров, участвующих в реализации программы; учебно-методическое, информационное и материально-техническое обеспечение учебного процесса программы);</w:t>
      </w:r>
    </w:p>
    <w:p w:rsidR="006179FC" w:rsidRPr="006179FC" w:rsidRDefault="006179FC" w:rsidP="006179FC">
      <w:pPr>
        <w:numPr>
          <w:ilvl w:val="0"/>
          <w:numId w:val="7"/>
        </w:numPr>
        <w:shd w:val="clear" w:color="auto" w:fill="FAFAFA"/>
        <w:spacing w:after="0" w:line="36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формализованные процедуры и документированное описание системы оценки качества освоения слушателями программы.</w:t>
      </w:r>
    </w:p>
    <w:p w:rsidR="006179FC" w:rsidRPr="006179FC" w:rsidRDefault="006179FC" w:rsidP="006179FC">
      <w:pPr>
        <w:shd w:val="clear" w:color="auto" w:fill="FAFAFA"/>
        <w:spacing w:after="0" w:line="30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179FC" w:rsidRPr="006179FC" w:rsidRDefault="006179FC" w:rsidP="006179FC">
      <w:pPr>
        <w:shd w:val="clear" w:color="auto" w:fill="FAFAFA"/>
        <w:spacing w:after="0" w:line="30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В структуру программы профессионального развития дополнительно должны быть включен раздел, в котором представлены перечень профессиональных компетенций в рамках имеющейся квалификации, качественное изменение которых осуществляется в результате образования.</w:t>
      </w:r>
    </w:p>
    <w:p w:rsidR="006179FC" w:rsidRPr="006179FC" w:rsidRDefault="006179FC" w:rsidP="006179FC">
      <w:pPr>
        <w:shd w:val="clear" w:color="auto" w:fill="FAFAFA"/>
        <w:spacing w:after="0" w:line="30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179FC" w:rsidRPr="006179FC" w:rsidRDefault="006179FC" w:rsidP="006179FC">
      <w:pPr>
        <w:shd w:val="clear" w:color="auto" w:fill="FAFAFA"/>
        <w:spacing w:after="0" w:line="30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 В структуру квалификационной программы дополнительно должен быть включен раздел, в котором представлена характеристика нового вида профессиональной деятельности (профессионального уровня) и(или) комплексно обновляемых компетенций, имеющихся у слушателя, с указанием профессиональных стандартов или отраслевых квалификационных требований, или стандартов организаций, или других нормативных документов.</w:t>
      </w:r>
    </w:p>
    <w:p w:rsidR="006179FC" w:rsidRPr="006179FC" w:rsidRDefault="006179FC" w:rsidP="006179FC">
      <w:pPr>
        <w:shd w:val="clear" w:color="auto" w:fill="FAFAFA"/>
        <w:spacing w:after="0" w:line="30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179FC" w:rsidRPr="006179FC" w:rsidRDefault="006179FC" w:rsidP="006179FC">
      <w:pPr>
        <w:shd w:val="clear" w:color="auto" w:fill="FAFAFA"/>
        <w:spacing w:after="0" w:line="30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 В структуре программы профессиональной переподготовки должны быть включены разделы, в которых представлены:</w:t>
      </w:r>
    </w:p>
    <w:p w:rsidR="006179FC" w:rsidRPr="006179FC" w:rsidRDefault="006179FC" w:rsidP="006179FC">
      <w:pPr>
        <w:numPr>
          <w:ilvl w:val="0"/>
          <w:numId w:val="8"/>
        </w:numPr>
        <w:shd w:val="clear" w:color="auto" w:fill="FAFAFA"/>
        <w:spacing w:after="0" w:line="36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характеристика новой квалификации или связанных с ней видов профессиональной деятельности (профессиональных уровней) и трудовых функций;</w:t>
      </w:r>
    </w:p>
    <w:p w:rsidR="006179FC" w:rsidRPr="006179FC" w:rsidRDefault="006179FC" w:rsidP="006179FC">
      <w:pPr>
        <w:numPr>
          <w:ilvl w:val="0"/>
          <w:numId w:val="8"/>
        </w:numPr>
        <w:shd w:val="clear" w:color="auto" w:fill="FAFAFA"/>
        <w:spacing w:after="0" w:line="36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характеристика компетенций, подлежащих совершенствованию, и/или перечень новых компетенций, формирующихся в результате освоения программы;</w:t>
      </w:r>
    </w:p>
    <w:p w:rsidR="006179FC" w:rsidRPr="006179FC" w:rsidRDefault="006179FC" w:rsidP="006179FC">
      <w:pPr>
        <w:numPr>
          <w:ilvl w:val="0"/>
          <w:numId w:val="8"/>
        </w:numPr>
        <w:shd w:val="clear" w:color="auto" w:fill="FAFAFA"/>
        <w:spacing w:after="0" w:line="36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перечень российских или международных стандартов, определяющих требования к выпускнику программы, или ссылки на профессиональные стандарты, включая стандарты организаций, или другие документы, определяющих квалификационные требования к конкретным должностям и профессиям, и используемые при проектировании, реализации программы профессиональной переподготовки.</w:t>
      </w:r>
    </w:p>
    <w:p w:rsidR="006179FC" w:rsidRPr="006179FC" w:rsidRDefault="006179FC" w:rsidP="006179FC">
      <w:pPr>
        <w:shd w:val="clear" w:color="auto" w:fill="FAFAFA"/>
        <w:spacing w:after="0" w:line="30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 Раздел итоговая аттестация входит в структуру всех дополнительных профессиональных программ, за исключением программ профессионального развития.</w:t>
      </w:r>
    </w:p>
    <w:p w:rsidR="006179FC" w:rsidRPr="006179FC" w:rsidRDefault="006179FC" w:rsidP="006179FC">
      <w:pPr>
        <w:shd w:val="clear" w:color="auto" w:fill="FAFAFA"/>
        <w:spacing w:after="0" w:line="30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179FC" w:rsidRPr="006179FC" w:rsidRDefault="006179FC" w:rsidP="006179FC">
      <w:pPr>
        <w:shd w:val="clear" w:color="auto" w:fill="FAFAFA"/>
        <w:spacing w:after="0" w:line="30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15. Структура дополнительной профессиональной программы может включать в себя дополнительные разделы, содержание которых определяется организацией</w:t>
      </w:r>
      <w:r w:rsidR="005D00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ее реализующей самостоятельно в соответствии с разработанным внутренним актом (положением), если иное не установлено федеральным законодательством.</w:t>
      </w:r>
    </w:p>
    <w:p w:rsidR="006179FC" w:rsidRPr="006179FC" w:rsidRDefault="006179FC" w:rsidP="006179FC">
      <w:pPr>
        <w:shd w:val="clear" w:color="auto" w:fill="FAFAFA"/>
        <w:spacing w:after="0" w:line="30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179FC" w:rsidRPr="006179FC" w:rsidRDefault="006179FC" w:rsidP="006179FC">
      <w:pPr>
        <w:shd w:val="clear" w:color="auto" w:fill="FAFAFA"/>
        <w:spacing w:after="0" w:line="450" w:lineRule="atLeast"/>
        <w:ind w:left="-567" w:right="-1" w:firstLine="567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aps/>
          <w:color w:val="0040EB"/>
          <w:sz w:val="24"/>
          <w:szCs w:val="24"/>
          <w:lang w:eastAsia="ru-RU"/>
        </w:rPr>
        <w:t>Требования к условиям реализации дополнительных профессиональных программ</w:t>
      </w:r>
    </w:p>
    <w:p w:rsidR="006179FC" w:rsidRPr="006179FC" w:rsidRDefault="006179FC" w:rsidP="006179FC">
      <w:pPr>
        <w:shd w:val="clear" w:color="auto" w:fill="FAFAFA"/>
        <w:spacing w:after="0" w:line="30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179FC" w:rsidRPr="006179FC" w:rsidRDefault="006179FC" w:rsidP="006179FC">
      <w:pPr>
        <w:shd w:val="clear" w:color="auto" w:fill="FAFAFA"/>
        <w:spacing w:after="0" w:line="30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16. Условия реализации дополнительных профессиональных программ должны обеспечивать для участников образовательного процесса возможности:</w:t>
      </w:r>
    </w:p>
    <w:p w:rsidR="006179FC" w:rsidRPr="006179FC" w:rsidRDefault="006179FC" w:rsidP="006179FC">
      <w:pPr>
        <w:numPr>
          <w:ilvl w:val="0"/>
          <w:numId w:val="9"/>
        </w:numPr>
        <w:shd w:val="clear" w:color="auto" w:fill="FAFAFA"/>
        <w:spacing w:after="0" w:line="36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достижения планируемых дополнительной профессиональной программой результатов обучения (формирование и совершенствование компетенций; удовлетворение образовательных и профессиональных потребностей слушателей; совершенствования профессиональной квалификации слушателей);</w:t>
      </w:r>
    </w:p>
    <w:p w:rsidR="006179FC" w:rsidRPr="006179FC" w:rsidRDefault="006179FC" w:rsidP="006179FC">
      <w:pPr>
        <w:numPr>
          <w:ilvl w:val="0"/>
          <w:numId w:val="9"/>
        </w:numPr>
        <w:shd w:val="clear" w:color="auto" w:fill="FAFAFA"/>
        <w:spacing w:after="0" w:line="36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участия слушателей в формировании своей программы обучения, включая возможную разработку индивидуальных образовательных программ;</w:t>
      </w:r>
    </w:p>
    <w:p w:rsidR="006179FC" w:rsidRPr="006179FC" w:rsidRDefault="006179FC" w:rsidP="006179FC">
      <w:pPr>
        <w:numPr>
          <w:ilvl w:val="0"/>
          <w:numId w:val="9"/>
        </w:numPr>
        <w:shd w:val="clear" w:color="auto" w:fill="FAFAFA"/>
        <w:spacing w:after="0" w:line="36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использования сетевого взаимодействия между организациями, реализующими дополнительные профессиональные программы;</w:t>
      </w:r>
    </w:p>
    <w:p w:rsidR="006179FC" w:rsidRPr="006179FC" w:rsidRDefault="006179FC" w:rsidP="006179FC">
      <w:pPr>
        <w:numPr>
          <w:ilvl w:val="0"/>
          <w:numId w:val="9"/>
        </w:numPr>
        <w:shd w:val="clear" w:color="auto" w:fill="FAFAFA"/>
        <w:spacing w:after="0" w:line="36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использования в образовательном процессе современных образовательных технологий, включая электронное обучение;</w:t>
      </w:r>
    </w:p>
    <w:p w:rsidR="006179FC" w:rsidRPr="006179FC" w:rsidRDefault="006179FC" w:rsidP="006179FC">
      <w:pPr>
        <w:numPr>
          <w:ilvl w:val="0"/>
          <w:numId w:val="9"/>
        </w:numPr>
        <w:shd w:val="clear" w:color="auto" w:fill="FAFAFA"/>
        <w:spacing w:after="0" w:line="36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обновления содержания дополнительных профессиональных программ в соответствии с потребностями рынка труда;</w:t>
      </w:r>
    </w:p>
    <w:p w:rsidR="006179FC" w:rsidRPr="006179FC" w:rsidRDefault="006179FC" w:rsidP="006179FC">
      <w:pPr>
        <w:numPr>
          <w:ilvl w:val="0"/>
          <w:numId w:val="9"/>
        </w:numPr>
        <w:shd w:val="clear" w:color="auto" w:fill="FAFAFA"/>
        <w:spacing w:after="0" w:line="36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эффективное использование профессионального и творческого потенциала педагогических и административных работников организации.</w:t>
      </w:r>
    </w:p>
    <w:p w:rsidR="006179FC" w:rsidRPr="006179FC" w:rsidRDefault="006179FC" w:rsidP="006179FC">
      <w:pPr>
        <w:shd w:val="clear" w:color="auto" w:fill="FAFAFA"/>
        <w:spacing w:after="0" w:line="30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179FC" w:rsidRPr="006179FC" w:rsidRDefault="006179FC" w:rsidP="006179FC">
      <w:pPr>
        <w:shd w:val="clear" w:color="auto" w:fill="FAFAFA"/>
        <w:spacing w:after="0" w:line="30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17. Требования к условиям обеспечения дополнительных профессиональных программ преподавательским составом.</w:t>
      </w:r>
    </w:p>
    <w:p w:rsidR="006179FC" w:rsidRPr="006179FC" w:rsidRDefault="006179FC" w:rsidP="006179FC">
      <w:pPr>
        <w:shd w:val="clear" w:color="auto" w:fill="FAFAFA"/>
        <w:spacing w:after="0" w:line="30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Квалификация преподавателей, участвующих в реализации дополнительных профессиональных программ, должна отражать компетентность в соответствующих предметных областях знаний, в методах и технологиях обучения.</w:t>
      </w:r>
    </w:p>
    <w:p w:rsidR="006179FC" w:rsidRPr="006179FC" w:rsidRDefault="006179FC" w:rsidP="006179FC">
      <w:pPr>
        <w:shd w:val="clear" w:color="auto" w:fill="FAFAFA"/>
        <w:spacing w:after="0" w:line="30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179FC" w:rsidRPr="006179FC" w:rsidRDefault="006179FC" w:rsidP="006179FC">
      <w:pPr>
        <w:shd w:val="clear" w:color="auto" w:fill="FAFAFA"/>
        <w:spacing w:after="0" w:line="30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18. Материально-технические условия реализации дополнительных профессиональных программ должны обеспечивать:</w:t>
      </w:r>
    </w:p>
    <w:p w:rsidR="006179FC" w:rsidRPr="006179FC" w:rsidRDefault="006179FC" w:rsidP="006179FC">
      <w:pPr>
        <w:numPr>
          <w:ilvl w:val="0"/>
          <w:numId w:val="10"/>
        </w:numPr>
        <w:shd w:val="clear" w:color="auto" w:fill="FAFAFA"/>
        <w:spacing w:after="0" w:line="36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реализацию современных образовательных технологий, в том числе с использованием информационно-коммуникационных технологий;</w:t>
      </w:r>
    </w:p>
    <w:p w:rsidR="006179FC" w:rsidRPr="006179FC" w:rsidRDefault="006179FC" w:rsidP="006179FC">
      <w:pPr>
        <w:numPr>
          <w:ilvl w:val="0"/>
          <w:numId w:val="10"/>
        </w:numPr>
        <w:shd w:val="clear" w:color="auto" w:fill="FAFAFA"/>
        <w:spacing w:after="0" w:line="36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эффективность управления образовательным процессом, в том числе планирование, фиксирование (документирование) его реализации в целом и (или) отдельных компонентов и(или) этапов, осуществление мониторинга и корректировки;</w:t>
      </w:r>
    </w:p>
    <w:p w:rsidR="006179FC" w:rsidRPr="006179FC" w:rsidRDefault="006179FC" w:rsidP="006179FC">
      <w:pPr>
        <w:numPr>
          <w:ilvl w:val="0"/>
          <w:numId w:val="10"/>
        </w:numPr>
        <w:shd w:val="clear" w:color="auto" w:fill="FAFAFA"/>
        <w:spacing w:after="0" w:line="36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для реализации электронного обучения, в случае если его использование предусмотрено образовательной программой;</w:t>
      </w:r>
    </w:p>
    <w:p w:rsidR="006179FC" w:rsidRPr="006179FC" w:rsidRDefault="006179FC" w:rsidP="006179FC">
      <w:pPr>
        <w:numPr>
          <w:ilvl w:val="0"/>
          <w:numId w:val="10"/>
        </w:numPr>
        <w:shd w:val="clear" w:color="auto" w:fill="FAFAFA"/>
        <w:spacing w:after="0" w:line="36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доступа слушателей к глобальным сетевым ресурсам (Интернет), к профильным для реализуемой программы информационным системам и/или базам данным;</w:t>
      </w:r>
    </w:p>
    <w:p w:rsidR="006179FC" w:rsidRPr="006179FC" w:rsidRDefault="006179FC" w:rsidP="006179FC">
      <w:pPr>
        <w:numPr>
          <w:ilvl w:val="0"/>
          <w:numId w:val="10"/>
        </w:numPr>
        <w:shd w:val="clear" w:color="auto" w:fill="FAFAFA"/>
        <w:spacing w:after="0" w:line="36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соблюдение санитарно-гигиенических норм, правил пожарной безопасности, охраны здоровья слушателей и педагогических работников при реализации образовательного процесса.</w:t>
      </w:r>
    </w:p>
    <w:p w:rsidR="006179FC" w:rsidRPr="006179FC" w:rsidRDefault="006179FC" w:rsidP="006179FC">
      <w:pPr>
        <w:shd w:val="clear" w:color="auto" w:fill="FAFAFA"/>
        <w:spacing w:after="0" w:line="30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179FC" w:rsidRPr="006179FC" w:rsidRDefault="006179FC" w:rsidP="006179FC">
      <w:pPr>
        <w:shd w:val="clear" w:color="auto" w:fill="FAFAFA"/>
        <w:spacing w:after="0" w:line="30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19. Учебно-методическое обеспечение дополнительной профессиональной программы должно включать печатные и электронные образовательные ресурсы для всех компонентов дополнительной профессиональной программы, в том числе, учебно-методическую и профильную литературу.</w:t>
      </w:r>
    </w:p>
    <w:p w:rsidR="006179FC" w:rsidRPr="006179FC" w:rsidRDefault="006179FC" w:rsidP="006179FC">
      <w:pPr>
        <w:shd w:val="clear" w:color="auto" w:fill="FAFAFA"/>
        <w:spacing w:after="0" w:line="30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179FC" w:rsidRPr="006179FC" w:rsidRDefault="006179FC" w:rsidP="006179FC">
      <w:pPr>
        <w:shd w:val="clear" w:color="auto" w:fill="FAFAFA"/>
        <w:spacing w:after="0" w:line="30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20. Информационное обеспечение дополнительной профессиональной программы должно обеспечить:</w:t>
      </w:r>
    </w:p>
    <w:p w:rsidR="006179FC" w:rsidRPr="006179FC" w:rsidRDefault="006179FC" w:rsidP="006179FC">
      <w:pPr>
        <w:numPr>
          <w:ilvl w:val="0"/>
          <w:numId w:val="11"/>
        </w:numPr>
        <w:shd w:val="clear" w:color="auto" w:fill="FAFAFA"/>
        <w:spacing w:after="0" w:line="36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достижение слушателями планируемых результатов обучения;</w:t>
      </w:r>
    </w:p>
    <w:p w:rsidR="006179FC" w:rsidRDefault="006179FC" w:rsidP="006179FC">
      <w:pPr>
        <w:numPr>
          <w:ilvl w:val="0"/>
          <w:numId w:val="11"/>
        </w:numPr>
        <w:shd w:val="clear" w:color="auto" w:fill="FAFAFA"/>
        <w:spacing w:after="0" w:line="36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функционирование информационной среды при реализации дополнительных профессиональных программ, поддержку деятельности слушателей, педагогических работников и администрации, взаимодействие всех участников образовательного процесса.</w:t>
      </w:r>
    </w:p>
    <w:p w:rsidR="006179FC" w:rsidRPr="006179FC" w:rsidRDefault="006179FC" w:rsidP="006179FC">
      <w:pPr>
        <w:shd w:val="clear" w:color="auto" w:fill="FAFAFA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79FC" w:rsidRPr="006179FC" w:rsidRDefault="006179FC" w:rsidP="006179FC">
      <w:pPr>
        <w:shd w:val="clear" w:color="auto" w:fill="FAFAFA"/>
        <w:spacing w:after="0" w:line="240" w:lineRule="auto"/>
        <w:ind w:left="-567" w:right="-1"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b/>
          <w:bCs/>
          <w:color w:val="0040EB"/>
          <w:sz w:val="24"/>
          <w:szCs w:val="24"/>
          <w:lang w:eastAsia="ru-RU"/>
        </w:rPr>
        <w:t>IV. Требования к результатам обучения</w:t>
      </w:r>
    </w:p>
    <w:p w:rsidR="006179FC" w:rsidRPr="006179FC" w:rsidRDefault="006179FC" w:rsidP="006179FC">
      <w:pPr>
        <w:shd w:val="clear" w:color="auto" w:fill="FAFAFA"/>
        <w:spacing w:after="0" w:line="240" w:lineRule="auto"/>
        <w:ind w:left="-567" w:right="-1"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40EB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b/>
          <w:bCs/>
          <w:color w:val="0040EB"/>
          <w:sz w:val="24"/>
          <w:szCs w:val="24"/>
          <w:lang w:eastAsia="ru-RU"/>
        </w:rPr>
        <w:t>дополнительных профессиональных программ</w:t>
      </w:r>
    </w:p>
    <w:p w:rsidR="006179FC" w:rsidRPr="006179FC" w:rsidRDefault="006179FC" w:rsidP="006179FC">
      <w:pPr>
        <w:shd w:val="clear" w:color="auto" w:fill="FAFAFA"/>
        <w:spacing w:after="0" w:line="30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179FC" w:rsidRPr="006179FC" w:rsidRDefault="006179FC" w:rsidP="006179FC">
      <w:pPr>
        <w:shd w:val="clear" w:color="auto" w:fill="FAFAFA"/>
        <w:spacing w:after="0" w:line="30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21. Результаты обучения дополнительных профессиональных программах формулируются в виде измеряемого и дифференцированного уровня освоения компетенций, необходимых для выполнения трудовых функций в рамках профессиональной деятельности.</w:t>
      </w:r>
    </w:p>
    <w:p w:rsidR="006179FC" w:rsidRPr="006179FC" w:rsidRDefault="006179FC" w:rsidP="006179FC">
      <w:pPr>
        <w:shd w:val="clear" w:color="auto" w:fill="FAFAFA"/>
        <w:spacing w:after="0" w:line="30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Дифференцированный характер оценивания компетенций подразумевает выделение уровней освоения компетенций на основе профессиональных стандартов, квалификационных требований, ЕКС, ЕТКС и других документов, признанных в отрасли и (или) организациях, объединениях организаций, и/или установленных организацией, реализующей дополнительные профессиональные программы.</w:t>
      </w:r>
    </w:p>
    <w:p w:rsidR="006179FC" w:rsidRPr="006179FC" w:rsidRDefault="006179FC" w:rsidP="006179FC">
      <w:pPr>
        <w:shd w:val="clear" w:color="auto" w:fill="FAFAFA"/>
        <w:spacing w:after="0" w:line="30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определения уровня освоения компетенций должны быть сформулированы количественные или качественные критерии (индикаторы, показатели) и сопоставлены с приобретаемыми слушателями знаниями, умениями, опытом и личностными качествами. Информация о критериях должна быть открытой и доступной для всех участников образовательного процесса.</w:t>
      </w:r>
    </w:p>
    <w:p w:rsidR="006179FC" w:rsidRPr="006179FC" w:rsidRDefault="006179FC" w:rsidP="006179FC">
      <w:pPr>
        <w:shd w:val="clear" w:color="auto" w:fill="FAFAFA"/>
        <w:spacing w:after="0" w:line="30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Результаты обучения могут быть представлены в виде результатов профессиональной деятельности, осуществленной в ходе учебного процесса, стажировки, самообразования.</w:t>
      </w:r>
    </w:p>
    <w:p w:rsidR="006179FC" w:rsidRPr="006179FC" w:rsidRDefault="006179FC" w:rsidP="006179FC">
      <w:pPr>
        <w:shd w:val="clear" w:color="auto" w:fill="FAFAFA"/>
        <w:spacing w:after="0" w:line="30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179FC" w:rsidRPr="006179FC" w:rsidRDefault="006179FC" w:rsidP="006179FC">
      <w:pPr>
        <w:shd w:val="clear" w:color="auto" w:fill="FAFAFA"/>
        <w:spacing w:after="0" w:line="30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22. Для программы профессионального развития основные результаты обучения должны быть сопоставлены с компетенциями, которые необходимы для выполнения трудовых функций и приводящих к качественному изменению имеющейся ранее квалификации.</w:t>
      </w:r>
    </w:p>
    <w:p w:rsidR="006179FC" w:rsidRPr="006179FC" w:rsidRDefault="006179FC" w:rsidP="006179FC">
      <w:pPr>
        <w:shd w:val="clear" w:color="auto" w:fill="FAFAFA"/>
        <w:spacing w:after="0" w:line="30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179FC" w:rsidRPr="006179FC" w:rsidRDefault="006179FC" w:rsidP="006179FC">
      <w:pPr>
        <w:shd w:val="clear" w:color="auto" w:fill="FAFAFA"/>
        <w:spacing w:after="0" w:line="30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23. Для квалификационной программы основные результаты обучения должны быть сопоставлены с профессиональными знаниями и умениями, необходимыми для освоения нового вида профессиональной деятельности, компетенциями, подлежащим обновлению в рамках ранее освоенного вида профессиональной деятельности (профессионального уровня).</w:t>
      </w:r>
    </w:p>
    <w:p w:rsidR="006179FC" w:rsidRPr="006179FC" w:rsidRDefault="006179FC" w:rsidP="006179FC">
      <w:pPr>
        <w:shd w:val="clear" w:color="auto" w:fill="FAFAFA"/>
        <w:spacing w:after="0" w:line="30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179FC" w:rsidRPr="006179FC" w:rsidRDefault="006179FC" w:rsidP="006179FC">
      <w:pPr>
        <w:shd w:val="clear" w:color="auto" w:fill="FAFAFA"/>
        <w:spacing w:after="0" w:line="30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24. Для программы профессиональной переподготовки основные результаты обучения должны быть сопоставлены с уровнями развития имеющихся и(или) новых компетенций, которые необходимы для приобретения новой квалификации (направления профессиональной деятельности), связанных с ней профессиональных уровней, направлений профессиональной деятельности и трудовых функций.</w:t>
      </w:r>
    </w:p>
    <w:p w:rsidR="006179FC" w:rsidRPr="006179FC" w:rsidRDefault="006179FC" w:rsidP="006179FC">
      <w:pPr>
        <w:shd w:val="clear" w:color="auto" w:fill="FAFAFA"/>
        <w:spacing w:after="0" w:line="30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Перечень профессиональных компетенций, для которых определены основные результаты обучения, </w:t>
      </w:r>
      <w:proofErr w:type="gramStart"/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должен .</w:t>
      </w:r>
      <w:proofErr w:type="gramEnd"/>
    </w:p>
    <w:p w:rsidR="006179FC" w:rsidRPr="006179FC" w:rsidRDefault="006179FC" w:rsidP="006179FC">
      <w:pPr>
        <w:shd w:val="clear" w:color="auto" w:fill="FAFAFA"/>
        <w:spacing w:after="0" w:line="30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179FC" w:rsidRPr="006179FC" w:rsidRDefault="006179FC" w:rsidP="006179FC">
      <w:pPr>
        <w:shd w:val="clear" w:color="auto" w:fill="FAFAFA"/>
        <w:spacing w:after="0" w:line="30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25. Для программы профессиональной переподготовки на базе высшего образования с присвоением квалификации, результаты обучения должны охватывать все компетенции, которые необходимы для приобретения новой квалификации (направления профессиональной деятельности), связанных с ней профессиональных уровней, видов профессиональной деятельности и трудовых функций. </w:t>
      </w:r>
    </w:p>
    <w:p w:rsidR="006179FC" w:rsidRPr="006179FC" w:rsidRDefault="006179FC" w:rsidP="006179FC">
      <w:pPr>
        <w:shd w:val="clear" w:color="auto" w:fill="FAFAFA"/>
        <w:spacing w:after="0" w:line="30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Перечень профессиональных компетенций, для которых определены основные результаты обучения, должен соответствовать требованиям к квалификации, которые определены профессиональным(и) сообществом(</w:t>
      </w:r>
      <w:proofErr w:type="spellStart"/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ами</w:t>
      </w:r>
      <w:proofErr w:type="spellEnd"/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 зафиксированы в нормативных документах, в том числе профессиональных стандартах, отраслевых квалификационных требованиях, ЕКС, ЕТКС.</w:t>
      </w:r>
    </w:p>
    <w:p w:rsidR="006179FC" w:rsidRPr="006179FC" w:rsidRDefault="006179FC" w:rsidP="006179FC">
      <w:pPr>
        <w:shd w:val="clear" w:color="auto" w:fill="FAFAFA"/>
        <w:spacing w:after="0" w:line="30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179FC" w:rsidRPr="006179FC" w:rsidRDefault="006179FC" w:rsidP="006179FC">
      <w:pPr>
        <w:shd w:val="clear" w:color="auto" w:fill="FAFAFA"/>
        <w:spacing w:after="0" w:line="30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26. Право присвоения дополнительных квалификаций, название и содержание которых определяется законодательно (в том числе на базе профессиональных и образовательных стандартов) профессионально-общественными, международными и другими уполномоченными организациями, должно осуществляться в установленном порядке.</w:t>
      </w:r>
    </w:p>
    <w:p w:rsidR="006179FC" w:rsidRPr="006179FC" w:rsidRDefault="006179FC" w:rsidP="006179FC">
      <w:pPr>
        <w:shd w:val="clear" w:color="auto" w:fill="FAFAFA"/>
        <w:spacing w:after="0" w:line="30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179FC" w:rsidRPr="006179FC" w:rsidRDefault="006179FC" w:rsidP="006179FC">
      <w:pPr>
        <w:shd w:val="clear" w:color="auto" w:fill="FAFAFA"/>
        <w:spacing w:after="0" w:line="30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27. Допускается введение организациями (объединениями организаций) собственных квалификаций. </w:t>
      </w:r>
    </w:p>
    <w:p w:rsidR="006179FC" w:rsidRPr="006179FC" w:rsidRDefault="006179FC" w:rsidP="006179FC">
      <w:pPr>
        <w:shd w:val="clear" w:color="auto" w:fill="FAFAFA"/>
        <w:spacing w:after="0" w:line="30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присвоении собственных квалификаций указание в названии квалификации установившей ее организации (объединениями организаций) является обязательным. Результаты обучения при этом должны соответствовать требованиям стандартам организации (объединений организаций) или корпоративных стандартов. </w:t>
      </w:r>
    </w:p>
    <w:p w:rsidR="006179FC" w:rsidRPr="006179FC" w:rsidRDefault="006179FC" w:rsidP="006179FC">
      <w:pPr>
        <w:shd w:val="clear" w:color="auto" w:fill="FAFAFA"/>
        <w:spacing w:after="0" w:line="30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179FC" w:rsidRPr="006179FC" w:rsidRDefault="006179FC" w:rsidP="00B606CE">
      <w:pPr>
        <w:shd w:val="clear" w:color="auto" w:fill="FAFAFA"/>
        <w:spacing w:after="0" w:line="450" w:lineRule="atLeast"/>
        <w:ind w:left="-567" w:right="-1" w:firstLine="567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aps/>
          <w:color w:val="0040EB"/>
          <w:sz w:val="24"/>
          <w:szCs w:val="24"/>
          <w:lang w:eastAsia="ru-RU"/>
        </w:rPr>
        <w:t>VI. Требования к оценке качества освоения</w:t>
      </w:r>
    </w:p>
    <w:p w:rsidR="006179FC" w:rsidRPr="006179FC" w:rsidRDefault="006179FC" w:rsidP="00B606CE">
      <w:pPr>
        <w:shd w:val="clear" w:color="auto" w:fill="FAFAFA"/>
        <w:spacing w:after="0" w:line="450" w:lineRule="atLeast"/>
        <w:ind w:left="-567" w:right="-1" w:firstLine="567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aps/>
          <w:color w:val="0040EB"/>
          <w:sz w:val="24"/>
          <w:szCs w:val="24"/>
          <w:lang w:eastAsia="ru-RU"/>
        </w:rPr>
        <w:t>дополнительных профессиональных программ</w:t>
      </w:r>
    </w:p>
    <w:p w:rsidR="006179FC" w:rsidRPr="006179FC" w:rsidRDefault="006179FC" w:rsidP="006179FC">
      <w:pPr>
        <w:shd w:val="clear" w:color="auto" w:fill="FAFAFA"/>
        <w:spacing w:after="0" w:line="30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179FC" w:rsidRPr="006179FC" w:rsidRDefault="006179FC" w:rsidP="006179FC">
      <w:pPr>
        <w:shd w:val="clear" w:color="auto" w:fill="FAFAFA"/>
        <w:spacing w:after="0" w:line="30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28. Оценка качества дополнительных профессиональных программ проводится в отношении:</w:t>
      </w:r>
    </w:p>
    <w:p w:rsidR="006179FC" w:rsidRPr="006179FC" w:rsidRDefault="006179FC" w:rsidP="006179FC">
      <w:pPr>
        <w:numPr>
          <w:ilvl w:val="0"/>
          <w:numId w:val="12"/>
        </w:numPr>
        <w:shd w:val="clear" w:color="auto" w:fill="FAFAFA"/>
        <w:spacing w:after="0" w:line="36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соответствия результата освоения дополнительной профессиональной программы заявленным к ней требованиям;</w:t>
      </w:r>
    </w:p>
    <w:p w:rsidR="006179FC" w:rsidRPr="006179FC" w:rsidRDefault="006179FC" w:rsidP="006179FC">
      <w:pPr>
        <w:numPr>
          <w:ilvl w:val="0"/>
          <w:numId w:val="12"/>
        </w:numPr>
        <w:shd w:val="clear" w:color="auto" w:fill="FAFAFA"/>
        <w:spacing w:after="0" w:line="36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соответствия дополнительной профессиональной программы заявленным целям и требованиям к структуре и условиям реализации программ;</w:t>
      </w:r>
    </w:p>
    <w:p w:rsidR="006179FC" w:rsidRPr="006179FC" w:rsidRDefault="006179FC" w:rsidP="006179FC">
      <w:pPr>
        <w:numPr>
          <w:ilvl w:val="0"/>
          <w:numId w:val="12"/>
        </w:numPr>
        <w:shd w:val="clear" w:color="auto" w:fill="FAFAFA"/>
        <w:spacing w:after="0" w:line="36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способности организации результативно и эффективно выполнять деятельность по предоставлению образовательных услуг;</w:t>
      </w:r>
    </w:p>
    <w:p w:rsidR="006179FC" w:rsidRPr="006179FC" w:rsidRDefault="006179FC" w:rsidP="006179FC">
      <w:pPr>
        <w:shd w:val="clear" w:color="auto" w:fill="FAFAFA"/>
        <w:spacing w:after="0" w:line="30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29 Организация, реализующая дополнительные профессиональные программы, должна гарантировать, что:</w:t>
      </w:r>
    </w:p>
    <w:p w:rsidR="006179FC" w:rsidRPr="006179FC" w:rsidRDefault="006179FC" w:rsidP="006179FC">
      <w:pPr>
        <w:numPr>
          <w:ilvl w:val="0"/>
          <w:numId w:val="13"/>
        </w:numPr>
        <w:shd w:val="clear" w:color="auto" w:fill="FAFAFA"/>
        <w:spacing w:after="0" w:line="36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заинтересованные стороны, для которых эта оценка качества освоения программ имеет значение, определены и вовлечены в оценку;</w:t>
      </w:r>
    </w:p>
    <w:p w:rsidR="006179FC" w:rsidRPr="006179FC" w:rsidRDefault="006179FC" w:rsidP="006179FC">
      <w:pPr>
        <w:numPr>
          <w:ilvl w:val="0"/>
          <w:numId w:val="13"/>
        </w:numPr>
        <w:shd w:val="clear" w:color="auto" w:fill="FAFAFA"/>
        <w:spacing w:after="0" w:line="36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лица, проводящие оценку качества освоения программ, являются компетентными и объективными;</w:t>
      </w:r>
    </w:p>
    <w:p w:rsidR="006179FC" w:rsidRPr="006179FC" w:rsidRDefault="006179FC" w:rsidP="006179FC">
      <w:pPr>
        <w:numPr>
          <w:ilvl w:val="0"/>
          <w:numId w:val="13"/>
        </w:numPr>
        <w:shd w:val="clear" w:color="auto" w:fill="FAFAFA"/>
        <w:spacing w:after="0" w:line="36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отчеты об оценке качества освоения программ являются прозрачными, четко определены структура и цели программы, условия реализации, а также ожидаемые результаты;</w:t>
      </w:r>
    </w:p>
    <w:p w:rsidR="006179FC" w:rsidRPr="006179FC" w:rsidRDefault="006179FC" w:rsidP="006179FC">
      <w:pPr>
        <w:numPr>
          <w:ilvl w:val="0"/>
          <w:numId w:val="13"/>
        </w:numPr>
        <w:shd w:val="clear" w:color="auto" w:fill="FAFAFA"/>
        <w:spacing w:after="0" w:line="36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образовательная среда, в которой предоставляются образовательные услуги, анализируется и подвергается совершенствованию, с целью повышения качества образования.</w:t>
      </w:r>
    </w:p>
    <w:p w:rsidR="006179FC" w:rsidRPr="006179FC" w:rsidRDefault="006179FC" w:rsidP="006179FC">
      <w:pPr>
        <w:shd w:val="clear" w:color="auto" w:fill="FAFAFA"/>
        <w:spacing w:after="0" w:line="30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30. Организация самостоятельно устанавливает </w:t>
      </w:r>
      <w:proofErr w:type="gramStart"/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</w:t>
      </w:r>
      <w:bookmarkStart w:id="1" w:name="_GoBack"/>
      <w:bookmarkEnd w:id="1"/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формы оценки качества</w:t>
      </w:r>
      <w:proofErr w:type="gramEnd"/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реализуемых дополнительных профессиональных программ и их результатов.</w:t>
      </w:r>
    </w:p>
    <w:p w:rsidR="006179FC" w:rsidRPr="006179FC" w:rsidRDefault="006179FC" w:rsidP="006179FC">
      <w:pPr>
        <w:shd w:val="clear" w:color="auto" w:fill="FAFAFA"/>
        <w:spacing w:after="0" w:line="30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179FC" w:rsidRPr="006179FC" w:rsidRDefault="006179FC" w:rsidP="006179FC">
      <w:pPr>
        <w:shd w:val="clear" w:color="auto" w:fill="FAFAFA"/>
        <w:spacing w:after="0" w:line="30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31. При установлении требований к содержанию, объему и структуре выпускной квалификационной работы и квалификационного экзамена по программам профессиональной переподготовки организация, реализующая дополнительные профессиональные программы, должна ориентироваться на национальную квалификационную рамку, действующие профессиональные стандарты и(или) квалификационные требования.</w:t>
      </w:r>
    </w:p>
    <w:p w:rsidR="006179FC" w:rsidRPr="006179FC" w:rsidRDefault="006179FC" w:rsidP="006179FC">
      <w:pPr>
        <w:shd w:val="clear" w:color="auto" w:fill="FAFAFA"/>
        <w:spacing w:after="0" w:line="30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179FC" w:rsidRPr="006179FC" w:rsidRDefault="006179FC" w:rsidP="006179FC">
      <w:pPr>
        <w:shd w:val="clear" w:color="auto" w:fill="FAFAFA"/>
        <w:spacing w:after="0" w:line="30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32. Процедура итоговой аттестации слушателей при реализации дополнительных профессиональных программ может быть совмещена с процедурами признания и(или) независимого подтверждения квалификации (сертификации). </w:t>
      </w:r>
    </w:p>
    <w:p w:rsidR="006179FC" w:rsidRPr="006179FC" w:rsidRDefault="006179FC" w:rsidP="006179FC">
      <w:pPr>
        <w:shd w:val="clear" w:color="auto" w:fill="FAFAFA"/>
        <w:spacing w:after="0" w:line="30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179FC" w:rsidRPr="006179FC" w:rsidRDefault="006179FC" w:rsidP="006179FC">
      <w:pPr>
        <w:shd w:val="clear" w:color="auto" w:fill="FAFAFA"/>
        <w:spacing w:after="0" w:line="30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33. Цели обучения и требования к содержанию, структуре и условиям реализации дополнительных профессиональных программ организация, реализующая эти программы, устанавливает на основе анализа потребности в обучении с учетом национальной квалификационной рамки, ее отраслевого или регионального развития, действующих профессиональных стандартов и(или) квалификационных требований.</w:t>
      </w:r>
    </w:p>
    <w:p w:rsidR="006179FC" w:rsidRPr="006179FC" w:rsidRDefault="006179FC" w:rsidP="006179FC">
      <w:pPr>
        <w:shd w:val="clear" w:color="auto" w:fill="FAFAFA"/>
        <w:spacing w:after="0" w:line="30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179FC" w:rsidRPr="006179FC" w:rsidRDefault="006179FC" w:rsidP="006179FC">
      <w:pPr>
        <w:shd w:val="clear" w:color="auto" w:fill="FAFAFA"/>
        <w:spacing w:after="0" w:line="30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34. Требования к оценке качества дополнительных профессиональных программ и результатов их реализации утверждается в порядке, предусмотренном образовательной организацией.</w:t>
      </w:r>
    </w:p>
    <w:p w:rsidR="006179FC" w:rsidRPr="006179FC" w:rsidRDefault="006179FC" w:rsidP="006179FC">
      <w:pPr>
        <w:shd w:val="clear" w:color="auto" w:fill="FAFAFA"/>
        <w:spacing w:after="0" w:line="30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179FC" w:rsidRPr="006179FC" w:rsidRDefault="006179FC" w:rsidP="006179FC">
      <w:pPr>
        <w:shd w:val="clear" w:color="auto" w:fill="FAFAFA"/>
        <w:spacing w:after="0" w:line="30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35. Для оценки дополнительных профессиональных программ образовательная организация может применять процедуру профессионально-общественной аккредитации на добровольной основе.</w:t>
      </w:r>
    </w:p>
    <w:p w:rsidR="006179FC" w:rsidRPr="006179FC" w:rsidRDefault="006179FC" w:rsidP="006179FC">
      <w:pPr>
        <w:shd w:val="clear" w:color="auto" w:fill="FAFAFA"/>
        <w:spacing w:after="0" w:line="30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179FC" w:rsidRPr="006179FC" w:rsidRDefault="006179FC" w:rsidP="006179FC">
      <w:pPr>
        <w:shd w:val="clear" w:color="auto" w:fill="FAFAFA"/>
        <w:spacing w:after="0" w:line="30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36. Для обеспечения гарантий качества дополнительного профессионального образования организация, реализующая дополнительную профессиональную программу, может применять различные модели управления качеством. Оценка соответствия деятельности организации по управлению качеством дополнительного профессионального образования в этом случае проводится внешними экспертами или уполномоченными органами на добровольной основе. </w:t>
      </w:r>
    </w:p>
    <w:p w:rsidR="00D1211F" w:rsidRPr="006179FC" w:rsidRDefault="005D0050" w:rsidP="006179FC">
      <w:pPr>
        <w:spacing w:after="0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1211F" w:rsidRPr="006179FC" w:rsidSect="006179F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6EB9"/>
    <w:multiLevelType w:val="multilevel"/>
    <w:tmpl w:val="DDDCC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7624F"/>
    <w:multiLevelType w:val="multilevel"/>
    <w:tmpl w:val="955ED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5614D"/>
    <w:multiLevelType w:val="multilevel"/>
    <w:tmpl w:val="1090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294662"/>
    <w:multiLevelType w:val="multilevel"/>
    <w:tmpl w:val="AE88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991E48"/>
    <w:multiLevelType w:val="multilevel"/>
    <w:tmpl w:val="ABECF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C43FA1"/>
    <w:multiLevelType w:val="multilevel"/>
    <w:tmpl w:val="7F509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470742"/>
    <w:multiLevelType w:val="multilevel"/>
    <w:tmpl w:val="5A6C7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0C5401"/>
    <w:multiLevelType w:val="multilevel"/>
    <w:tmpl w:val="C05E5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C8514C"/>
    <w:multiLevelType w:val="multilevel"/>
    <w:tmpl w:val="42C63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3C397D"/>
    <w:multiLevelType w:val="multilevel"/>
    <w:tmpl w:val="39CE1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476521"/>
    <w:multiLevelType w:val="multilevel"/>
    <w:tmpl w:val="D570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0926AF"/>
    <w:multiLevelType w:val="multilevel"/>
    <w:tmpl w:val="A08A6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084811"/>
    <w:multiLevelType w:val="multilevel"/>
    <w:tmpl w:val="CBA4F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0"/>
  </w:num>
  <w:num w:numId="5">
    <w:abstractNumId w:val="11"/>
  </w:num>
  <w:num w:numId="6">
    <w:abstractNumId w:val="2"/>
  </w:num>
  <w:num w:numId="7">
    <w:abstractNumId w:val="0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92"/>
    <w:rsid w:val="005D0050"/>
    <w:rsid w:val="005E7C4A"/>
    <w:rsid w:val="006179FC"/>
    <w:rsid w:val="00664E92"/>
    <w:rsid w:val="00B606CE"/>
    <w:rsid w:val="00BF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C8CDE-0053-4BF6-8940-00AEC021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7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655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1172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13407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1" w:color="EEEEEE"/>
                                <w:left w:val="single" w:sz="6" w:space="11" w:color="EEEEEE"/>
                                <w:bottom w:val="single" w:sz="6" w:space="11" w:color="EEEEEE"/>
                                <w:right w:val="single" w:sz="6" w:space="11" w:color="EEEEEE"/>
                              </w:divBdr>
                              <w:divsChild>
                                <w:div w:id="9452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62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98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057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51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rdpo.ru/user/adm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rdpo.ru/dpo/" TargetMode="External"/><Relationship Id="rId5" Type="http://schemas.openxmlformats.org/officeDocument/2006/relationships/hyperlink" Target="https://irdpo.ru/2012/11/0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2731</Words>
  <Characters>15569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Shu</dc:creator>
  <cp:keywords/>
  <dc:description/>
  <cp:lastModifiedBy>Alex Shu</cp:lastModifiedBy>
  <cp:revision>3</cp:revision>
  <cp:lastPrinted>2020-07-27T11:27:00Z</cp:lastPrinted>
  <dcterms:created xsi:type="dcterms:W3CDTF">2020-07-27T11:02:00Z</dcterms:created>
  <dcterms:modified xsi:type="dcterms:W3CDTF">2020-07-27T11:29:00Z</dcterms:modified>
</cp:coreProperties>
</file>